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481" w:rsidRDefault="00206481">
      <w:pPr>
        <w:rPr>
          <w:rFonts w:ascii="Arial" w:hAnsi="Arial" w:cs="Traditional Arabic"/>
          <w:b/>
          <w:bCs/>
          <w:noProof/>
          <w:sz w:val="36"/>
          <w:szCs w:val="36"/>
          <w:rtl/>
        </w:rPr>
      </w:pPr>
      <w:r w:rsidRPr="00206481">
        <w:rPr>
          <w:rFonts w:ascii="Arial" w:hAnsi="Arial" w:cs="Traditional Arabic"/>
          <w:b/>
          <w:bCs/>
          <w:noProof/>
          <w:sz w:val="36"/>
          <w:szCs w:val="36"/>
          <w:rtl/>
        </w:rPr>
        <w:drawing>
          <wp:anchor distT="0" distB="0" distL="114300" distR="114300" simplePos="0" relativeHeight="251671552" behindDoc="1" locked="0" layoutInCell="1" allowOverlap="1" wp14:anchorId="470E352F" wp14:editId="071B1C2D">
            <wp:simplePos x="0" y="0"/>
            <wp:positionH relativeFrom="column">
              <wp:posOffset>0</wp:posOffset>
            </wp:positionH>
            <wp:positionV relativeFrom="paragraph">
              <wp:posOffset>528955</wp:posOffset>
            </wp:positionV>
            <wp:extent cx="7810635" cy="10817860"/>
            <wp:effectExtent l="0" t="0" r="0" b="0"/>
            <wp:wrapTight wrapText="bothSides">
              <wp:wrapPolygon edited="0">
                <wp:start x="0" y="0"/>
                <wp:lineTo x="0" y="21567"/>
                <wp:lineTo x="21547" y="21567"/>
                <wp:lineTo x="21547" y="0"/>
                <wp:lineTo x="0" y="0"/>
              </wp:wrapPolygon>
            </wp:wrapTight>
            <wp:docPr id="1" name="صورة 1" descr="C:\Users\W-Kotb\Desktop\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Untitled-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635" cy="108178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Traditional Arabic"/>
          <w:b/>
          <w:bCs/>
          <w:noProof/>
          <w:sz w:val="36"/>
          <w:szCs w:val="36"/>
          <w:rtl/>
        </w:rPr>
        <w:br w:type="page"/>
      </w:r>
    </w:p>
    <w:p w:rsidR="001E125A" w:rsidRDefault="00E77C84" w:rsidP="009E612C">
      <w:pPr>
        <w:widowControl w:val="0"/>
        <w:autoSpaceDE w:val="0"/>
        <w:autoSpaceDN w:val="0"/>
        <w:bidi/>
        <w:adjustRightInd w:val="0"/>
        <w:spacing w:after="0" w:line="240" w:lineRule="auto"/>
        <w:jc w:val="center"/>
        <w:rPr>
          <w:rFonts w:ascii="Arial" w:hAnsi="Arial" w:cs="Traditional Arabic"/>
          <w:b/>
          <w:bCs/>
          <w:sz w:val="36"/>
          <w:szCs w:val="36"/>
          <w:rtl/>
        </w:rPr>
      </w:pPr>
      <w:r w:rsidRPr="00E77C84">
        <w:rPr>
          <w:rFonts w:ascii="Arial" w:hAnsi="Arial" w:cs="Traditional Arabic" w:hint="eastAsia"/>
          <w:b/>
          <w:bCs/>
          <w:sz w:val="36"/>
          <w:szCs w:val="36"/>
          <w:rtl/>
        </w:rPr>
        <w:lastRenderedPageBreak/>
        <w:t>ختام</w:t>
      </w:r>
      <w:r w:rsidRPr="00E77C84">
        <w:rPr>
          <w:rFonts w:ascii="Arial" w:hAnsi="Arial" w:cs="Traditional Arabic"/>
          <w:b/>
          <w:bCs/>
          <w:sz w:val="36"/>
          <w:szCs w:val="36"/>
          <w:rtl/>
        </w:rPr>
        <w:t xml:space="preserve"> </w:t>
      </w:r>
      <w:r w:rsidRPr="00E77C84">
        <w:rPr>
          <w:rFonts w:ascii="Arial" w:hAnsi="Arial" w:cs="Traditional Arabic" w:hint="eastAsia"/>
          <w:b/>
          <w:bCs/>
          <w:sz w:val="36"/>
          <w:szCs w:val="36"/>
          <w:rtl/>
        </w:rPr>
        <w:t>دورة</w:t>
      </w:r>
      <w:r w:rsidRPr="00E77C84">
        <w:rPr>
          <w:rFonts w:ascii="Arial" w:hAnsi="Arial" w:cs="Traditional Arabic"/>
          <w:b/>
          <w:bCs/>
          <w:sz w:val="36"/>
          <w:szCs w:val="36"/>
          <w:rtl/>
        </w:rPr>
        <w:t xml:space="preserve"> </w:t>
      </w:r>
    </w:p>
    <w:p w:rsidR="00E77C84" w:rsidRDefault="00B91A5F" w:rsidP="00B13389">
      <w:pPr>
        <w:widowControl w:val="0"/>
        <w:tabs>
          <w:tab w:val="left" w:pos="4671"/>
        </w:tabs>
        <w:autoSpaceDE w:val="0"/>
        <w:autoSpaceDN w:val="0"/>
        <w:bidi/>
        <w:adjustRightInd w:val="0"/>
        <w:spacing w:after="0" w:line="240" w:lineRule="auto"/>
        <w:jc w:val="center"/>
        <w:rPr>
          <w:rFonts w:ascii="Arial" w:hAnsi="Arial" w:cs="Traditional Arabic"/>
          <w:b/>
          <w:bCs/>
          <w:sz w:val="36"/>
          <w:szCs w:val="36"/>
          <w:rtl/>
        </w:rPr>
      </w:pPr>
      <w:hyperlink r:id="rId9" w:history="1">
        <w:r w:rsidR="00E77C84" w:rsidRPr="001E125A">
          <w:rPr>
            <w:rStyle w:val="Hyperlink"/>
            <w:rFonts w:ascii="Arial" w:hAnsi="Arial" w:cs="Traditional Arabic" w:hint="eastAsia"/>
            <w:b/>
            <w:bCs/>
            <w:sz w:val="36"/>
            <w:szCs w:val="36"/>
            <w:rtl/>
          </w:rPr>
          <w:t>كيف</w:t>
        </w:r>
        <w:r w:rsidR="00E77C84" w:rsidRPr="001E125A">
          <w:rPr>
            <w:rStyle w:val="Hyperlink"/>
            <w:rFonts w:ascii="Arial" w:hAnsi="Arial" w:cs="Traditional Arabic"/>
            <w:b/>
            <w:bCs/>
            <w:sz w:val="36"/>
            <w:szCs w:val="36"/>
            <w:rtl/>
          </w:rPr>
          <w:t xml:space="preserve"> </w:t>
        </w:r>
        <w:r w:rsidR="00E77C84" w:rsidRPr="001E125A">
          <w:rPr>
            <w:rStyle w:val="Hyperlink"/>
            <w:rFonts w:ascii="Arial" w:hAnsi="Arial" w:cs="Traditional Arabic" w:hint="eastAsia"/>
            <w:b/>
            <w:bCs/>
            <w:sz w:val="36"/>
            <w:szCs w:val="36"/>
            <w:rtl/>
          </w:rPr>
          <w:t>تقود</w:t>
        </w:r>
        <w:r w:rsidR="00E77C84" w:rsidRPr="001E125A">
          <w:rPr>
            <w:rStyle w:val="Hyperlink"/>
            <w:rFonts w:ascii="Arial" w:hAnsi="Arial" w:cs="Traditional Arabic"/>
            <w:b/>
            <w:bCs/>
            <w:sz w:val="36"/>
            <w:szCs w:val="36"/>
            <w:rtl/>
          </w:rPr>
          <w:t xml:space="preserve"> </w:t>
        </w:r>
        <w:r w:rsidR="00E77C84" w:rsidRPr="001E125A">
          <w:rPr>
            <w:rStyle w:val="Hyperlink"/>
            <w:rFonts w:ascii="Arial" w:hAnsi="Arial" w:cs="Traditional Arabic" w:hint="eastAsia"/>
            <w:b/>
            <w:bCs/>
            <w:sz w:val="36"/>
            <w:szCs w:val="36"/>
            <w:rtl/>
          </w:rPr>
          <w:t>نفسك</w:t>
        </w:r>
        <w:r w:rsidR="007E7C35" w:rsidRPr="001E125A">
          <w:rPr>
            <w:rStyle w:val="Hyperlink"/>
            <w:rFonts w:ascii="Arial" w:hAnsi="Arial" w:cs="Traditional Arabic" w:hint="cs"/>
            <w:b/>
            <w:bCs/>
            <w:sz w:val="36"/>
            <w:szCs w:val="36"/>
            <w:rtl/>
          </w:rPr>
          <w:t xml:space="preserve"> </w:t>
        </w:r>
        <w:r w:rsidR="007E7C35" w:rsidRPr="001E125A">
          <w:rPr>
            <w:rStyle w:val="Hyperlink"/>
            <w:rFonts w:ascii="Arial" w:hAnsi="Arial" w:cs="Traditional Arabic" w:hint="eastAsia"/>
            <w:b/>
            <w:bCs/>
            <w:sz w:val="36"/>
            <w:szCs w:val="36"/>
            <w:rtl/>
          </w:rPr>
          <w:t>للنجاح</w:t>
        </w:r>
        <w:r w:rsidR="007E7C35" w:rsidRPr="001E125A">
          <w:rPr>
            <w:rStyle w:val="Hyperlink"/>
            <w:rFonts w:ascii="Arial" w:hAnsi="Arial" w:cs="Traditional Arabic"/>
            <w:b/>
            <w:bCs/>
            <w:sz w:val="36"/>
            <w:szCs w:val="36"/>
            <w:rtl/>
          </w:rPr>
          <w:t xml:space="preserve"> </w:t>
        </w:r>
        <w:r w:rsidR="007E7C35" w:rsidRPr="001E125A">
          <w:rPr>
            <w:rStyle w:val="Hyperlink"/>
            <w:rFonts w:ascii="Arial" w:hAnsi="Arial" w:cs="Traditional Arabic" w:hint="eastAsia"/>
            <w:b/>
            <w:bCs/>
            <w:sz w:val="36"/>
            <w:szCs w:val="36"/>
            <w:rtl/>
          </w:rPr>
          <w:t>في</w:t>
        </w:r>
        <w:r w:rsidR="007E7C35" w:rsidRPr="001E125A">
          <w:rPr>
            <w:rStyle w:val="Hyperlink"/>
            <w:rFonts w:ascii="Arial" w:hAnsi="Arial" w:cs="Traditional Arabic"/>
            <w:b/>
            <w:bCs/>
            <w:sz w:val="36"/>
            <w:szCs w:val="36"/>
            <w:rtl/>
          </w:rPr>
          <w:t xml:space="preserve"> </w:t>
        </w:r>
        <w:r w:rsidR="007E7C35" w:rsidRPr="001E125A">
          <w:rPr>
            <w:rStyle w:val="Hyperlink"/>
            <w:rFonts w:ascii="Arial" w:hAnsi="Arial" w:cs="Traditional Arabic" w:hint="eastAsia"/>
            <w:b/>
            <w:bCs/>
            <w:sz w:val="36"/>
            <w:szCs w:val="36"/>
            <w:rtl/>
          </w:rPr>
          <w:t>الدنيا</w:t>
        </w:r>
        <w:r w:rsidR="007E7C35" w:rsidRPr="001E125A">
          <w:rPr>
            <w:rStyle w:val="Hyperlink"/>
            <w:rFonts w:ascii="Arial" w:hAnsi="Arial" w:cs="Traditional Arabic"/>
            <w:b/>
            <w:bCs/>
            <w:sz w:val="36"/>
            <w:szCs w:val="36"/>
            <w:rtl/>
          </w:rPr>
          <w:t xml:space="preserve"> </w:t>
        </w:r>
        <w:r w:rsidR="007E7C35" w:rsidRPr="001E125A">
          <w:rPr>
            <w:rStyle w:val="Hyperlink"/>
            <w:rFonts w:ascii="Arial" w:hAnsi="Arial" w:cs="Traditional Arabic" w:hint="eastAsia"/>
            <w:b/>
            <w:bCs/>
            <w:sz w:val="36"/>
            <w:szCs w:val="36"/>
            <w:rtl/>
          </w:rPr>
          <w:t>والآخرة</w:t>
        </w:r>
      </w:hyperlink>
    </w:p>
    <w:p w:rsidR="00E77C84" w:rsidRDefault="00AB2416" w:rsidP="00E77C84">
      <w:pPr>
        <w:widowControl w:val="0"/>
        <w:autoSpaceDE w:val="0"/>
        <w:autoSpaceDN w:val="0"/>
        <w:bidi/>
        <w:adjustRightInd w:val="0"/>
        <w:spacing w:after="0" w:line="240" w:lineRule="auto"/>
        <w:jc w:val="both"/>
        <w:rPr>
          <w:rFonts w:ascii="Arial" w:hAnsi="Arial" w:cs="Traditional Arabic"/>
          <w:b/>
          <w:bCs/>
          <w:sz w:val="36"/>
          <w:szCs w:val="36"/>
          <w:rtl/>
        </w:rPr>
      </w:pPr>
      <w:r>
        <w:rPr>
          <w:rFonts w:ascii="Arial" w:hAnsi="Arial" w:cs="Traditional Arabic" w:hint="cs"/>
          <w:b/>
          <w:bCs/>
          <w:sz w:val="36"/>
          <w:szCs w:val="36"/>
          <w:rtl/>
        </w:rPr>
        <w:t xml:space="preserve"> </w:t>
      </w:r>
    </w:p>
    <w:p w:rsidR="00E02BFE" w:rsidRPr="00A171C4" w:rsidRDefault="00E02BFE" w:rsidP="00E77C84">
      <w:pPr>
        <w:widowControl w:val="0"/>
        <w:autoSpaceDE w:val="0"/>
        <w:autoSpaceDN w:val="0"/>
        <w:bidi/>
        <w:adjustRightInd w:val="0"/>
        <w:spacing w:after="0" w:line="240" w:lineRule="auto"/>
        <w:jc w:val="both"/>
        <w:rPr>
          <w:rFonts w:ascii="Arial" w:hAnsi="Arial" w:cs="Traditional Arabic"/>
          <w:b/>
          <w:bCs/>
          <w:sz w:val="36"/>
          <w:szCs w:val="36"/>
          <w:rtl/>
        </w:rPr>
      </w:pPr>
      <w:r w:rsidRPr="00A171C4">
        <w:rPr>
          <w:rFonts w:ascii="Arial" w:hAnsi="Arial" w:cs="Traditional Arabic" w:hint="cs"/>
          <w:b/>
          <w:bCs/>
          <w:sz w:val="36"/>
          <w:szCs w:val="36"/>
          <w:rtl/>
        </w:rPr>
        <w:t>وفي الختام نستخلص ونقول:</w:t>
      </w:r>
    </w:p>
    <w:p w:rsidR="00E02BFE" w:rsidRDefault="00E02BFE" w:rsidP="00C96DA2">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hint="cs"/>
          <w:sz w:val="36"/>
          <w:szCs w:val="36"/>
          <w:rtl/>
        </w:rPr>
        <w:t xml:space="preserve">الحمد لله الذي أنعم علينا، ونعم الله على عباده لا تعد ولا تحصى، فمن نعم الله الجليلة على عباده، الفكر المدرك للمعرفة والإرادة الممكَّنَة في حرّية الاختيار، والحواس الظاهرة والباطنة والرزق والصحة، وتسخير المسخرات في الكون، كالشمس والقمر والنجوم والبحار والأنهار والجبال والليل والنهار والأنعام والمراكب وغيرها، واصطفى لنا الدين، وبعث لنا الرسل الأكرمين وخاتمهم سيدنا محمد عليه أفضل الصلاة وأتم التسليم، وأنزل القرآن الحاوي لما فيه هداية البشر، وإرشادهم إلى الصراط المستقيم لأجل سعادتهم العاجلة والآجلة، وما أعد الله للمؤمنين المتقين من جنات النعيم يدخلونها يوم الدين بفضل الله ورحمته بهم ومنها عفوه وغفرانه قال تعالى: </w:t>
      </w:r>
      <w:r w:rsidRPr="009760DA">
        <w:rPr>
          <w:rFonts w:ascii="Arial" w:hAnsi="Arial" w:cs="Traditional Arabic" w:hint="cs"/>
          <w:sz w:val="36"/>
          <w:szCs w:val="36"/>
          <w:rtl/>
        </w:rPr>
        <w:t>﴿</w:t>
      </w:r>
      <w:r>
        <w:rPr>
          <w:rFonts w:ascii="(normal text)" w:hAnsi="(normal text)"/>
          <w:rtl/>
        </w:rPr>
        <w:t xml:space="preserve"> </w:t>
      </w:r>
      <w:r w:rsidRPr="008E348D">
        <w:rPr>
          <w:rFonts w:ascii="Traditional Arabic" w:hAnsi="Traditional Arabic" w:cs="Traditional Arabic"/>
          <w:b/>
          <w:bCs/>
          <w:color w:val="000000"/>
          <w:sz w:val="40"/>
          <w:szCs w:val="40"/>
          <w:rtl/>
        </w:rPr>
        <w:t>الْيَوْمَ أَكْمَلْتُ لَكُمْ دِينَكُمْ وَأَتْمَمْتُ عَلَيْكُمْ نِعْمَتِي وَرَضِيتُ لَكُمُ الْإِسْلَامَ دِينًا</w:t>
      </w:r>
      <w:r w:rsidRPr="009760DA">
        <w:rPr>
          <w:rFonts w:ascii="Arial" w:hAnsi="Arial" w:cs="Traditional Arabic" w:hint="cs"/>
          <w:sz w:val="36"/>
          <w:szCs w:val="36"/>
          <w:rtl/>
        </w:rPr>
        <w:t>﴾</w:t>
      </w:r>
      <w:r w:rsidR="00C96DA2">
        <w:rPr>
          <w:rFonts w:ascii="Arial" w:hAnsi="Arial" w:cs="Traditional Arabic" w:hint="cs"/>
          <w:sz w:val="36"/>
          <w:szCs w:val="36"/>
          <w:rtl/>
        </w:rPr>
        <w:t xml:space="preserve"> </w:t>
      </w:r>
      <w:r>
        <w:rPr>
          <w:rFonts w:ascii="Arial" w:hAnsi="Arial" w:cs="Traditional Arabic" w:hint="cs"/>
          <w:sz w:val="36"/>
          <w:szCs w:val="36"/>
          <w:rtl/>
        </w:rPr>
        <w:t>[المائدة: 3]</w:t>
      </w:r>
      <w:r w:rsidR="00A97F5D">
        <w:rPr>
          <w:rFonts w:ascii="Arial" w:hAnsi="Arial" w:cs="Traditional Arabic" w:hint="cs"/>
          <w:sz w:val="36"/>
          <w:szCs w:val="36"/>
          <w:rtl/>
        </w:rPr>
        <w:t>،</w:t>
      </w:r>
      <w:r>
        <w:rPr>
          <w:rFonts w:ascii="Arial" w:hAnsi="Arial" w:cs="Traditional Arabic" w:hint="cs"/>
          <w:sz w:val="36"/>
          <w:szCs w:val="36"/>
          <w:rtl/>
        </w:rPr>
        <w:t xml:space="preserve"> وقال تعالى: </w:t>
      </w:r>
      <w:r w:rsidRPr="009760DA">
        <w:rPr>
          <w:rFonts w:ascii="Arial" w:hAnsi="Arial" w:cs="Traditional Arabic" w:hint="cs"/>
          <w:sz w:val="36"/>
          <w:szCs w:val="36"/>
          <w:rtl/>
        </w:rPr>
        <w:t>﴿</w:t>
      </w:r>
      <w:r w:rsidRPr="008E348D">
        <w:rPr>
          <w:rFonts w:ascii="Traditional Arabic" w:hAnsi="Traditional Arabic" w:cs="Traditional Arabic"/>
          <w:b/>
          <w:bCs/>
          <w:color w:val="000000"/>
          <w:sz w:val="40"/>
          <w:szCs w:val="40"/>
          <w:rtl/>
        </w:rPr>
        <w:t xml:space="preserve">وَأَنَّ هَذَا صِرَاطِي مُسْتَقِيمًا فَاتَّبِعُوهُ وَلَا تَتَّبِعُوا السُّبُلَ فَتَفَرَّقَ بِكُمْ عَنْ سَبِيلِهِ ذَلِكُمْ </w:t>
      </w:r>
      <w:proofErr w:type="spellStart"/>
      <w:r w:rsidRPr="008E348D">
        <w:rPr>
          <w:rFonts w:ascii="Traditional Arabic" w:hAnsi="Traditional Arabic" w:cs="Traditional Arabic"/>
          <w:b/>
          <w:bCs/>
          <w:color w:val="000000"/>
          <w:sz w:val="40"/>
          <w:szCs w:val="40"/>
          <w:rtl/>
        </w:rPr>
        <w:t>وَصَّاكُمْ</w:t>
      </w:r>
      <w:proofErr w:type="spellEnd"/>
      <w:r w:rsidRPr="008E348D">
        <w:rPr>
          <w:rFonts w:ascii="Traditional Arabic" w:hAnsi="Traditional Arabic" w:cs="Traditional Arabic"/>
          <w:b/>
          <w:bCs/>
          <w:color w:val="000000"/>
          <w:sz w:val="40"/>
          <w:szCs w:val="40"/>
          <w:rtl/>
        </w:rPr>
        <w:t xml:space="preserve"> بِهِ لَعَلَّكُمْ تَتَّقُونَ</w:t>
      </w:r>
      <w:r>
        <w:rPr>
          <w:rFonts w:ascii="Arial" w:hAnsi="Arial" w:cs="Traditional Arabic" w:hint="cs"/>
          <w:sz w:val="36"/>
          <w:szCs w:val="36"/>
          <w:rtl/>
        </w:rPr>
        <w:t>﴾</w:t>
      </w:r>
      <w:r w:rsidR="00C96DA2">
        <w:rPr>
          <w:rFonts w:ascii="Arial" w:hAnsi="Arial" w:cs="Traditional Arabic" w:hint="cs"/>
          <w:sz w:val="36"/>
          <w:szCs w:val="36"/>
          <w:rtl/>
        </w:rPr>
        <w:t xml:space="preserve"> </w:t>
      </w:r>
      <w:r>
        <w:rPr>
          <w:rFonts w:ascii="Arial" w:hAnsi="Arial" w:cs="Traditional Arabic" w:hint="cs"/>
          <w:sz w:val="36"/>
          <w:szCs w:val="36"/>
          <w:rtl/>
        </w:rPr>
        <w:t xml:space="preserve">[الأنعام: 153] </w:t>
      </w:r>
    </w:p>
    <w:p w:rsidR="00E02BFE" w:rsidRDefault="00E02BFE" w:rsidP="00C96DA2">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hint="cs"/>
          <w:sz w:val="36"/>
          <w:szCs w:val="36"/>
          <w:rtl/>
        </w:rPr>
        <w:t>وقال تعالى</w:t>
      </w:r>
      <w:proofErr w:type="gramStart"/>
      <w:r>
        <w:rPr>
          <w:rFonts w:ascii="Arial" w:hAnsi="Arial" w:cs="Traditional Arabic" w:hint="cs"/>
          <w:sz w:val="36"/>
          <w:szCs w:val="36"/>
          <w:rtl/>
        </w:rPr>
        <w:t>: ﴿</w:t>
      </w:r>
      <w:proofErr w:type="gramEnd"/>
      <w:r>
        <w:rPr>
          <w:rFonts w:ascii="(normal text)" w:hAnsi="(normal text)"/>
          <w:rtl/>
        </w:rPr>
        <w:t xml:space="preserve"> </w:t>
      </w:r>
      <w:r w:rsidRPr="008E348D">
        <w:rPr>
          <w:rFonts w:ascii="Traditional Arabic" w:hAnsi="Traditional Arabic" w:cs="Traditional Arabic"/>
          <w:b/>
          <w:bCs/>
          <w:color w:val="000000"/>
          <w:sz w:val="40"/>
          <w:szCs w:val="40"/>
          <w:rtl/>
        </w:rPr>
        <w:t>يَا أَهْلَ الْكِتَابِ قَدْ جَاءَكُمْ رَسُولُنَا يُبَيِّنُ لَكُمْ كَثِيرًا مِمَّا كُنْتُمْ تُخْفُونَ مِنَ الْكِتَابِ وَيَعْفُو عَنْ كَثِيرٍ قَدْ جَاءَكُمْ مِنَ اللَّهِ نُورٌ وَكِتَابٌ مُبِينٌ (15) يَهْدِي بِهِ اللَّهُ مَنِ اتَّبَعَ رِضْوَانَهُ سُبُلَ السَّلَامِ وَيُخْرِجُهُمْ مِنَ الظُّلُمَاتِ إِلَى النُّورِ بِإِذْنِهِ وَيَهْدِيهِمْ إِلَى صِرَاطٍ مُسْتَقِيمٍ</w:t>
      </w:r>
      <w:r>
        <w:rPr>
          <w:rFonts w:ascii="Arial" w:hAnsi="Arial" w:cs="Traditional Arabic" w:hint="cs"/>
          <w:sz w:val="36"/>
          <w:szCs w:val="36"/>
          <w:rtl/>
        </w:rPr>
        <w:t>﴾</w:t>
      </w:r>
      <w:r w:rsidR="00C96DA2">
        <w:rPr>
          <w:rFonts w:ascii="Arial" w:hAnsi="Arial" w:cs="Traditional Arabic" w:hint="cs"/>
          <w:sz w:val="36"/>
          <w:szCs w:val="36"/>
          <w:rtl/>
        </w:rPr>
        <w:t xml:space="preserve"> </w:t>
      </w:r>
      <w:r>
        <w:rPr>
          <w:rFonts w:ascii="Arial" w:hAnsi="Arial" w:cs="Traditional Arabic" w:hint="cs"/>
          <w:sz w:val="36"/>
          <w:szCs w:val="36"/>
          <w:rtl/>
        </w:rPr>
        <w:t xml:space="preserve">[المائدة: 15 </w:t>
      </w:r>
      <w:r>
        <w:rPr>
          <w:rFonts w:ascii="Arial" w:hAnsi="Arial" w:cs="Traditional Arabic"/>
          <w:sz w:val="36"/>
          <w:szCs w:val="36"/>
          <w:rtl/>
        </w:rPr>
        <w:t>–</w:t>
      </w:r>
      <w:r>
        <w:rPr>
          <w:rFonts w:ascii="Arial" w:hAnsi="Arial" w:cs="Traditional Arabic" w:hint="cs"/>
          <w:sz w:val="36"/>
          <w:szCs w:val="36"/>
          <w:rtl/>
        </w:rPr>
        <w:t xml:space="preserve"> 16]</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hint="cs"/>
          <w:sz w:val="36"/>
          <w:szCs w:val="36"/>
          <w:rtl/>
        </w:rPr>
        <w:t>لقد أكدت نصوص كثيرة جداً أنّ صراط الله الديني الذي اصطفاه الله لعباده صراط مستقيم واحد، لا تعدد فيه، وهو الدين الذي بينه الله لآدم ولسائر النبيين والمرسلين من ذريته.</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hint="cs"/>
          <w:sz w:val="36"/>
          <w:szCs w:val="36"/>
          <w:rtl/>
        </w:rPr>
        <w:t xml:space="preserve">ونظراً إلى وحدة صراط الله لعباده جعل الله أَتْباع جميع الرسل أُمَّة واحدة، تتلاحق مواكبها بقيادة المرسلين، حتى خاتمة الرسالات الربانية التي جعل الله قائدها محمد بن </w:t>
      </w:r>
      <w:proofErr w:type="gramStart"/>
      <w:r>
        <w:rPr>
          <w:rFonts w:ascii="Arial" w:hAnsi="Arial" w:cs="Traditional Arabic" w:hint="cs"/>
          <w:sz w:val="36"/>
          <w:szCs w:val="36"/>
          <w:rtl/>
        </w:rPr>
        <w:t>عبدالله</w:t>
      </w:r>
      <w:proofErr w:type="gramEnd"/>
      <w:r>
        <w:rPr>
          <w:rFonts w:ascii="Arial" w:hAnsi="Arial" w:cs="Traditional Arabic" w:hint="cs"/>
          <w:sz w:val="36"/>
          <w:szCs w:val="36"/>
          <w:rtl/>
        </w:rPr>
        <w:t xml:space="preserve"> -صلى الله عليه وسلم-.</w:t>
      </w:r>
    </w:p>
    <w:p w:rsidR="00E02BFE" w:rsidRDefault="00E02BFE" w:rsidP="00206481">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hint="cs"/>
          <w:sz w:val="36"/>
          <w:szCs w:val="36"/>
          <w:rtl/>
        </w:rPr>
        <w:t>لكن أهواء الناس هي التي كانت السبب في التفرق والتمزق إلى فرق وأحزاب شتى، قال تعالى</w:t>
      </w:r>
      <w:proofErr w:type="gramStart"/>
      <w:r>
        <w:rPr>
          <w:rFonts w:ascii="Arial" w:hAnsi="Arial" w:cs="Traditional Arabic" w:hint="cs"/>
          <w:sz w:val="36"/>
          <w:szCs w:val="36"/>
          <w:rtl/>
        </w:rPr>
        <w:t>: ﴿</w:t>
      </w:r>
      <w:r w:rsidRPr="008E348D">
        <w:rPr>
          <w:rFonts w:ascii="Traditional Arabic" w:hAnsi="Traditional Arabic" w:cs="Traditional Arabic"/>
          <w:b/>
          <w:bCs/>
          <w:color w:val="000000"/>
          <w:sz w:val="40"/>
          <w:szCs w:val="40"/>
          <w:rtl/>
        </w:rPr>
        <w:t>يَا</w:t>
      </w:r>
      <w:proofErr w:type="gramEnd"/>
      <w:r w:rsidRPr="008E348D">
        <w:rPr>
          <w:rFonts w:ascii="Traditional Arabic" w:hAnsi="Traditional Arabic" w:cs="Traditional Arabic"/>
          <w:b/>
          <w:bCs/>
          <w:color w:val="000000"/>
          <w:sz w:val="40"/>
          <w:szCs w:val="40"/>
          <w:rtl/>
        </w:rPr>
        <w:t xml:space="preserve"> أَيُّهَا الرُّسُلُ كُلُوا مِنَ الطَّيِّبَاتِ وَاعْمَلُوا صَالِحًا إِنِّي بِمَا تَعْمَلُونَ عَلِيمٌ (51) وَإِنَّ هَذِهِ أُمَّتُكُمْ أُمَّةً وَاحِدَةً وَأَنَا رَبُّكُمْ فَاتَّقُونِ (52) فَتَقَطَّعُوا أَمْرَهُمْ بَيْنَهُمْ زُبُرًا كُلُّ حِزْبٍ بِمَا لَدَيْهِمْ فَرِحُونَ (53) فَذَرْهُمْ فِي غَمْرَتِهِمْ </w:t>
      </w:r>
      <w:r w:rsidRPr="008E348D">
        <w:rPr>
          <w:rFonts w:ascii="Traditional Arabic" w:hAnsi="Traditional Arabic" w:cs="Traditional Arabic"/>
          <w:b/>
          <w:bCs/>
          <w:color w:val="000000"/>
          <w:sz w:val="40"/>
          <w:szCs w:val="40"/>
          <w:rtl/>
        </w:rPr>
        <w:lastRenderedPageBreak/>
        <w:t>حَتَّى حِينٍ</w:t>
      </w:r>
      <w:r>
        <w:rPr>
          <w:rFonts w:ascii="Arial" w:hAnsi="Arial" w:cs="Traditional Arabic" w:hint="cs"/>
          <w:sz w:val="36"/>
          <w:szCs w:val="36"/>
          <w:rtl/>
        </w:rPr>
        <w:t xml:space="preserve">﴾[المؤمنون: 51 </w:t>
      </w:r>
      <w:r>
        <w:rPr>
          <w:rFonts w:ascii="Arial" w:hAnsi="Arial" w:cs="Traditional Arabic"/>
          <w:sz w:val="36"/>
          <w:szCs w:val="36"/>
          <w:rtl/>
        </w:rPr>
        <w:t>–</w:t>
      </w:r>
      <w:r>
        <w:rPr>
          <w:rFonts w:ascii="Arial" w:hAnsi="Arial" w:cs="Traditional Arabic" w:hint="cs"/>
          <w:sz w:val="36"/>
          <w:szCs w:val="36"/>
          <w:rtl/>
        </w:rPr>
        <w:t xml:space="preserve"> 54]    </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hint="cs"/>
          <w:sz w:val="36"/>
          <w:szCs w:val="36"/>
          <w:rtl/>
        </w:rPr>
        <w:t>فأعداء النفس من الخارج والداخل ولا يمكن لهذا الإنسان الدفاع عن نفسه إلا بمعرفة العدو، ولقد تعرفنا سابقاً على القلب والنفس والعقل والحواس، والسبب في انحراف الإنسان عن الصراط المستقيم.</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hint="cs"/>
          <w:sz w:val="36"/>
          <w:szCs w:val="36"/>
          <w:rtl/>
        </w:rPr>
        <w:t>تعرفنا فيما سبق على كيد العدو إبليس حين شطن عن رحمة الله فأصبح ملعوناً مرجوماً، وعلمنا أنّ الشيطان في حياة الإنسان لا يعدو أنه مخلوق باستطاعته أن يوسوس في صدر الإنسان بالشرّ، ويزيّن له ارتكاب الخطيئة، ثمَّ إنّ الإنسان هو الذي يرتكب الخطيئة بإرادته الحرة، ويعتبر مسؤولاً عنها مسؤولية تامة.</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hint="cs"/>
          <w:sz w:val="36"/>
          <w:szCs w:val="36"/>
          <w:rtl/>
        </w:rPr>
        <w:t>وتحققنا من النصوص القرآنية أن الشيطان ليس له سلطان على حياة الإنسان ولا إرادته، إلا من سلّم قيادة نفسه له وتبعه مختاراً لنفسه طريق الغواية، فوجوده في حياة الإنسان اقتضته حكمة التوازن بين طرفي الخير والشر في امتحان إرادة الإنسان.</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hint="cs"/>
          <w:sz w:val="36"/>
          <w:szCs w:val="36"/>
          <w:rtl/>
        </w:rPr>
        <w:t>وقد بينّا الآيات في قوله تعالى</w:t>
      </w:r>
      <w:proofErr w:type="gramStart"/>
      <w:r>
        <w:rPr>
          <w:rFonts w:ascii="Arial" w:hAnsi="Arial" w:cs="Traditional Arabic" w:hint="cs"/>
          <w:sz w:val="36"/>
          <w:szCs w:val="36"/>
          <w:rtl/>
        </w:rPr>
        <w:t>: ﴿</w:t>
      </w:r>
      <w:proofErr w:type="gramEnd"/>
      <w:r>
        <w:rPr>
          <w:rFonts w:ascii="Traditional Arabic" w:hAnsi="Traditional Arabic" w:cs="Traditional Arabic" w:hint="cs"/>
          <w:b/>
          <w:bCs/>
          <w:color w:val="000000"/>
          <w:sz w:val="40"/>
          <w:szCs w:val="40"/>
          <w:rtl/>
        </w:rPr>
        <w:t xml:space="preserve"> </w:t>
      </w:r>
      <w:proofErr w:type="spellStart"/>
      <w:r>
        <w:rPr>
          <w:rFonts w:ascii="Traditional Arabic" w:hAnsi="Traditional Arabic" w:cs="Traditional Arabic" w:hint="cs"/>
          <w:b/>
          <w:bCs/>
          <w:color w:val="000000"/>
          <w:sz w:val="40"/>
          <w:szCs w:val="40"/>
          <w:rtl/>
        </w:rPr>
        <w:t>ل</w:t>
      </w:r>
      <w:r w:rsidRPr="009854BE">
        <w:rPr>
          <w:rFonts w:ascii="Traditional Arabic" w:hAnsi="Traditional Arabic" w:cs="Traditional Arabic"/>
          <w:b/>
          <w:bCs/>
          <w:color w:val="000000"/>
          <w:sz w:val="40"/>
          <w:szCs w:val="40"/>
          <w:rtl/>
        </w:rPr>
        <w:t>أَحْتَنِكَنَّ</w:t>
      </w:r>
      <w:proofErr w:type="spellEnd"/>
      <w:r w:rsidRPr="009854BE">
        <w:rPr>
          <w:rFonts w:ascii="Traditional Arabic" w:hAnsi="Traditional Arabic" w:cs="Traditional Arabic"/>
          <w:b/>
          <w:bCs/>
          <w:color w:val="000000"/>
          <w:sz w:val="40"/>
          <w:szCs w:val="40"/>
          <w:rtl/>
        </w:rPr>
        <w:t xml:space="preserve"> ذُرِّيَّتَهُ إِلَّا قَلِيلًا</w:t>
      </w:r>
      <w:r>
        <w:rPr>
          <w:rStyle w:val="apple-converted-space"/>
          <w:rFonts w:ascii="Traditional Arabic" w:hAnsi="Traditional Arabic" w:cs="Traditional Arabic"/>
          <w:color w:val="000000"/>
          <w:sz w:val="72"/>
          <w:szCs w:val="72"/>
        </w:rPr>
        <w:t> </w:t>
      </w:r>
      <w:r>
        <w:rPr>
          <w:rFonts w:ascii="Arial" w:hAnsi="Arial" w:cs="Traditional Arabic" w:hint="cs"/>
          <w:sz w:val="36"/>
          <w:szCs w:val="36"/>
          <w:rtl/>
        </w:rPr>
        <w:t>﴾[الإسراء:62]</w:t>
      </w:r>
      <w:r w:rsidR="00A97F5D">
        <w:rPr>
          <w:rFonts w:ascii="Arial" w:hAnsi="Arial" w:cs="Traditional Arabic" w:hint="cs"/>
          <w:sz w:val="36"/>
          <w:szCs w:val="36"/>
          <w:rtl/>
        </w:rPr>
        <w:t>،</w:t>
      </w:r>
      <w:r>
        <w:rPr>
          <w:rFonts w:ascii="Arial" w:hAnsi="Arial" w:cs="Traditional Arabic" w:hint="cs"/>
          <w:sz w:val="36"/>
          <w:szCs w:val="36"/>
          <w:rtl/>
        </w:rPr>
        <w:t xml:space="preserve"> أي: </w:t>
      </w:r>
      <w:proofErr w:type="spellStart"/>
      <w:r>
        <w:rPr>
          <w:rFonts w:ascii="Arial" w:hAnsi="Arial" w:cs="Traditional Arabic" w:hint="cs"/>
          <w:sz w:val="36"/>
          <w:szCs w:val="36"/>
          <w:rtl/>
        </w:rPr>
        <w:t>لأقودنهم</w:t>
      </w:r>
      <w:proofErr w:type="spellEnd"/>
      <w:r>
        <w:rPr>
          <w:rFonts w:ascii="Arial" w:hAnsi="Arial" w:cs="Traditional Arabic" w:hint="cs"/>
          <w:sz w:val="36"/>
          <w:szCs w:val="36"/>
          <w:rtl/>
        </w:rPr>
        <w:t xml:space="preserve"> من أحناكم إلى الغي، </w:t>
      </w:r>
      <w:proofErr w:type="spellStart"/>
      <w:r>
        <w:rPr>
          <w:rFonts w:ascii="Arial" w:hAnsi="Arial" w:cs="Traditional Arabic" w:hint="cs"/>
          <w:sz w:val="36"/>
          <w:szCs w:val="36"/>
          <w:rtl/>
        </w:rPr>
        <w:t>ولأستوليَنَّ</w:t>
      </w:r>
      <w:proofErr w:type="spellEnd"/>
      <w:r>
        <w:rPr>
          <w:rFonts w:ascii="Arial" w:hAnsi="Arial" w:cs="Traditional Arabic" w:hint="cs"/>
          <w:sz w:val="36"/>
          <w:szCs w:val="36"/>
          <w:rtl/>
        </w:rPr>
        <w:t xml:space="preserve"> عليهم لإغوائهم، فقال الله له كما جاء في سورة الإسراء: ﴿</w:t>
      </w:r>
      <w:r w:rsidRPr="009854BE">
        <w:rPr>
          <w:rFonts w:ascii="Traditional Arabic" w:hAnsi="Traditional Arabic" w:cs="Traditional Arabic"/>
          <w:b/>
          <w:bCs/>
          <w:color w:val="000000"/>
          <w:sz w:val="40"/>
          <w:szCs w:val="40"/>
          <w:rtl/>
        </w:rPr>
        <w:t>إِنَّ عِبَادِي لَيْسَ لَكَ عَلَيْهِمْ سُلْطَانٌ وَكَفَى بِرَبِّكَ وَكِيلًا</w:t>
      </w:r>
      <w:r w:rsidRPr="009854BE">
        <w:rPr>
          <w:rStyle w:val="apple-converted-space"/>
          <w:rFonts w:ascii="Traditional Arabic" w:hAnsi="Traditional Arabic" w:cs="Traditional Arabic"/>
          <w:b/>
          <w:bCs/>
          <w:color w:val="000000"/>
          <w:sz w:val="40"/>
          <w:szCs w:val="40"/>
        </w:rPr>
        <w:t> </w:t>
      </w:r>
      <w:r w:rsidRPr="009854BE">
        <w:rPr>
          <w:rFonts w:ascii="(normal text)" w:hAnsi="(normal text)"/>
          <w:b/>
          <w:bCs/>
          <w:sz w:val="40"/>
          <w:szCs w:val="40"/>
          <w:rtl/>
        </w:rPr>
        <w:t xml:space="preserve"> </w:t>
      </w:r>
      <w:r>
        <w:rPr>
          <w:rFonts w:ascii="Arial" w:hAnsi="Arial" w:cs="Traditional Arabic" w:hint="cs"/>
          <w:sz w:val="36"/>
          <w:szCs w:val="36"/>
          <w:rtl/>
        </w:rPr>
        <w:t xml:space="preserve">﴾[الإسراء: 65] </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Pr>
      </w:pPr>
      <w:r>
        <w:rPr>
          <w:rFonts w:ascii="Arial" w:hAnsi="Arial" w:cs="Traditional Arabic" w:hint="cs"/>
          <w:sz w:val="36"/>
          <w:szCs w:val="36"/>
          <w:rtl/>
        </w:rPr>
        <w:t xml:space="preserve">وجاء أيضاً في سورة الحجر﴿ </w:t>
      </w:r>
      <w:r w:rsidRPr="009854BE">
        <w:rPr>
          <w:rFonts w:ascii="Traditional Arabic" w:hAnsi="Traditional Arabic" w:cs="Traditional Arabic"/>
          <w:b/>
          <w:bCs/>
          <w:color w:val="000000"/>
          <w:sz w:val="40"/>
          <w:szCs w:val="40"/>
          <w:rtl/>
        </w:rPr>
        <w:t xml:space="preserve">إِلَّا عِبَادَكَ مِنْهُمُ الْمُخْلَصِينَ (40) قَالَ هَذَا صِرَاطٌ عَلَيَّ مُسْتَقِيمٌ (41) إِنَّ عِبَادِي لَيْسَ لَكَ عَلَيْهِمْ سُلْطَانٌ إِلَّا مَنِ اتَّبَعَكَ مِنَ </w:t>
      </w:r>
      <w:proofErr w:type="gramStart"/>
      <w:r w:rsidRPr="009854BE">
        <w:rPr>
          <w:rFonts w:ascii="Traditional Arabic" w:hAnsi="Traditional Arabic" w:cs="Traditional Arabic"/>
          <w:b/>
          <w:bCs/>
          <w:color w:val="000000"/>
          <w:sz w:val="40"/>
          <w:szCs w:val="40"/>
          <w:rtl/>
        </w:rPr>
        <w:t>الْغَاوِينَ</w:t>
      </w:r>
      <w:r w:rsidRPr="009854BE">
        <w:rPr>
          <w:rStyle w:val="apple-converted-space"/>
          <w:rFonts w:ascii="Traditional Arabic" w:hAnsi="Traditional Arabic" w:cs="Traditional Arabic"/>
          <w:b/>
          <w:bCs/>
          <w:color w:val="000000"/>
          <w:sz w:val="40"/>
          <w:szCs w:val="40"/>
        </w:rPr>
        <w:t> </w:t>
      </w:r>
      <w:r>
        <w:rPr>
          <w:rFonts w:ascii="Arial" w:hAnsi="Arial" w:cs="Traditional Arabic" w:hint="cs"/>
          <w:sz w:val="36"/>
          <w:szCs w:val="36"/>
          <w:rtl/>
        </w:rPr>
        <w:t xml:space="preserve"> ﴾</w:t>
      </w:r>
      <w:proofErr w:type="gramEnd"/>
      <w:r>
        <w:rPr>
          <w:rFonts w:ascii="Arial" w:hAnsi="Arial" w:cs="Traditional Arabic" w:hint="cs"/>
          <w:sz w:val="36"/>
          <w:szCs w:val="36"/>
          <w:rtl/>
        </w:rPr>
        <w:t>[الحجر: 40- 42]</w:t>
      </w:r>
      <w:r>
        <w:rPr>
          <w:rFonts w:ascii="Arial" w:hAnsi="Arial" w:cs="Traditional Arabic" w:hint="cs"/>
          <w:sz w:val="36"/>
          <w:szCs w:val="36"/>
          <w:rtl/>
        </w:rPr>
        <w:tab/>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hint="cs"/>
          <w:sz w:val="36"/>
          <w:szCs w:val="36"/>
          <w:rtl/>
        </w:rPr>
        <w:t>وعلمنا أيضاً أنّ وظيفة الشيطان في حياة الإنسان أنها الوسوسة في صدره، ويشعر الإنسان بهذه الوسوسة في صورة خواطر تزيّن له الإثم والمعصية.</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hint="cs"/>
          <w:sz w:val="36"/>
          <w:szCs w:val="36"/>
          <w:rtl/>
        </w:rPr>
        <w:t xml:space="preserve">وتعرفنا إلى القلب وحديث النفس، وأن الخواطر تدبّ في القلب، وأن منطقة حديث النفس كائنة في قلب كل إنسان، وأن الركن الأول من </w:t>
      </w:r>
      <w:r w:rsidR="007E7C35">
        <w:rPr>
          <w:rFonts w:ascii="Arial" w:hAnsi="Arial" w:cs="Traditional Arabic" w:hint="cs"/>
          <w:sz w:val="36"/>
          <w:szCs w:val="36"/>
          <w:rtl/>
        </w:rPr>
        <w:t>منطقة حديث النفس النازعان وهما ا</w:t>
      </w:r>
      <w:r>
        <w:rPr>
          <w:rFonts w:ascii="Arial" w:hAnsi="Arial" w:cs="Traditional Arabic" w:hint="cs"/>
          <w:sz w:val="36"/>
          <w:szCs w:val="36"/>
          <w:rtl/>
        </w:rPr>
        <w:t xml:space="preserve">ثنان؛ الأول ويسمى نازع الخير وفطرة الإنسان، ومبعث التقوى والإيمان، والثاني: يسمى نازع الشر والهوى وهو مبعث الفجور والعصيان في الإنسان. والله </w:t>
      </w:r>
      <w:r>
        <w:rPr>
          <w:rFonts w:ascii="Arial" w:hAnsi="Arial" w:cs="Traditional Arabic"/>
          <w:sz w:val="36"/>
          <w:szCs w:val="36"/>
          <w:rtl/>
        </w:rPr>
        <w:t>–</w:t>
      </w:r>
      <w:r>
        <w:rPr>
          <w:rFonts w:ascii="Arial" w:hAnsi="Arial" w:cs="Traditional Arabic" w:hint="cs"/>
          <w:sz w:val="36"/>
          <w:szCs w:val="36"/>
          <w:rtl/>
        </w:rPr>
        <w:t xml:space="preserve">عزّ </w:t>
      </w:r>
      <w:proofErr w:type="gramStart"/>
      <w:r>
        <w:rPr>
          <w:rFonts w:ascii="Arial" w:hAnsi="Arial" w:cs="Traditional Arabic" w:hint="cs"/>
          <w:sz w:val="36"/>
          <w:szCs w:val="36"/>
          <w:rtl/>
        </w:rPr>
        <w:t>وجلّ- ابتلى</w:t>
      </w:r>
      <w:proofErr w:type="gramEnd"/>
      <w:r>
        <w:rPr>
          <w:rFonts w:ascii="Arial" w:hAnsi="Arial" w:cs="Traditional Arabic" w:hint="cs"/>
          <w:sz w:val="36"/>
          <w:szCs w:val="36"/>
          <w:rtl/>
        </w:rPr>
        <w:t xml:space="preserve"> الإنسان بإيجاد نازعين في النفس أحدهما للفجور والآخر للتقوى، وأن الله </w:t>
      </w:r>
      <w:r>
        <w:rPr>
          <w:rFonts w:ascii="Arial" w:hAnsi="Arial" w:cs="Traditional Arabic"/>
          <w:sz w:val="36"/>
          <w:szCs w:val="36"/>
          <w:rtl/>
        </w:rPr>
        <w:t>–</w:t>
      </w:r>
      <w:r>
        <w:rPr>
          <w:rFonts w:ascii="Arial" w:hAnsi="Arial" w:cs="Traditional Arabic" w:hint="cs"/>
          <w:sz w:val="36"/>
          <w:szCs w:val="36"/>
          <w:rtl/>
        </w:rPr>
        <w:t xml:space="preserve">عزّ وجلّ- ألهمه التقوى والتوبة </w:t>
      </w:r>
      <w:r w:rsidR="007E7C35">
        <w:rPr>
          <w:rFonts w:ascii="Arial" w:hAnsi="Arial" w:cs="Traditional Arabic" w:hint="cs"/>
          <w:sz w:val="36"/>
          <w:szCs w:val="36"/>
          <w:rtl/>
        </w:rPr>
        <w:t>والاستغفار</w:t>
      </w:r>
      <w:r>
        <w:rPr>
          <w:rFonts w:ascii="Arial" w:hAnsi="Arial" w:cs="Traditional Arabic" w:hint="cs"/>
          <w:sz w:val="36"/>
          <w:szCs w:val="36"/>
          <w:rtl/>
        </w:rPr>
        <w:t>، أما إلهام  الشر فهو من الشيطان وهو النفس الأمارة بالسوء. فحين تتملّك النفس الأمارّة بالسوء يكون لها سلطة على الإنسان أقوى من سلطة الشيطان والآن نسألك بصدق وصراحة:</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hint="cs"/>
          <w:sz w:val="36"/>
          <w:szCs w:val="36"/>
          <w:rtl/>
        </w:rPr>
        <w:lastRenderedPageBreak/>
        <w:t>هل وقفت أيتها المرأة وقفة مع نفسك؟</w:t>
      </w:r>
    </w:p>
    <w:p w:rsidR="00E02BFE" w:rsidRDefault="00E02BFE" w:rsidP="00E02BFE">
      <w:pPr>
        <w:pStyle w:val="a5"/>
        <w:widowControl w:val="0"/>
        <w:numPr>
          <w:ilvl w:val="0"/>
          <w:numId w:val="1"/>
        </w:numPr>
        <w:autoSpaceDE w:val="0"/>
        <w:autoSpaceDN w:val="0"/>
        <w:bidi/>
        <w:adjustRightInd w:val="0"/>
        <w:spacing w:after="0" w:line="240" w:lineRule="auto"/>
        <w:jc w:val="both"/>
        <w:rPr>
          <w:rFonts w:ascii="Arial" w:hAnsi="Arial" w:cs="Traditional Arabic"/>
          <w:sz w:val="36"/>
          <w:szCs w:val="36"/>
        </w:rPr>
      </w:pPr>
      <w:r>
        <w:rPr>
          <w:rFonts w:ascii="Arial" w:hAnsi="Arial" w:cs="Traditional Arabic" w:hint="cs"/>
          <w:sz w:val="36"/>
          <w:szCs w:val="36"/>
          <w:rtl/>
        </w:rPr>
        <w:t>هل سألتها يوماً ماذا تريد؟</w:t>
      </w:r>
    </w:p>
    <w:p w:rsidR="00E02BFE" w:rsidRDefault="00E02BFE" w:rsidP="00E02BFE">
      <w:pPr>
        <w:pStyle w:val="a5"/>
        <w:widowControl w:val="0"/>
        <w:numPr>
          <w:ilvl w:val="0"/>
          <w:numId w:val="1"/>
        </w:numPr>
        <w:autoSpaceDE w:val="0"/>
        <w:autoSpaceDN w:val="0"/>
        <w:bidi/>
        <w:adjustRightInd w:val="0"/>
        <w:spacing w:after="0" w:line="240" w:lineRule="auto"/>
        <w:jc w:val="both"/>
        <w:rPr>
          <w:rFonts w:ascii="Arial" w:hAnsi="Arial" w:cs="Traditional Arabic"/>
          <w:sz w:val="36"/>
          <w:szCs w:val="36"/>
        </w:rPr>
      </w:pPr>
      <w:r>
        <w:rPr>
          <w:rFonts w:ascii="Arial" w:hAnsi="Arial" w:cs="Traditional Arabic" w:hint="cs"/>
          <w:sz w:val="36"/>
          <w:szCs w:val="36"/>
          <w:rtl/>
        </w:rPr>
        <w:t>هل سألت نفسك من أنت وما هي هويتّك وما هي وظيفتك وما هدفك في الحياة؟</w:t>
      </w:r>
    </w:p>
    <w:p w:rsidR="00E02BFE" w:rsidRDefault="00E02BFE" w:rsidP="00E02BFE">
      <w:pPr>
        <w:pStyle w:val="a5"/>
        <w:widowControl w:val="0"/>
        <w:numPr>
          <w:ilvl w:val="0"/>
          <w:numId w:val="1"/>
        </w:numPr>
        <w:autoSpaceDE w:val="0"/>
        <w:autoSpaceDN w:val="0"/>
        <w:bidi/>
        <w:adjustRightInd w:val="0"/>
        <w:spacing w:after="0" w:line="240" w:lineRule="auto"/>
        <w:jc w:val="both"/>
        <w:rPr>
          <w:rFonts w:ascii="Arial" w:hAnsi="Arial" w:cs="Traditional Arabic"/>
          <w:sz w:val="36"/>
          <w:szCs w:val="36"/>
        </w:rPr>
      </w:pPr>
      <w:r w:rsidRPr="009E1D42">
        <w:rPr>
          <w:rFonts w:ascii="Arial" w:hAnsi="Arial" w:cs="Traditional Arabic" w:hint="cs"/>
          <w:sz w:val="36"/>
          <w:szCs w:val="36"/>
          <w:rtl/>
        </w:rPr>
        <w:t xml:space="preserve"> </w:t>
      </w:r>
      <w:r>
        <w:rPr>
          <w:rFonts w:ascii="Arial" w:hAnsi="Arial" w:cs="Traditional Arabic" w:hint="cs"/>
          <w:sz w:val="36"/>
          <w:szCs w:val="36"/>
          <w:rtl/>
        </w:rPr>
        <w:t>هل سألت نفسك مرة واحدة وقلت هل نلت السعادة التي أريد؟</w:t>
      </w:r>
    </w:p>
    <w:p w:rsidR="00E02BFE" w:rsidRDefault="00E02BFE" w:rsidP="00E02BFE">
      <w:pPr>
        <w:widowControl w:val="0"/>
        <w:autoSpaceDE w:val="0"/>
        <w:autoSpaceDN w:val="0"/>
        <w:bidi/>
        <w:adjustRightInd w:val="0"/>
        <w:spacing w:after="0" w:line="240" w:lineRule="auto"/>
        <w:ind w:left="360"/>
        <w:jc w:val="both"/>
        <w:rPr>
          <w:rFonts w:ascii="Arial" w:hAnsi="Arial" w:cs="Traditional Arabic"/>
          <w:sz w:val="36"/>
          <w:szCs w:val="36"/>
          <w:rtl/>
        </w:rPr>
      </w:pPr>
      <w:r>
        <w:rPr>
          <w:rFonts w:ascii="Arial" w:hAnsi="Arial" w:cs="Traditional Arabic" w:hint="cs"/>
          <w:sz w:val="36"/>
          <w:szCs w:val="36"/>
          <w:rtl/>
        </w:rPr>
        <w:t xml:space="preserve">ألم تلاحظي حالة </w:t>
      </w:r>
      <w:r w:rsidR="007E7C35">
        <w:rPr>
          <w:rFonts w:ascii="Arial" w:hAnsi="Arial" w:cs="Traditional Arabic" w:hint="cs"/>
          <w:sz w:val="36"/>
          <w:szCs w:val="36"/>
          <w:rtl/>
        </w:rPr>
        <w:t>الاكتئاب</w:t>
      </w:r>
      <w:r>
        <w:rPr>
          <w:rFonts w:ascii="Arial" w:hAnsi="Arial" w:cs="Traditional Arabic" w:hint="cs"/>
          <w:sz w:val="36"/>
          <w:szCs w:val="36"/>
          <w:rtl/>
        </w:rPr>
        <w:t xml:space="preserve"> التي أحاطتك؟ لِمَ لا تحركين ساكناً لكي تغيري حياتك؟</w:t>
      </w:r>
    </w:p>
    <w:p w:rsidR="00E02BFE" w:rsidRDefault="00E02BFE" w:rsidP="00E02BFE">
      <w:pPr>
        <w:pStyle w:val="a5"/>
        <w:widowControl w:val="0"/>
        <w:numPr>
          <w:ilvl w:val="0"/>
          <w:numId w:val="1"/>
        </w:numPr>
        <w:autoSpaceDE w:val="0"/>
        <w:autoSpaceDN w:val="0"/>
        <w:bidi/>
        <w:adjustRightInd w:val="0"/>
        <w:spacing w:after="0" w:line="240" w:lineRule="auto"/>
        <w:jc w:val="both"/>
        <w:rPr>
          <w:rFonts w:ascii="Arial" w:hAnsi="Arial" w:cs="Traditional Arabic"/>
          <w:sz w:val="36"/>
          <w:szCs w:val="36"/>
        </w:rPr>
      </w:pPr>
      <w:r>
        <w:rPr>
          <w:rFonts w:ascii="Arial" w:hAnsi="Arial" w:cs="Traditional Arabic" w:hint="cs"/>
          <w:sz w:val="36"/>
          <w:szCs w:val="36"/>
          <w:rtl/>
        </w:rPr>
        <w:t xml:space="preserve">هل لا </w:t>
      </w:r>
      <w:proofErr w:type="gramStart"/>
      <w:r>
        <w:rPr>
          <w:rFonts w:ascii="Arial" w:hAnsi="Arial" w:cs="Traditional Arabic" w:hint="cs"/>
          <w:sz w:val="36"/>
          <w:szCs w:val="36"/>
          <w:rtl/>
        </w:rPr>
        <w:t>حظت</w:t>
      </w:r>
      <w:proofErr w:type="gramEnd"/>
      <w:r>
        <w:rPr>
          <w:rFonts w:ascii="Arial" w:hAnsi="Arial" w:cs="Traditional Arabic" w:hint="cs"/>
          <w:sz w:val="36"/>
          <w:szCs w:val="36"/>
          <w:rtl/>
        </w:rPr>
        <w:t xml:space="preserve"> أنك تكبرين يوماً بعد يوم وأنّ الزمن يسير سريعاً فتقولين إلى أين المسير؟</w:t>
      </w:r>
    </w:p>
    <w:p w:rsidR="00E02BFE" w:rsidRDefault="00E02BFE" w:rsidP="00E02BFE">
      <w:pPr>
        <w:pStyle w:val="a5"/>
        <w:widowControl w:val="0"/>
        <w:numPr>
          <w:ilvl w:val="0"/>
          <w:numId w:val="1"/>
        </w:numPr>
        <w:autoSpaceDE w:val="0"/>
        <w:autoSpaceDN w:val="0"/>
        <w:bidi/>
        <w:adjustRightInd w:val="0"/>
        <w:spacing w:after="0" w:line="240" w:lineRule="auto"/>
        <w:jc w:val="both"/>
        <w:rPr>
          <w:rFonts w:ascii="Arial" w:hAnsi="Arial" w:cs="Traditional Arabic"/>
          <w:sz w:val="36"/>
          <w:szCs w:val="36"/>
        </w:rPr>
      </w:pPr>
      <w:r>
        <w:rPr>
          <w:rFonts w:ascii="Arial" w:hAnsi="Arial" w:cs="Traditional Arabic" w:hint="cs"/>
          <w:sz w:val="36"/>
          <w:szCs w:val="36"/>
          <w:rtl/>
        </w:rPr>
        <w:t>هل جهزت نفسك ليوم المصير؟</w:t>
      </w:r>
    </w:p>
    <w:p w:rsidR="00E02BFE" w:rsidRDefault="00E02BFE" w:rsidP="00E02BFE">
      <w:pPr>
        <w:pStyle w:val="a5"/>
        <w:widowControl w:val="0"/>
        <w:numPr>
          <w:ilvl w:val="0"/>
          <w:numId w:val="1"/>
        </w:numPr>
        <w:autoSpaceDE w:val="0"/>
        <w:autoSpaceDN w:val="0"/>
        <w:bidi/>
        <w:adjustRightInd w:val="0"/>
        <w:spacing w:after="0" w:line="240" w:lineRule="auto"/>
        <w:jc w:val="both"/>
        <w:rPr>
          <w:rFonts w:ascii="Arial" w:hAnsi="Arial" w:cs="Traditional Arabic"/>
          <w:sz w:val="36"/>
          <w:szCs w:val="36"/>
        </w:rPr>
      </w:pPr>
      <w:r>
        <w:rPr>
          <w:rFonts w:ascii="Arial" w:hAnsi="Arial" w:cs="Traditional Arabic" w:hint="cs"/>
          <w:sz w:val="36"/>
          <w:szCs w:val="36"/>
          <w:rtl/>
        </w:rPr>
        <w:t>هل جهزت إجابتك للمولى العلي القدير؟</w:t>
      </w:r>
    </w:p>
    <w:p w:rsidR="00E02BFE" w:rsidRDefault="00E02BFE" w:rsidP="00E02BFE">
      <w:pPr>
        <w:pStyle w:val="a5"/>
        <w:widowControl w:val="0"/>
        <w:numPr>
          <w:ilvl w:val="0"/>
          <w:numId w:val="1"/>
        </w:numPr>
        <w:autoSpaceDE w:val="0"/>
        <w:autoSpaceDN w:val="0"/>
        <w:bidi/>
        <w:adjustRightInd w:val="0"/>
        <w:spacing w:after="0" w:line="240" w:lineRule="auto"/>
        <w:jc w:val="both"/>
        <w:rPr>
          <w:rFonts w:ascii="Arial" w:hAnsi="Arial" w:cs="Traditional Arabic"/>
          <w:sz w:val="36"/>
          <w:szCs w:val="36"/>
        </w:rPr>
      </w:pPr>
      <w:r>
        <w:rPr>
          <w:rFonts w:ascii="Arial" w:hAnsi="Arial" w:cs="Traditional Arabic" w:hint="cs"/>
          <w:sz w:val="36"/>
          <w:szCs w:val="36"/>
          <w:rtl/>
        </w:rPr>
        <w:t xml:space="preserve">ماذا ستجيبين؟ بعد أن عرفت ما أنعم الله </w:t>
      </w:r>
      <w:r>
        <w:rPr>
          <w:rFonts w:ascii="Arial" w:hAnsi="Arial" w:cs="Traditional Arabic"/>
          <w:sz w:val="36"/>
          <w:szCs w:val="36"/>
          <w:rtl/>
        </w:rPr>
        <w:t>–</w:t>
      </w:r>
      <w:r>
        <w:rPr>
          <w:rFonts w:ascii="Arial" w:hAnsi="Arial" w:cs="Traditional Arabic" w:hint="cs"/>
          <w:sz w:val="36"/>
          <w:szCs w:val="36"/>
          <w:rtl/>
        </w:rPr>
        <w:t xml:space="preserve">عزّ </w:t>
      </w:r>
      <w:proofErr w:type="gramStart"/>
      <w:r>
        <w:rPr>
          <w:rFonts w:ascii="Arial" w:hAnsi="Arial" w:cs="Traditional Arabic" w:hint="cs"/>
          <w:sz w:val="36"/>
          <w:szCs w:val="36"/>
          <w:rtl/>
        </w:rPr>
        <w:t>وجلّ- عليك</w:t>
      </w:r>
      <w:proofErr w:type="gramEnd"/>
      <w:r>
        <w:rPr>
          <w:rFonts w:ascii="Arial" w:hAnsi="Arial" w:cs="Traditional Arabic" w:hint="cs"/>
          <w:sz w:val="36"/>
          <w:szCs w:val="36"/>
          <w:rtl/>
        </w:rPr>
        <w:t xml:space="preserve"> وأكرمك بجميع النعم.</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hint="cs"/>
          <w:sz w:val="36"/>
          <w:szCs w:val="36"/>
          <w:rtl/>
        </w:rPr>
        <w:t xml:space="preserve">قفي الآن وقفة مع نفسك للإجابة عن هذه </w:t>
      </w:r>
      <w:proofErr w:type="gramStart"/>
      <w:r>
        <w:rPr>
          <w:rFonts w:ascii="Arial" w:hAnsi="Arial" w:cs="Traditional Arabic" w:hint="cs"/>
          <w:sz w:val="36"/>
          <w:szCs w:val="36"/>
          <w:rtl/>
        </w:rPr>
        <w:t>الأسئلة:-</w:t>
      </w:r>
      <w:proofErr w:type="gramEnd"/>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hint="cs"/>
          <w:sz w:val="36"/>
          <w:szCs w:val="36"/>
          <w:rtl/>
        </w:rPr>
        <w:t>أولاً: ما هدفك في هذه الحياة؟</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hint="cs"/>
          <w:sz w:val="36"/>
          <w:szCs w:val="36"/>
          <w:rtl/>
        </w:rPr>
        <w:t xml:space="preserve">      ما هويتك الحقيقيّة كإنسان؟</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hint="cs"/>
          <w:sz w:val="36"/>
          <w:szCs w:val="36"/>
          <w:rtl/>
        </w:rPr>
        <w:t xml:space="preserve">      ما وظيفتك في هذه الحياة القصيرة؟</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hint="cs"/>
          <w:sz w:val="36"/>
          <w:szCs w:val="36"/>
          <w:rtl/>
        </w:rPr>
        <w:t>وهل أديتها كما يحب الله ويرضى؟</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hint="cs"/>
          <w:sz w:val="36"/>
          <w:szCs w:val="36"/>
          <w:rtl/>
        </w:rPr>
        <w:t>ثانياً: هل جلست مع نفسك مرة وسألتها ماذا تريد هذه النفس التي بين جنبيك؟</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hint="cs"/>
          <w:sz w:val="36"/>
          <w:szCs w:val="36"/>
          <w:rtl/>
        </w:rPr>
        <w:t>وهل تعرفت عليها وعلى أسرارها وأهواءها؟</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hint="cs"/>
          <w:sz w:val="36"/>
          <w:szCs w:val="36"/>
          <w:rtl/>
        </w:rPr>
        <w:t>ثالثاً: ماذا أريد؟ وأنا لمن أنتقي؟</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lang w:bidi="ar-LB"/>
        </w:rPr>
      </w:pPr>
      <w:r>
        <w:rPr>
          <w:rFonts w:ascii="Arial" w:hAnsi="Arial" w:cs="Traditional Arabic" w:hint="cs"/>
          <w:sz w:val="36"/>
          <w:szCs w:val="36"/>
          <w:rtl/>
        </w:rPr>
        <w:t>هل سمعت قول الله تعالى</w:t>
      </w:r>
      <w:proofErr w:type="gramStart"/>
      <w:r>
        <w:rPr>
          <w:rFonts w:ascii="Arial" w:hAnsi="Arial" w:cs="Traditional Arabic" w:hint="cs"/>
          <w:sz w:val="36"/>
          <w:szCs w:val="36"/>
          <w:rtl/>
        </w:rPr>
        <w:t>: ﴿</w:t>
      </w:r>
      <w:r w:rsidRPr="009854BE">
        <w:rPr>
          <w:rFonts w:ascii="Traditional Arabic" w:hAnsi="Traditional Arabic" w:cs="Traditional Arabic"/>
          <w:b/>
          <w:bCs/>
          <w:color w:val="000000"/>
          <w:sz w:val="40"/>
          <w:szCs w:val="40"/>
          <w:rtl/>
        </w:rPr>
        <w:t>أَلَمْ</w:t>
      </w:r>
      <w:proofErr w:type="gramEnd"/>
      <w:r w:rsidRPr="009854BE">
        <w:rPr>
          <w:rFonts w:ascii="Traditional Arabic" w:hAnsi="Traditional Arabic" w:cs="Traditional Arabic"/>
          <w:b/>
          <w:bCs/>
          <w:color w:val="000000"/>
          <w:sz w:val="40"/>
          <w:szCs w:val="40"/>
          <w:rtl/>
        </w:rPr>
        <w:t xml:space="preserve"> يَأْنِ لِلَّذِينَ آَمَنُوا أَنْ تَخْشَعَ قُلُوبُهُمْ لِذِكْرِ اللَّهِ وَمَا نَزَلَ مِنَ الْحَقِّ وَلَا يَكُونُوا كَالَّذِينَ أُوتُوا الْكِتَابَ مِنْ قَبْلُ فَطَالَ عَلَيْهِمُ الْأَمَدُ فَقَسَتْ قُلُوبُهُمْ وَكَثِيرٌ مِنْهُمْ فَاسِقُونَ</w:t>
      </w:r>
      <w:r>
        <w:rPr>
          <w:rFonts w:ascii="(normal text)" w:hAnsi="(normal text)"/>
          <w:rtl/>
        </w:rPr>
        <w:t xml:space="preserve"> </w:t>
      </w:r>
      <w:r>
        <w:rPr>
          <w:rFonts w:ascii="Arial" w:hAnsi="Arial" w:cs="Traditional Arabic" w:hint="cs"/>
          <w:sz w:val="36"/>
          <w:szCs w:val="36"/>
          <w:rtl/>
        </w:rPr>
        <w:t>﴾[الحديد: 16]</w:t>
      </w:r>
      <w:r>
        <w:rPr>
          <w:rFonts w:ascii="Arial" w:hAnsi="Arial" w:cs="Traditional Arabic" w:hint="cs"/>
          <w:sz w:val="36"/>
          <w:szCs w:val="36"/>
          <w:rtl/>
          <w:lang w:bidi="ar-LB"/>
        </w:rPr>
        <w:t>؟</w:t>
      </w:r>
    </w:p>
    <w:p w:rsidR="00E02BFE" w:rsidRPr="00A171C4" w:rsidRDefault="00E02BFE" w:rsidP="00E02BFE">
      <w:pPr>
        <w:widowControl w:val="0"/>
        <w:autoSpaceDE w:val="0"/>
        <w:autoSpaceDN w:val="0"/>
        <w:bidi/>
        <w:adjustRightInd w:val="0"/>
        <w:spacing w:after="0" w:line="240" w:lineRule="auto"/>
        <w:jc w:val="both"/>
        <w:rPr>
          <w:rFonts w:ascii="Arial" w:hAnsi="Arial" w:cs="Traditional Arabic"/>
          <w:b/>
          <w:bCs/>
          <w:sz w:val="36"/>
          <w:szCs w:val="36"/>
          <w:rtl/>
        </w:rPr>
      </w:pPr>
      <w:r w:rsidRPr="00A171C4">
        <w:rPr>
          <w:rFonts w:ascii="Arial" w:hAnsi="Arial" w:cs="Traditional Arabic" w:hint="cs"/>
          <w:b/>
          <w:bCs/>
          <w:sz w:val="36"/>
          <w:szCs w:val="36"/>
          <w:rtl/>
        </w:rPr>
        <w:t xml:space="preserve">أيتها المرأة: </w:t>
      </w:r>
    </w:p>
    <w:p w:rsidR="00E02BFE" w:rsidRDefault="00E02BFE" w:rsidP="00E02BFE">
      <w:pPr>
        <w:pStyle w:val="a5"/>
        <w:widowControl w:val="0"/>
        <w:numPr>
          <w:ilvl w:val="0"/>
          <w:numId w:val="1"/>
        </w:numPr>
        <w:autoSpaceDE w:val="0"/>
        <w:autoSpaceDN w:val="0"/>
        <w:bidi/>
        <w:adjustRightInd w:val="0"/>
        <w:spacing w:after="0" w:line="240" w:lineRule="auto"/>
        <w:jc w:val="both"/>
        <w:rPr>
          <w:rFonts w:ascii="Arial" w:hAnsi="Arial" w:cs="Traditional Arabic"/>
          <w:sz w:val="36"/>
          <w:szCs w:val="36"/>
        </w:rPr>
      </w:pPr>
      <w:r>
        <w:rPr>
          <w:rFonts w:ascii="Arial" w:hAnsi="Arial" w:cs="Traditional Arabic" w:hint="cs"/>
          <w:sz w:val="36"/>
          <w:szCs w:val="36"/>
          <w:rtl/>
        </w:rPr>
        <w:t>هل تريدين أن تولدي من جديد؟</w:t>
      </w:r>
    </w:p>
    <w:p w:rsidR="00E02BFE" w:rsidRDefault="00E02BFE" w:rsidP="00E02BFE">
      <w:pPr>
        <w:pStyle w:val="a5"/>
        <w:widowControl w:val="0"/>
        <w:numPr>
          <w:ilvl w:val="0"/>
          <w:numId w:val="1"/>
        </w:numPr>
        <w:autoSpaceDE w:val="0"/>
        <w:autoSpaceDN w:val="0"/>
        <w:bidi/>
        <w:adjustRightInd w:val="0"/>
        <w:spacing w:after="0" w:line="240" w:lineRule="auto"/>
        <w:jc w:val="both"/>
        <w:rPr>
          <w:rFonts w:ascii="Arial" w:hAnsi="Arial" w:cs="Traditional Arabic"/>
          <w:sz w:val="36"/>
          <w:szCs w:val="36"/>
        </w:rPr>
      </w:pPr>
      <w:r>
        <w:rPr>
          <w:rFonts w:ascii="Arial" w:hAnsi="Arial" w:cs="Traditional Arabic" w:hint="cs"/>
          <w:sz w:val="36"/>
          <w:szCs w:val="36"/>
          <w:rtl/>
        </w:rPr>
        <w:t>وهل سألت نفسك كيف أولد من جديد؟</w:t>
      </w:r>
    </w:p>
    <w:p w:rsidR="00E02BFE" w:rsidRDefault="00E02BFE" w:rsidP="00E02BFE">
      <w:pPr>
        <w:pStyle w:val="a5"/>
        <w:widowControl w:val="0"/>
        <w:numPr>
          <w:ilvl w:val="0"/>
          <w:numId w:val="1"/>
        </w:numPr>
        <w:autoSpaceDE w:val="0"/>
        <w:autoSpaceDN w:val="0"/>
        <w:bidi/>
        <w:adjustRightInd w:val="0"/>
        <w:spacing w:after="0" w:line="240" w:lineRule="auto"/>
        <w:jc w:val="both"/>
        <w:rPr>
          <w:rFonts w:ascii="Arial" w:hAnsi="Arial" w:cs="Traditional Arabic"/>
          <w:sz w:val="36"/>
          <w:szCs w:val="36"/>
        </w:rPr>
      </w:pPr>
      <w:r>
        <w:rPr>
          <w:rFonts w:ascii="Arial" w:hAnsi="Arial" w:cs="Traditional Arabic" w:hint="cs"/>
          <w:sz w:val="36"/>
          <w:szCs w:val="36"/>
          <w:rtl/>
        </w:rPr>
        <w:t>وهل يمكنني بعد هذا العمر أن أعيد ولادتي من جديد؟</w:t>
      </w:r>
    </w:p>
    <w:p w:rsidR="00E02BFE" w:rsidRDefault="00E02BFE" w:rsidP="00E02BFE">
      <w:pPr>
        <w:pStyle w:val="a5"/>
        <w:widowControl w:val="0"/>
        <w:numPr>
          <w:ilvl w:val="0"/>
          <w:numId w:val="1"/>
        </w:numPr>
        <w:autoSpaceDE w:val="0"/>
        <w:autoSpaceDN w:val="0"/>
        <w:bidi/>
        <w:adjustRightInd w:val="0"/>
        <w:spacing w:after="0" w:line="240" w:lineRule="auto"/>
        <w:jc w:val="both"/>
        <w:rPr>
          <w:rFonts w:ascii="Arial" w:hAnsi="Arial" w:cs="Traditional Arabic"/>
          <w:sz w:val="36"/>
          <w:szCs w:val="36"/>
        </w:rPr>
      </w:pPr>
      <w:r>
        <w:rPr>
          <w:rFonts w:ascii="Arial" w:hAnsi="Arial" w:cs="Traditional Arabic" w:hint="cs"/>
          <w:sz w:val="36"/>
          <w:szCs w:val="36"/>
          <w:rtl/>
        </w:rPr>
        <w:lastRenderedPageBreak/>
        <w:t>متى يكون التغيير؟ وهل فات الأوان؟</w:t>
      </w:r>
    </w:p>
    <w:p w:rsidR="00E02BFE" w:rsidRDefault="00E02BFE" w:rsidP="00E02BFE">
      <w:pPr>
        <w:pStyle w:val="a5"/>
        <w:widowControl w:val="0"/>
        <w:numPr>
          <w:ilvl w:val="0"/>
          <w:numId w:val="1"/>
        </w:numPr>
        <w:autoSpaceDE w:val="0"/>
        <w:autoSpaceDN w:val="0"/>
        <w:bidi/>
        <w:adjustRightInd w:val="0"/>
        <w:spacing w:after="0" w:line="240" w:lineRule="auto"/>
        <w:jc w:val="both"/>
        <w:rPr>
          <w:rFonts w:ascii="Arial" w:hAnsi="Arial" w:cs="Traditional Arabic"/>
          <w:sz w:val="36"/>
          <w:szCs w:val="36"/>
        </w:rPr>
      </w:pPr>
      <w:r>
        <w:rPr>
          <w:rFonts w:ascii="Arial" w:hAnsi="Arial" w:cs="Traditional Arabic" w:hint="cs"/>
          <w:sz w:val="36"/>
          <w:szCs w:val="36"/>
          <w:rtl/>
        </w:rPr>
        <w:t>وما هو التغيير؟ ولماذا التغيير؟</w:t>
      </w:r>
    </w:p>
    <w:p w:rsidR="00E02BFE" w:rsidRPr="00AF63EC" w:rsidRDefault="00E02BFE" w:rsidP="00E02BFE">
      <w:pPr>
        <w:widowControl w:val="0"/>
        <w:autoSpaceDE w:val="0"/>
        <w:autoSpaceDN w:val="0"/>
        <w:bidi/>
        <w:adjustRightInd w:val="0"/>
        <w:spacing w:after="0" w:line="240" w:lineRule="auto"/>
        <w:jc w:val="both"/>
        <w:rPr>
          <w:rFonts w:ascii="Arial" w:hAnsi="Arial" w:cs="Traditional Arabic"/>
          <w:sz w:val="36"/>
          <w:szCs w:val="36"/>
        </w:rPr>
      </w:pPr>
      <w:r>
        <w:rPr>
          <w:rFonts w:ascii="Arial" w:hAnsi="Arial" w:cs="Traditional Arabic" w:hint="cs"/>
          <w:sz w:val="36"/>
          <w:szCs w:val="36"/>
          <w:rtl/>
        </w:rPr>
        <w:t>قال تعالى</w:t>
      </w:r>
      <w:proofErr w:type="gramStart"/>
      <w:r>
        <w:rPr>
          <w:rFonts w:ascii="Arial" w:hAnsi="Arial" w:cs="Traditional Arabic" w:hint="cs"/>
          <w:sz w:val="36"/>
          <w:szCs w:val="36"/>
          <w:rtl/>
        </w:rPr>
        <w:t>: ﴿إن</w:t>
      </w:r>
      <w:proofErr w:type="gramEnd"/>
      <w:r>
        <w:rPr>
          <w:rFonts w:ascii="Arial" w:hAnsi="Arial" w:cs="Traditional Arabic" w:hint="cs"/>
          <w:sz w:val="36"/>
          <w:szCs w:val="36"/>
          <w:rtl/>
        </w:rPr>
        <w:t xml:space="preserve"> الله لا يغير ما بقوم حتى يغيروا ما بأنفسهم﴾[الرعد:11]</w:t>
      </w:r>
      <w:r w:rsidRPr="00AF63EC">
        <w:rPr>
          <w:rFonts w:ascii="Arial" w:hAnsi="Arial" w:cs="Traditional Arabic" w:hint="cs"/>
          <w:sz w:val="36"/>
          <w:szCs w:val="36"/>
          <w:rtl/>
        </w:rPr>
        <w:t xml:space="preserve"> </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hint="cs"/>
          <w:sz w:val="36"/>
          <w:szCs w:val="36"/>
          <w:rtl/>
        </w:rPr>
        <w:t>التغيير: هو</w:t>
      </w:r>
      <w:r w:rsidR="007E7C35">
        <w:rPr>
          <w:rFonts w:ascii="Arial" w:hAnsi="Arial" w:cs="Traditional Arabic" w:hint="cs"/>
          <w:sz w:val="36"/>
          <w:szCs w:val="36"/>
          <w:rtl/>
        </w:rPr>
        <w:t xml:space="preserve"> </w:t>
      </w:r>
      <w:r>
        <w:rPr>
          <w:rFonts w:ascii="Arial" w:hAnsi="Arial" w:cs="Traditional Arabic" w:hint="cs"/>
          <w:sz w:val="36"/>
          <w:szCs w:val="36"/>
          <w:rtl/>
        </w:rPr>
        <w:t xml:space="preserve">التحوّل من حالة </w:t>
      </w:r>
      <w:proofErr w:type="gramStart"/>
      <w:r>
        <w:rPr>
          <w:rFonts w:ascii="Arial" w:hAnsi="Arial" w:cs="Traditional Arabic" w:hint="cs"/>
          <w:sz w:val="36"/>
          <w:szCs w:val="36"/>
          <w:rtl/>
        </w:rPr>
        <w:t>إلى  حالة</w:t>
      </w:r>
      <w:proofErr w:type="gramEnd"/>
      <w:r>
        <w:rPr>
          <w:rFonts w:ascii="Arial" w:hAnsi="Arial" w:cs="Traditional Arabic" w:hint="cs"/>
          <w:sz w:val="36"/>
          <w:szCs w:val="36"/>
          <w:rtl/>
        </w:rPr>
        <w:t xml:space="preserve"> أخرى.</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hint="cs"/>
          <w:sz w:val="36"/>
          <w:szCs w:val="36"/>
          <w:rtl/>
        </w:rPr>
        <w:t>هل التغيير ظاهرة طبيعية؟</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hint="cs"/>
          <w:sz w:val="36"/>
          <w:szCs w:val="36"/>
          <w:rtl/>
        </w:rPr>
        <w:t>وهل التغيير ضرورة لهذه الحياة؟</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hint="cs"/>
          <w:sz w:val="36"/>
          <w:szCs w:val="36"/>
          <w:rtl/>
        </w:rPr>
        <w:t>نعم التغيير ظاهرة طبيعية وضرورة لهذه الحياة!</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p>
    <w:p w:rsidR="00E02BFE" w:rsidRPr="00AF63EC" w:rsidRDefault="00E02BFE" w:rsidP="00DA021F">
      <w:pPr>
        <w:pStyle w:val="2"/>
        <w:bidi/>
        <w:rPr>
          <w:rtl/>
        </w:rPr>
      </w:pPr>
      <w:bookmarkStart w:id="0" w:name="_Toc464464787"/>
      <w:r w:rsidRPr="00AF63EC">
        <w:rPr>
          <w:rFonts w:hint="cs"/>
          <w:rtl/>
        </w:rPr>
        <w:t>أنا والزمن مخلوقان</w:t>
      </w:r>
      <w:bookmarkEnd w:id="0"/>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hint="cs"/>
          <w:sz w:val="36"/>
          <w:szCs w:val="36"/>
          <w:rtl/>
        </w:rPr>
        <w:t>فإنّ القانون يسري على الإثنين.</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hint="cs"/>
          <w:sz w:val="36"/>
          <w:szCs w:val="36"/>
          <w:rtl/>
        </w:rPr>
        <w:t>الجسم يتغيّر وخلاياك شئت أم أبيت في عملية تغيير مستمّر.</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hint="cs"/>
          <w:sz w:val="36"/>
          <w:szCs w:val="36"/>
          <w:rtl/>
        </w:rPr>
        <w:t>الزمن: يتغيّر وهو ظاهرة طبيعية. فالزمن هو وحدة الحركة بين جسمين متحرّكين القمر والأرض، والشمس والأرض.</w:t>
      </w:r>
    </w:p>
    <w:p w:rsidR="007E7C35" w:rsidRDefault="007E7C35" w:rsidP="007E7C35">
      <w:pPr>
        <w:widowControl w:val="0"/>
        <w:autoSpaceDE w:val="0"/>
        <w:autoSpaceDN w:val="0"/>
        <w:bidi/>
        <w:adjustRightInd w:val="0"/>
        <w:spacing w:after="0" w:line="240" w:lineRule="auto"/>
        <w:jc w:val="both"/>
        <w:rPr>
          <w:rFonts w:ascii="Arial" w:hAnsi="Arial" w:cs="Traditional Arabic"/>
          <w:sz w:val="36"/>
          <w:szCs w:val="36"/>
          <w:rtl/>
        </w:rPr>
      </w:pP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p>
    <w:p w:rsidR="00E02BFE" w:rsidRDefault="00B91A5F"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noProof/>
          <w:sz w:val="36"/>
          <w:szCs w:val="36"/>
          <w:rtl/>
        </w:rPr>
        <w:pict>
          <v:rect id="_x0000_s1026" style="position:absolute;left:0;text-align:left;margin-left:-26.2pt;margin-top:8.5pt;width:484.4pt;height:245.9pt;z-index:-251656192">
            <w10:wrap anchorx="page"/>
          </v:rect>
        </w:pic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noProof/>
          <w:sz w:val="36"/>
          <w:szCs w:val="36"/>
        </w:rPr>
        <w:drawing>
          <wp:inline distT="0" distB="0" distL="0" distR="0">
            <wp:extent cx="5943600" cy="2781300"/>
            <wp:effectExtent l="19050" t="0" r="0" b="0"/>
            <wp:docPr id="3" name="Picture 3" descr="C:\Documents and Settings\shereen khorshid.SILA-88A1075F6A\Desktop\picture from scaner\الشمس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hereen khorshid.SILA-88A1075F6A\Desktop\picture from scaner\الشمس  1.JPG"/>
                    <pic:cNvPicPr>
                      <a:picLocks noChangeAspect="1" noChangeArrowheads="1"/>
                    </pic:cNvPicPr>
                  </pic:nvPicPr>
                  <pic:blipFill>
                    <a:blip r:embed="rId10" cstate="print"/>
                    <a:srcRect/>
                    <a:stretch>
                      <a:fillRect/>
                    </a:stretch>
                  </pic:blipFill>
                  <pic:spPr bwMode="auto">
                    <a:xfrm>
                      <a:off x="0" y="0"/>
                      <a:ext cx="5943600" cy="2781300"/>
                    </a:xfrm>
                    <a:prstGeom prst="rect">
                      <a:avLst/>
                    </a:prstGeom>
                    <a:noFill/>
                    <a:ln w="9525">
                      <a:noFill/>
                      <a:miter lim="800000"/>
                      <a:headEnd/>
                      <a:tailEnd/>
                    </a:ln>
                  </pic:spPr>
                </pic:pic>
              </a:graphicData>
            </a:graphic>
          </wp:inline>
        </w:drawing>
      </w:r>
    </w:p>
    <w:p w:rsidR="00E02BFE" w:rsidRDefault="00E02BFE" w:rsidP="00E02BFE">
      <w:pPr>
        <w:widowControl w:val="0"/>
        <w:autoSpaceDE w:val="0"/>
        <w:autoSpaceDN w:val="0"/>
        <w:bidi/>
        <w:adjustRightInd w:val="0"/>
        <w:spacing w:after="0" w:line="240" w:lineRule="auto"/>
        <w:jc w:val="both"/>
        <w:rPr>
          <w:rFonts w:ascii="Arial" w:hAnsi="Arial" w:cs="Traditional Arabic" w:hint="cs"/>
          <w:b/>
          <w:bCs/>
          <w:sz w:val="36"/>
          <w:szCs w:val="36"/>
          <w:rtl/>
          <w:lang w:bidi="ar-EG"/>
        </w:rPr>
      </w:pPr>
    </w:p>
    <w:p w:rsidR="00E02BFE" w:rsidRPr="00016157" w:rsidRDefault="00E02BFE" w:rsidP="00E02BFE">
      <w:pPr>
        <w:widowControl w:val="0"/>
        <w:autoSpaceDE w:val="0"/>
        <w:autoSpaceDN w:val="0"/>
        <w:bidi/>
        <w:adjustRightInd w:val="0"/>
        <w:spacing w:after="0" w:line="240" w:lineRule="auto"/>
        <w:jc w:val="both"/>
        <w:rPr>
          <w:rFonts w:ascii="Arial" w:hAnsi="Arial" w:cs="Traditional Arabic"/>
          <w:b/>
          <w:bCs/>
          <w:sz w:val="36"/>
          <w:szCs w:val="36"/>
          <w:rtl/>
        </w:rPr>
      </w:pPr>
      <w:r w:rsidRPr="00016157">
        <w:rPr>
          <w:rFonts w:ascii="Arial" w:hAnsi="Arial" w:cs="Traditional Arabic" w:hint="cs"/>
          <w:b/>
          <w:bCs/>
          <w:sz w:val="36"/>
          <w:szCs w:val="36"/>
          <w:rtl/>
        </w:rPr>
        <w:lastRenderedPageBreak/>
        <w:t>هناك قول لأحد الصالحين:</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hint="cs"/>
          <w:sz w:val="36"/>
          <w:szCs w:val="36"/>
          <w:rtl/>
        </w:rPr>
        <w:t xml:space="preserve">" من تساوى يوماه فهو مغبون " أي صاحب تجارة </w:t>
      </w:r>
      <w:proofErr w:type="gramStart"/>
      <w:r>
        <w:rPr>
          <w:rFonts w:ascii="Arial" w:hAnsi="Arial" w:cs="Traditional Arabic" w:hint="cs"/>
          <w:sz w:val="36"/>
          <w:szCs w:val="36"/>
          <w:rtl/>
        </w:rPr>
        <w:t>خاسرة .</w:t>
      </w:r>
      <w:proofErr w:type="gramEnd"/>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hint="cs"/>
          <w:sz w:val="36"/>
          <w:szCs w:val="36"/>
          <w:rtl/>
        </w:rPr>
        <w:t>ومن كان أمسه خيراً من يومه فهو محروم.</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hint="cs"/>
          <w:sz w:val="36"/>
          <w:szCs w:val="36"/>
          <w:rtl/>
        </w:rPr>
        <w:t>ومن لم يكن في زيادة وكان في نقصان فالموت خير له.</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p>
    <w:p w:rsidR="00E02BFE" w:rsidRDefault="00B91A5F"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noProof/>
          <w:sz w:val="36"/>
          <w:szCs w:val="36"/>
          <w:rtl/>
        </w:rPr>
        <w:pict>
          <v:shapetype id="_x0000_t32" coordsize="21600,21600" o:spt="32" o:oned="t" path="m,l21600,21600e" filled="f">
            <v:path arrowok="t" fillok="f" o:connecttype="none"/>
            <o:lock v:ext="edit" shapetype="t"/>
          </v:shapetype>
          <v:shape id="_x0000_s1027" type="#_x0000_t32" style="position:absolute;left:0;text-align:left;margin-left:93.3pt;margin-top:-.3pt;width:0;height:199.25pt;flip:y;z-index:251661312" o:connectortype="straight">
            <v:stroke endarrow="block"/>
          </v:shape>
        </w:pict>
      </w:r>
    </w:p>
    <w:p w:rsidR="00E02BFE" w:rsidRDefault="00B91A5F"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noProof/>
          <w:sz w:val="36"/>
          <w:szCs w:val="36"/>
          <w:rtl/>
        </w:rPr>
        <w:pict>
          <v:shape id="_x0000_s1028" type="#_x0000_t32" style="position:absolute;left:0;text-align:left;margin-left:92.75pt;margin-top:25.25pt;width:244.25pt;height:2.9pt;z-index:251662336" o:connectortype="straight">
            <v:stroke endarrow="block"/>
          </v:shape>
        </w:pict>
      </w:r>
      <w:r w:rsidR="00E02BFE">
        <w:rPr>
          <w:rFonts w:ascii="Arial" w:hAnsi="Arial" w:cs="Traditional Arabic" w:hint="cs"/>
          <w:sz w:val="36"/>
          <w:szCs w:val="36"/>
          <w:rtl/>
        </w:rPr>
        <w:t xml:space="preserve">                           الزمن متغيّر</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p>
    <w:p w:rsidR="00E02BFE" w:rsidRDefault="00B91A5F"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noProof/>
          <w:sz w:val="36"/>
          <w:szCs w:val="36"/>
          <w:rtl/>
        </w:rPr>
        <w:pict>
          <v:shape id="_x0000_s1029" type="#_x0000_t32" style="position:absolute;left:0;text-align:left;margin-left:93.35pt;margin-top:24.7pt;width:252.3pt;height:2.3pt;z-index:251663360" o:connectortype="straight">
            <v:stroke endarrow="block"/>
          </v:shape>
        </w:pict>
      </w:r>
      <w:r w:rsidR="00E02BFE">
        <w:rPr>
          <w:rFonts w:ascii="Arial" w:hAnsi="Arial" w:cs="Traditional Arabic" w:hint="cs"/>
          <w:sz w:val="36"/>
          <w:szCs w:val="36"/>
          <w:rtl/>
        </w:rPr>
        <w:t xml:space="preserve">                  والنفس إن لم تسبق الزمن فهي في تجارة خاسرة</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hint="cs"/>
          <w:sz w:val="36"/>
          <w:szCs w:val="36"/>
          <w:rtl/>
        </w:rPr>
        <w:t xml:space="preserve">                               الجسد متغير</w:t>
      </w:r>
    </w:p>
    <w:p w:rsidR="00E02BFE" w:rsidRDefault="00B91A5F"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noProof/>
          <w:sz w:val="36"/>
          <w:szCs w:val="36"/>
          <w:rtl/>
        </w:rPr>
        <w:pict>
          <v:shape id="_x0000_s1030" type="#_x0000_t32" style="position:absolute;left:0;text-align:left;margin-left:93.35pt;margin-top:3.35pt;width:259.8pt;height:3.45pt;z-index:251664384" o:connectortype="straight">
            <v:stroke endarrow="block"/>
          </v:shape>
        </w:pict>
      </w:r>
    </w:p>
    <w:p w:rsidR="00E02BFE" w:rsidRDefault="00B91A5F"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noProof/>
          <w:sz w:val="36"/>
          <w:szCs w:val="36"/>
          <w:rtl/>
        </w:rPr>
        <w:pict>
          <v:shape id="_x0000_s1031" type="#_x0000_t32" style="position:absolute;left:0;text-align:left;margin-left:90.95pt;margin-top:11.55pt;width:256.35pt;height:2.35pt;z-index:251665408" o:connectortype="straight">
            <v:stroke endarrow="block"/>
          </v:shape>
        </w:pic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hint="cs"/>
          <w:sz w:val="36"/>
          <w:szCs w:val="36"/>
          <w:rtl/>
        </w:rPr>
        <w:t xml:space="preserve">                       لذا لا نشعر بالسعادة بالرغم من تحقيقنا لإنجازات كثيرة.</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hint="cs"/>
          <w:sz w:val="36"/>
          <w:szCs w:val="36"/>
          <w:rtl/>
        </w:rPr>
        <w:t xml:space="preserve">والتائهون وراء أوهام السعادة لم يصلوا إلا لسراب خادع... ولم يحققوا سوى </w:t>
      </w:r>
      <w:r w:rsidR="007E7C35">
        <w:rPr>
          <w:rFonts w:ascii="Arial" w:hAnsi="Arial" w:cs="Traditional Arabic" w:hint="cs"/>
          <w:sz w:val="36"/>
          <w:szCs w:val="36"/>
          <w:rtl/>
        </w:rPr>
        <w:t>الاكتئاب</w:t>
      </w:r>
      <w:r>
        <w:rPr>
          <w:rFonts w:ascii="Arial" w:hAnsi="Arial" w:cs="Traditional Arabic" w:hint="cs"/>
          <w:sz w:val="36"/>
          <w:szCs w:val="36"/>
          <w:rtl/>
        </w:rPr>
        <w:t xml:space="preserve"> كيف لا وقد أهملوا فطرتهم التي فطرهم الله عليها، ونسوا أن الله سبحانه خلق الإنسان وبيّن له طريق السعادة.</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hint="cs"/>
          <w:sz w:val="36"/>
          <w:szCs w:val="36"/>
          <w:rtl/>
        </w:rPr>
        <w:t>لذا الزمن متغيّر بسننه الكونية والجسد متغيّر، والأصل أن الإنسان في نعمة قال تعالى</w:t>
      </w:r>
      <w:proofErr w:type="gramStart"/>
      <w:r>
        <w:rPr>
          <w:rFonts w:ascii="Arial" w:hAnsi="Arial" w:cs="Traditional Arabic" w:hint="cs"/>
          <w:sz w:val="36"/>
          <w:szCs w:val="36"/>
          <w:rtl/>
        </w:rPr>
        <w:t>: ﴿</w:t>
      </w:r>
      <w:r w:rsidRPr="009854BE">
        <w:rPr>
          <w:rFonts w:ascii="Traditional Arabic" w:hAnsi="Traditional Arabic" w:cs="Traditional Arabic"/>
          <w:color w:val="000000"/>
          <w:sz w:val="40"/>
          <w:szCs w:val="40"/>
          <w:rtl/>
        </w:rPr>
        <w:t>ذَلِكَ</w:t>
      </w:r>
      <w:proofErr w:type="gramEnd"/>
      <w:r w:rsidRPr="009854BE">
        <w:rPr>
          <w:rFonts w:ascii="Traditional Arabic" w:hAnsi="Traditional Arabic" w:cs="Traditional Arabic"/>
          <w:color w:val="000000"/>
          <w:sz w:val="40"/>
          <w:szCs w:val="40"/>
          <w:rtl/>
        </w:rPr>
        <w:t xml:space="preserve"> بِأَنَّ اللَّهَ لَمْ </w:t>
      </w:r>
      <w:proofErr w:type="spellStart"/>
      <w:r w:rsidRPr="009854BE">
        <w:rPr>
          <w:rFonts w:ascii="Traditional Arabic" w:hAnsi="Traditional Arabic" w:cs="Traditional Arabic"/>
          <w:color w:val="000000"/>
          <w:sz w:val="40"/>
          <w:szCs w:val="40"/>
          <w:rtl/>
        </w:rPr>
        <w:t>يَكُ</w:t>
      </w:r>
      <w:proofErr w:type="spellEnd"/>
      <w:r w:rsidRPr="009854BE">
        <w:rPr>
          <w:rFonts w:ascii="Traditional Arabic" w:hAnsi="Traditional Arabic" w:cs="Traditional Arabic"/>
          <w:color w:val="000000"/>
          <w:sz w:val="40"/>
          <w:szCs w:val="40"/>
          <w:rtl/>
        </w:rPr>
        <w:t xml:space="preserve"> مُغَيِّرًا نِعْمَةً أَنْعَمَهَا عَلَى قَوْمٍ حَتَّى يُغَيِّرُوا مَا بِأَنْفُسِهِمْ وَأَنَّ اللَّهَ سَمِيعٌ عَلِيمٌ</w:t>
      </w:r>
      <w:r>
        <w:rPr>
          <w:rFonts w:ascii="(normal text)" w:hAnsi="(normal text)"/>
          <w:rtl/>
        </w:rPr>
        <w:t xml:space="preserve"> </w:t>
      </w:r>
      <w:r>
        <w:rPr>
          <w:rFonts w:ascii="Arial" w:hAnsi="Arial" w:cs="Traditional Arabic" w:hint="cs"/>
          <w:sz w:val="36"/>
          <w:szCs w:val="36"/>
          <w:rtl/>
        </w:rPr>
        <w:t>﴾[الأنفال: 53]</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hint="cs"/>
          <w:sz w:val="36"/>
          <w:szCs w:val="36"/>
          <w:rtl/>
        </w:rPr>
        <w:t>أولاً: فاقد الشيء لا يعطيه.</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hint="cs"/>
          <w:sz w:val="36"/>
          <w:szCs w:val="36"/>
          <w:rtl/>
        </w:rPr>
        <w:t xml:space="preserve">ثانياً: متى يكون </w:t>
      </w:r>
      <w:proofErr w:type="gramStart"/>
      <w:r>
        <w:rPr>
          <w:rFonts w:ascii="Arial" w:hAnsi="Arial" w:cs="Traditional Arabic" w:hint="cs"/>
          <w:sz w:val="36"/>
          <w:szCs w:val="36"/>
          <w:rtl/>
        </w:rPr>
        <w:t>التغيير؟</w:t>
      </w:r>
      <w:r>
        <w:rPr>
          <w:rFonts w:cs="Traditional Arabic" w:hint="cs"/>
          <w:sz w:val="28"/>
          <w:szCs w:val="28"/>
          <w:vertAlign w:val="superscript"/>
          <w:rtl/>
        </w:rPr>
        <w:t>(</w:t>
      </w:r>
      <w:proofErr w:type="gramEnd"/>
      <w:r>
        <w:rPr>
          <w:rStyle w:val="a4"/>
          <w:sz w:val="28"/>
          <w:szCs w:val="28"/>
          <w:rtl/>
        </w:rPr>
        <w:footnoteReference w:id="1"/>
      </w:r>
      <w:r>
        <w:rPr>
          <w:rFonts w:cs="Traditional Arabic" w:hint="cs"/>
          <w:sz w:val="28"/>
          <w:szCs w:val="28"/>
          <w:vertAlign w:val="superscript"/>
          <w:rtl/>
        </w:rPr>
        <w:t>)</w:t>
      </w:r>
    </w:p>
    <w:p w:rsidR="00E02BFE" w:rsidRDefault="00E02BFE" w:rsidP="00E02BFE">
      <w:pPr>
        <w:spacing w:after="0" w:line="240" w:lineRule="auto"/>
        <w:jc w:val="right"/>
        <w:rPr>
          <w:rFonts w:ascii="Times New Roman" w:hAnsi="Times New Roman" w:cs="Times New Roman"/>
          <w:sz w:val="24"/>
          <w:szCs w:val="24"/>
        </w:rPr>
      </w:pPr>
      <w:r>
        <w:rPr>
          <w:rFonts w:ascii="Arial" w:hAnsi="Arial" w:cs="Traditional Arabic" w:hint="cs"/>
          <w:sz w:val="36"/>
          <w:szCs w:val="36"/>
          <w:rtl/>
        </w:rPr>
        <w:lastRenderedPageBreak/>
        <w:t xml:space="preserve">التغيير ضرورة دائمة قال رسول الله صلى الله عليه وسلم </w:t>
      </w:r>
      <w:proofErr w:type="gramStart"/>
      <w:r>
        <w:rPr>
          <w:rFonts w:ascii="Arial" w:hAnsi="Arial" w:cs="Traditional Arabic" w:hint="cs"/>
          <w:sz w:val="36"/>
          <w:szCs w:val="36"/>
          <w:rtl/>
        </w:rPr>
        <w:t>(( إن</w:t>
      </w:r>
      <w:proofErr w:type="gramEnd"/>
      <w:r>
        <w:rPr>
          <w:rFonts w:ascii="Arial" w:hAnsi="Arial" w:cs="Traditional Arabic" w:hint="cs"/>
          <w:sz w:val="36"/>
          <w:szCs w:val="36"/>
          <w:rtl/>
        </w:rPr>
        <w:t xml:space="preserve"> قامت الساعة وبيد أحدكم فسيلة، فاستطاع ألا تقوم حتى تغرسها، ليغرسها فله بذلك أجر))</w:t>
      </w:r>
      <w:r w:rsidRPr="002A2C11">
        <w:rPr>
          <w:rFonts w:cs="Traditional Arabic" w:hint="cs"/>
          <w:sz w:val="28"/>
          <w:szCs w:val="28"/>
          <w:vertAlign w:val="superscript"/>
          <w:rtl/>
        </w:rPr>
        <w:t xml:space="preserve"> </w:t>
      </w:r>
      <w:r>
        <w:rPr>
          <w:rFonts w:cs="Traditional Arabic" w:hint="cs"/>
          <w:sz w:val="28"/>
          <w:szCs w:val="28"/>
          <w:vertAlign w:val="superscript"/>
          <w:rtl/>
        </w:rPr>
        <w:t>(</w:t>
      </w:r>
      <w:r>
        <w:rPr>
          <w:rStyle w:val="a4"/>
          <w:sz w:val="28"/>
          <w:szCs w:val="28"/>
          <w:rtl/>
        </w:rPr>
        <w:footnoteReference w:id="2"/>
      </w:r>
      <w:r>
        <w:rPr>
          <w:rFonts w:cs="Traditional Arabic" w:hint="cs"/>
          <w:sz w:val="28"/>
          <w:szCs w:val="28"/>
          <w:vertAlign w:val="superscript"/>
          <w:rtl/>
        </w:rPr>
        <w:t>)</w:t>
      </w:r>
      <w:r>
        <w:rPr>
          <w:rFonts w:ascii="Times New Roman" w:hAnsi="Times New Roman" w:cs="Times New Roman"/>
          <w:sz w:val="24"/>
          <w:szCs w:val="24"/>
        </w:rPr>
        <w:t xml:space="preserve"> </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hint="cs"/>
          <w:sz w:val="36"/>
          <w:szCs w:val="36"/>
          <w:rtl/>
        </w:rPr>
        <w:t>ثالثاً: أين يكون التغيير؟</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hint="cs"/>
          <w:sz w:val="36"/>
          <w:szCs w:val="36"/>
          <w:rtl/>
        </w:rPr>
        <w:t>هل يكون التغيير بأنفسكم؟</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hint="cs"/>
          <w:sz w:val="36"/>
          <w:szCs w:val="36"/>
          <w:rtl/>
        </w:rPr>
        <w:t>كيف يكون التغيير؟</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hint="cs"/>
          <w:sz w:val="36"/>
          <w:szCs w:val="36"/>
          <w:rtl/>
        </w:rPr>
        <w:t>بمعرفة أن الفطرة السليمة هي (التلقي والاستفهام)</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hint="cs"/>
          <w:sz w:val="36"/>
          <w:szCs w:val="36"/>
          <w:rtl/>
        </w:rPr>
        <w:t xml:space="preserve">وأسئلتها: </w:t>
      </w:r>
      <w:proofErr w:type="gramStart"/>
      <w:r>
        <w:rPr>
          <w:rFonts w:ascii="Arial" w:hAnsi="Arial" w:cs="Traditional Arabic" w:hint="cs"/>
          <w:sz w:val="36"/>
          <w:szCs w:val="36"/>
          <w:rtl/>
        </w:rPr>
        <w:t>ماذا ؟</w:t>
      </w:r>
      <w:proofErr w:type="gramEnd"/>
      <w:r>
        <w:rPr>
          <w:rFonts w:ascii="Arial" w:hAnsi="Arial" w:cs="Traditional Arabic" w:hint="cs"/>
          <w:sz w:val="36"/>
          <w:szCs w:val="36"/>
          <w:rtl/>
        </w:rPr>
        <w:t xml:space="preserve"> لماذا؟ متى؟ </w:t>
      </w:r>
      <w:proofErr w:type="gramStart"/>
      <w:r>
        <w:rPr>
          <w:rFonts w:ascii="Arial" w:hAnsi="Arial" w:cs="Traditional Arabic" w:hint="cs"/>
          <w:sz w:val="36"/>
          <w:szCs w:val="36"/>
          <w:rtl/>
        </w:rPr>
        <w:t>أين  وكيف</w:t>
      </w:r>
      <w:proofErr w:type="gramEnd"/>
      <w:r>
        <w:rPr>
          <w:rFonts w:ascii="Arial" w:hAnsi="Arial" w:cs="Traditional Arabic" w:hint="cs"/>
          <w:sz w:val="36"/>
          <w:szCs w:val="36"/>
          <w:rtl/>
        </w:rPr>
        <w:t xml:space="preserve">؟ </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hint="cs"/>
          <w:sz w:val="36"/>
          <w:szCs w:val="36"/>
          <w:rtl/>
        </w:rPr>
        <w:t>ولا تكون إلا عن طريق العلم والمعرفة.</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hint="cs"/>
          <w:sz w:val="36"/>
          <w:szCs w:val="36"/>
          <w:rtl/>
        </w:rPr>
        <w:t>لقد أثبتت الآيات القرآنية أنّ النفس الإنسانية هي المكلّفة والمسؤولة مسؤولية شخصية مباشرة قال تعالى</w:t>
      </w:r>
      <w:proofErr w:type="gramStart"/>
      <w:r>
        <w:rPr>
          <w:rFonts w:ascii="Arial" w:hAnsi="Arial" w:cs="Traditional Arabic" w:hint="cs"/>
          <w:sz w:val="36"/>
          <w:szCs w:val="36"/>
          <w:rtl/>
        </w:rPr>
        <w:t>: ﴿</w:t>
      </w:r>
      <w:proofErr w:type="gramEnd"/>
      <w:r>
        <w:rPr>
          <w:rFonts w:ascii="(normal text)" w:hAnsi="(normal text)"/>
          <w:rtl/>
        </w:rPr>
        <w:t xml:space="preserve"> </w:t>
      </w:r>
      <w:r w:rsidRPr="00563215">
        <w:rPr>
          <w:rFonts w:ascii="Traditional Arabic" w:hAnsi="Traditional Arabic" w:cs="Traditional Arabic"/>
          <w:color w:val="000000"/>
          <w:sz w:val="40"/>
          <w:szCs w:val="40"/>
          <w:rtl/>
        </w:rPr>
        <w:t xml:space="preserve">لَا يُكَلِّفُ اللَّهُ نَفْسًا إِلَّا وُسْعَهَا لَهَا مَا كَسَبَتْ وَعَلَيْهَا مَا اكْتَسَبَتْ </w:t>
      </w:r>
      <w:r>
        <w:rPr>
          <w:rFonts w:ascii="Arial" w:hAnsi="Arial" w:cs="Traditional Arabic" w:hint="cs"/>
          <w:sz w:val="36"/>
          <w:szCs w:val="36"/>
          <w:rtl/>
        </w:rPr>
        <w:t>﴾[البقرة: 286]</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hint="cs"/>
          <w:sz w:val="36"/>
          <w:szCs w:val="36"/>
          <w:rtl/>
        </w:rPr>
        <w:t>وقال تعالى</w:t>
      </w:r>
      <w:proofErr w:type="gramStart"/>
      <w:r>
        <w:rPr>
          <w:rFonts w:ascii="Arial" w:hAnsi="Arial" w:cs="Traditional Arabic" w:hint="cs"/>
          <w:sz w:val="36"/>
          <w:szCs w:val="36"/>
          <w:rtl/>
        </w:rPr>
        <w:t>: ﴿</w:t>
      </w:r>
      <w:proofErr w:type="gramEnd"/>
      <w:r>
        <w:rPr>
          <w:rFonts w:ascii="(normal text)" w:hAnsi="(normal text)"/>
          <w:rtl/>
        </w:rPr>
        <w:t xml:space="preserve"> </w:t>
      </w:r>
      <w:r w:rsidRPr="00DA67B3">
        <w:rPr>
          <w:rFonts w:ascii="Traditional Arabic" w:hAnsi="Traditional Arabic" w:cs="Traditional Arabic"/>
          <w:color w:val="000000"/>
          <w:sz w:val="40"/>
          <w:szCs w:val="40"/>
          <w:rtl/>
        </w:rPr>
        <w:t xml:space="preserve">وَمَنْ يَكْسِبْ إِثْمًا فَإِنَّمَا يَكْسِبُهُ عَلَى نَفْسِهِ وَكَانَ اللَّهُ عَلِيمًا </w:t>
      </w:r>
      <w:r>
        <w:rPr>
          <w:rFonts w:ascii="Arial" w:hAnsi="Arial" w:cs="Traditional Arabic" w:hint="cs"/>
          <w:sz w:val="36"/>
          <w:szCs w:val="36"/>
          <w:rtl/>
        </w:rPr>
        <w:t>﴾[</w:t>
      </w:r>
      <w:r w:rsidRPr="004A7C37">
        <w:rPr>
          <w:rFonts w:ascii="Arial" w:hAnsi="Arial" w:cs="Traditional Arabic" w:hint="cs"/>
          <w:sz w:val="28"/>
          <w:szCs w:val="28"/>
          <w:rtl/>
        </w:rPr>
        <w:t>النساء: 111</w:t>
      </w:r>
      <w:r>
        <w:rPr>
          <w:rFonts w:ascii="Arial" w:hAnsi="Arial" w:cs="Traditional Arabic" w:hint="cs"/>
          <w:sz w:val="36"/>
          <w:szCs w:val="36"/>
          <w:rtl/>
        </w:rPr>
        <w:t>]</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p>
    <w:p w:rsidR="00E02BFE" w:rsidRPr="00B13389" w:rsidRDefault="00E02BFE" w:rsidP="00E02BFE">
      <w:pPr>
        <w:widowControl w:val="0"/>
        <w:autoSpaceDE w:val="0"/>
        <w:autoSpaceDN w:val="0"/>
        <w:bidi/>
        <w:adjustRightInd w:val="0"/>
        <w:spacing w:after="0" w:line="240" w:lineRule="auto"/>
        <w:jc w:val="both"/>
        <w:rPr>
          <w:rFonts w:ascii="Traditional Arabic" w:hAnsi="Traditional Arabic" w:cs="Traditional Arabic"/>
          <w:sz w:val="36"/>
          <w:szCs w:val="36"/>
          <w:rtl/>
        </w:rPr>
      </w:pPr>
      <w:r w:rsidRPr="00B13389">
        <w:rPr>
          <w:rFonts w:ascii="Traditional Arabic" w:hAnsi="Traditional Arabic" w:cs="Traditional Arabic"/>
          <w:sz w:val="36"/>
          <w:szCs w:val="36"/>
          <w:rtl/>
        </w:rPr>
        <w:t>ولكي نبدأ أولاً في طريق التغيير لا بد من معرفة دواء شاف، هل تريدين الجواب الكافي للسؤال عن الدواء الشافي؟</w:t>
      </w:r>
    </w:p>
    <w:p w:rsidR="00E02BFE" w:rsidRPr="00B13389" w:rsidRDefault="00E02BFE" w:rsidP="00E02BFE">
      <w:pPr>
        <w:bidi/>
        <w:spacing w:after="0" w:line="240" w:lineRule="auto"/>
        <w:rPr>
          <w:rFonts w:ascii="Traditional Arabic" w:hAnsi="Traditional Arabic" w:cs="Traditional Arabic"/>
          <w:sz w:val="36"/>
          <w:szCs w:val="36"/>
          <w:rtl/>
        </w:rPr>
      </w:pPr>
      <w:r w:rsidRPr="00B13389">
        <w:rPr>
          <w:rFonts w:ascii="Traditional Arabic" w:hAnsi="Traditional Arabic" w:cs="Traditional Arabic"/>
          <w:sz w:val="36"/>
          <w:szCs w:val="36"/>
          <w:rtl/>
        </w:rPr>
        <w:t xml:space="preserve">قال رسول </w:t>
      </w:r>
      <w:r w:rsidRPr="00B13389">
        <w:rPr>
          <w:rFonts w:ascii="Traditional Arabic" w:hAnsi="Traditional Arabic" w:cs="Traditional Arabic"/>
          <w:sz w:val="32"/>
          <w:szCs w:val="32"/>
          <w:rtl/>
        </w:rPr>
        <w:t>الله صلى الله عليه وسلم</w:t>
      </w:r>
    </w:p>
    <w:p w:rsidR="00E02BFE" w:rsidRDefault="00E02BFE" w:rsidP="00E02BFE">
      <w:pPr>
        <w:bidi/>
        <w:spacing w:after="0" w:line="240" w:lineRule="auto"/>
        <w:rPr>
          <w:rFonts w:ascii="Times New Roman" w:hAnsi="Times New Roman" w:cs="Times New Roman"/>
          <w:sz w:val="24"/>
          <w:szCs w:val="24"/>
        </w:rPr>
      </w:pPr>
      <w:r>
        <w:rPr>
          <w:rFonts w:ascii="Arial" w:hAnsi="Arial" w:cs="Traditional Arabic" w:hint="cs"/>
          <w:sz w:val="36"/>
          <w:szCs w:val="36"/>
          <w:rtl/>
        </w:rPr>
        <w:t>: ((ما أنزل الله من داء إلا وأنزل له دواء، علمه من علمه وجهله من جهله</w:t>
      </w:r>
      <w:proofErr w:type="gramStart"/>
      <w:r>
        <w:rPr>
          <w:rFonts w:ascii="Arial" w:hAnsi="Arial" w:cs="Traditional Arabic" w:hint="cs"/>
          <w:sz w:val="36"/>
          <w:szCs w:val="36"/>
          <w:rtl/>
        </w:rPr>
        <w:t>))</w:t>
      </w:r>
      <w:r>
        <w:rPr>
          <w:rFonts w:cs="Traditional Arabic" w:hint="cs"/>
          <w:sz w:val="28"/>
          <w:szCs w:val="28"/>
          <w:vertAlign w:val="superscript"/>
          <w:rtl/>
        </w:rPr>
        <w:t>(</w:t>
      </w:r>
      <w:proofErr w:type="gramEnd"/>
      <w:r>
        <w:rPr>
          <w:rStyle w:val="a4"/>
          <w:sz w:val="28"/>
          <w:szCs w:val="28"/>
          <w:rtl/>
        </w:rPr>
        <w:footnoteReference w:id="3"/>
      </w:r>
      <w:r>
        <w:rPr>
          <w:rFonts w:cs="Traditional Arabic" w:hint="cs"/>
          <w:sz w:val="28"/>
          <w:szCs w:val="28"/>
          <w:vertAlign w:val="superscript"/>
          <w:rtl/>
        </w:rPr>
        <w:t>)</w:t>
      </w:r>
      <w:r>
        <w:rPr>
          <w:rFonts w:ascii="Times New Roman" w:hAnsi="Times New Roman" w:cs="Times New Roman"/>
          <w:sz w:val="24"/>
          <w:szCs w:val="24"/>
        </w:rPr>
        <w:t xml:space="preserve"> </w:t>
      </w:r>
    </w:p>
    <w:p w:rsidR="00E02BFE" w:rsidRDefault="00E02BFE" w:rsidP="0032690E">
      <w:pPr>
        <w:bidi/>
        <w:spacing w:after="0" w:line="240" w:lineRule="auto"/>
        <w:rPr>
          <w:rFonts w:ascii="Times New Roman" w:hAnsi="Times New Roman" w:cs="Times New Roman"/>
          <w:sz w:val="24"/>
          <w:szCs w:val="24"/>
        </w:rPr>
      </w:pPr>
      <w:r>
        <w:rPr>
          <w:rFonts w:ascii="Arial" w:hAnsi="Arial" w:cs="Traditional Arabic" w:hint="cs"/>
          <w:sz w:val="36"/>
          <w:szCs w:val="36"/>
          <w:rtl/>
        </w:rPr>
        <w:t xml:space="preserve"> إن المانع من التغيير هو ما تعلّق القلب به، هل سألت نفسك ماذا يملأ قلبك؟ فإنّ النفس لا تترك محبوباً إلا لمحبوب أعلى منه، أو خشية مكروه حصوله أضر عليها من فوات هذا المحبوب، فلا يجتمع في القلب حبّ الله وحبّ الصور، بل هما ضدان لا يجتمعان، بل لا بد أن يخرج أحدهما صاحبه، قال رسول الله </w:t>
      </w:r>
      <w:r w:rsidR="0032690E">
        <w:rPr>
          <w:rFonts w:ascii="Arial" w:hAnsi="Arial" w:cs="Traditional Arabic"/>
          <w:sz w:val="36"/>
          <w:szCs w:val="36"/>
          <w:rtl/>
        </w:rPr>
        <w:t>–</w:t>
      </w:r>
      <w:r w:rsidR="0032690E" w:rsidRPr="0032690E">
        <w:rPr>
          <w:rFonts w:ascii="Arial" w:hAnsi="Arial" w:cs="Rateb lotus20" w:hint="cs"/>
          <w:sz w:val="32"/>
          <w:szCs w:val="32"/>
          <w:rtl/>
        </w:rPr>
        <w:t>صلى الله عليه وسلم</w:t>
      </w:r>
      <w:r>
        <w:rPr>
          <w:rFonts w:ascii="Arial" w:hAnsi="Arial" w:cs="Traditional Arabic" w:hint="cs"/>
          <w:sz w:val="36"/>
          <w:szCs w:val="36"/>
          <w:rtl/>
        </w:rPr>
        <w:t xml:space="preserve">- ((ثلاث من كن فيه وجد بهن حلاوة الإيمان أن يكون الله ورسوله أحب إليه مما سواهما، وأن يحب المرء لا </w:t>
      </w:r>
      <w:r>
        <w:rPr>
          <w:rFonts w:ascii="Arial" w:hAnsi="Arial" w:cs="Traditional Arabic" w:hint="cs"/>
          <w:sz w:val="36"/>
          <w:szCs w:val="36"/>
          <w:rtl/>
        </w:rPr>
        <w:lastRenderedPageBreak/>
        <w:t>يحبه إلا لله وأن يكره أن يرجع في الكفر بعد أن أنقذه الله منه كما يكره أن يلقى في النار))</w:t>
      </w:r>
      <w:r w:rsidRPr="005A29BB">
        <w:rPr>
          <w:rFonts w:cs="Traditional Arabic" w:hint="cs"/>
          <w:sz w:val="28"/>
          <w:szCs w:val="28"/>
          <w:vertAlign w:val="superscript"/>
          <w:rtl/>
        </w:rPr>
        <w:t xml:space="preserve"> </w:t>
      </w:r>
      <w:r>
        <w:rPr>
          <w:rFonts w:cs="Traditional Arabic" w:hint="cs"/>
          <w:sz w:val="28"/>
          <w:szCs w:val="28"/>
          <w:vertAlign w:val="superscript"/>
          <w:rtl/>
        </w:rPr>
        <w:t>(</w:t>
      </w:r>
      <w:r>
        <w:rPr>
          <w:rStyle w:val="a4"/>
          <w:sz w:val="28"/>
          <w:szCs w:val="28"/>
          <w:rtl/>
        </w:rPr>
        <w:footnoteReference w:id="4"/>
      </w:r>
      <w:r>
        <w:rPr>
          <w:rFonts w:cs="Traditional Arabic" w:hint="cs"/>
          <w:sz w:val="28"/>
          <w:szCs w:val="28"/>
          <w:vertAlign w:val="superscript"/>
          <w:rtl/>
        </w:rPr>
        <w:t>)</w:t>
      </w:r>
      <w:r w:rsidR="00A97F5D">
        <w:rPr>
          <w:rFonts w:ascii="Times New Roman" w:hAnsi="Times New Roman" w:cs="Times New Roman"/>
          <w:sz w:val="24"/>
          <w:szCs w:val="24"/>
          <w:rtl/>
        </w:rPr>
        <w:t>،</w:t>
      </w:r>
      <w:r>
        <w:rPr>
          <w:rFonts w:ascii="Times New Roman" w:hAnsi="Times New Roman" w:cs="Times New Roman" w:hint="cs"/>
          <w:sz w:val="24"/>
          <w:szCs w:val="24"/>
          <w:rtl/>
        </w:rPr>
        <w:t xml:space="preserve"> </w:t>
      </w:r>
      <w:r w:rsidRPr="00DB5258">
        <w:rPr>
          <w:rFonts w:ascii="Times New Roman" w:hAnsi="Times New Roman" w:cs="Traditional Arabic" w:hint="cs"/>
          <w:sz w:val="36"/>
          <w:szCs w:val="36"/>
          <w:rtl/>
        </w:rPr>
        <w:t>وفي رواية (( من أحبّ لله وأبغض لله</w:t>
      </w:r>
      <w:r w:rsidR="00A97F5D">
        <w:rPr>
          <w:rFonts w:ascii="Times New Roman" w:hAnsi="Times New Roman" w:cs="Traditional Arabic" w:hint="cs"/>
          <w:sz w:val="36"/>
          <w:szCs w:val="36"/>
          <w:rtl/>
        </w:rPr>
        <w:t>،</w:t>
      </w:r>
      <w:r w:rsidRPr="00DB5258">
        <w:rPr>
          <w:rFonts w:ascii="Times New Roman" w:hAnsi="Times New Roman" w:cs="Traditional Arabic" w:hint="cs"/>
          <w:sz w:val="36"/>
          <w:szCs w:val="36"/>
          <w:rtl/>
        </w:rPr>
        <w:t xml:space="preserve"> وأعطى لله، ومنع لله، فقد استكمل الإيمان))</w:t>
      </w:r>
      <w:r w:rsidRPr="00DB5258">
        <w:rPr>
          <w:rFonts w:cs="Traditional Arabic" w:hint="cs"/>
          <w:sz w:val="28"/>
          <w:szCs w:val="28"/>
          <w:vertAlign w:val="superscript"/>
          <w:rtl/>
        </w:rPr>
        <w:t xml:space="preserve"> </w:t>
      </w:r>
      <w:r>
        <w:rPr>
          <w:rFonts w:cs="Traditional Arabic" w:hint="cs"/>
          <w:sz w:val="28"/>
          <w:szCs w:val="28"/>
          <w:vertAlign w:val="superscript"/>
          <w:rtl/>
        </w:rPr>
        <w:t>(</w:t>
      </w:r>
      <w:r>
        <w:rPr>
          <w:rStyle w:val="a4"/>
          <w:sz w:val="28"/>
          <w:szCs w:val="28"/>
          <w:rtl/>
        </w:rPr>
        <w:footnoteReference w:id="5"/>
      </w:r>
      <w:r>
        <w:rPr>
          <w:rFonts w:cs="Traditional Arabic" w:hint="cs"/>
          <w:sz w:val="28"/>
          <w:szCs w:val="28"/>
          <w:vertAlign w:val="superscript"/>
          <w:rtl/>
        </w:rPr>
        <w:t>)</w:t>
      </w:r>
      <w:r>
        <w:rPr>
          <w:rFonts w:ascii="Times New Roman" w:hAnsi="Times New Roman" w:cs="Times New Roman"/>
          <w:sz w:val="24"/>
          <w:szCs w:val="24"/>
        </w:rPr>
        <w:t xml:space="preserve"> </w:t>
      </w:r>
    </w:p>
    <w:p w:rsidR="00DA021F" w:rsidRDefault="00DA021F">
      <w:pPr>
        <w:rPr>
          <w:rFonts w:ascii="Times New Roman" w:hAnsi="Times New Roman" w:cs="Traditional Arabic"/>
          <w:sz w:val="36"/>
          <w:szCs w:val="36"/>
          <w:rtl/>
        </w:rPr>
      </w:pPr>
      <w:r>
        <w:rPr>
          <w:rFonts w:ascii="Times New Roman" w:hAnsi="Times New Roman" w:cs="Traditional Arabic"/>
          <w:sz w:val="36"/>
          <w:szCs w:val="36"/>
          <w:rtl/>
        </w:rPr>
        <w:br w:type="page"/>
      </w:r>
    </w:p>
    <w:p w:rsidR="00E02BFE" w:rsidRPr="004A7711" w:rsidRDefault="00E02BFE" w:rsidP="00E02BFE">
      <w:pPr>
        <w:bidi/>
        <w:spacing w:after="0" w:line="240" w:lineRule="auto"/>
        <w:rPr>
          <w:rFonts w:ascii="Times New Roman" w:hAnsi="Times New Roman" w:cs="Traditional Arabic"/>
          <w:b/>
          <w:bCs/>
          <w:sz w:val="36"/>
          <w:szCs w:val="36"/>
          <w:rtl/>
        </w:rPr>
      </w:pPr>
      <w:r w:rsidRPr="00DB5258">
        <w:rPr>
          <w:rFonts w:ascii="Times New Roman" w:hAnsi="Times New Roman" w:cs="Traditional Arabic" w:hint="cs"/>
          <w:sz w:val="36"/>
          <w:szCs w:val="36"/>
          <w:rtl/>
        </w:rPr>
        <w:lastRenderedPageBreak/>
        <w:t xml:space="preserve"> </w:t>
      </w:r>
      <w:r w:rsidRPr="004A7711">
        <w:rPr>
          <w:rFonts w:ascii="Times New Roman" w:hAnsi="Times New Roman" w:cs="Traditional Arabic" w:hint="cs"/>
          <w:b/>
          <w:bCs/>
          <w:sz w:val="36"/>
          <w:szCs w:val="36"/>
          <w:rtl/>
        </w:rPr>
        <w:t>لذا هناك أربعة أنواع للمحبة:</w:t>
      </w:r>
    </w:p>
    <w:p w:rsidR="00E02BFE" w:rsidRDefault="00E02BFE" w:rsidP="00E02BFE">
      <w:pPr>
        <w:bidi/>
        <w:spacing w:after="0" w:line="240" w:lineRule="auto"/>
        <w:rPr>
          <w:rFonts w:ascii="Times New Roman" w:hAnsi="Times New Roman" w:cs="Traditional Arabic"/>
          <w:sz w:val="36"/>
          <w:szCs w:val="36"/>
          <w:rtl/>
        </w:rPr>
      </w:pPr>
      <w:r>
        <w:rPr>
          <w:rFonts w:ascii="Times New Roman" w:hAnsi="Times New Roman" w:cs="Traditional Arabic" w:hint="cs"/>
          <w:sz w:val="36"/>
          <w:szCs w:val="36"/>
          <w:rtl/>
        </w:rPr>
        <w:t>الأول: محبة الله ولا تكفي وحدها في النجاة من عذاب الله والفوز بثوابه.</w:t>
      </w:r>
    </w:p>
    <w:p w:rsidR="00E02BFE" w:rsidRDefault="00E02BFE" w:rsidP="00E02BFE">
      <w:pPr>
        <w:bidi/>
        <w:spacing w:after="0" w:line="240" w:lineRule="auto"/>
        <w:rPr>
          <w:rFonts w:ascii="Times New Roman" w:hAnsi="Times New Roman" w:cs="Traditional Arabic"/>
          <w:sz w:val="36"/>
          <w:szCs w:val="36"/>
          <w:rtl/>
        </w:rPr>
      </w:pPr>
      <w:r>
        <w:rPr>
          <w:rFonts w:ascii="Times New Roman" w:hAnsi="Times New Roman" w:cs="Traditional Arabic" w:hint="cs"/>
          <w:sz w:val="36"/>
          <w:szCs w:val="36"/>
          <w:rtl/>
        </w:rPr>
        <w:t>الثاني: محبة ما يحبه الله، وهذه هي التي تدخله في الإسلام وتخرجه من الكفر.</w:t>
      </w:r>
    </w:p>
    <w:p w:rsidR="00E02BFE" w:rsidRDefault="00E02BFE" w:rsidP="00E02BFE">
      <w:pPr>
        <w:bidi/>
        <w:spacing w:after="0" w:line="240" w:lineRule="auto"/>
        <w:rPr>
          <w:rFonts w:ascii="Times New Roman" w:hAnsi="Times New Roman" w:cs="Traditional Arabic"/>
          <w:sz w:val="36"/>
          <w:szCs w:val="36"/>
          <w:rtl/>
        </w:rPr>
      </w:pPr>
      <w:r>
        <w:rPr>
          <w:rFonts w:ascii="Times New Roman" w:hAnsi="Times New Roman" w:cs="Traditional Arabic" w:hint="cs"/>
          <w:sz w:val="36"/>
          <w:szCs w:val="36"/>
          <w:rtl/>
        </w:rPr>
        <w:t>الثالث: الحب لله وفيه، وهي من لوازم محبة ما يحب أي أن يحب الإنسان عمل كل ما يحبه الله ويرضيه.</w:t>
      </w:r>
    </w:p>
    <w:p w:rsidR="00E02BFE" w:rsidRDefault="00E02BFE" w:rsidP="00E02BFE">
      <w:pPr>
        <w:bidi/>
        <w:spacing w:after="0" w:line="240" w:lineRule="auto"/>
        <w:rPr>
          <w:rFonts w:ascii="Times New Roman" w:hAnsi="Times New Roman" w:cs="Traditional Arabic"/>
          <w:sz w:val="36"/>
          <w:szCs w:val="36"/>
          <w:rtl/>
        </w:rPr>
      </w:pPr>
      <w:r>
        <w:rPr>
          <w:rFonts w:ascii="Times New Roman" w:hAnsi="Times New Roman" w:cs="Traditional Arabic" w:hint="cs"/>
          <w:sz w:val="36"/>
          <w:szCs w:val="36"/>
          <w:rtl/>
        </w:rPr>
        <w:t xml:space="preserve">الرابع: المحبة مع الله، وهي المحبة </w:t>
      </w:r>
      <w:proofErr w:type="spellStart"/>
      <w:r>
        <w:rPr>
          <w:rFonts w:ascii="Times New Roman" w:hAnsi="Times New Roman" w:cs="Traditional Arabic" w:hint="cs"/>
          <w:sz w:val="36"/>
          <w:szCs w:val="36"/>
          <w:rtl/>
        </w:rPr>
        <w:t>الشركية</w:t>
      </w:r>
      <w:proofErr w:type="spellEnd"/>
      <w:r>
        <w:rPr>
          <w:rFonts w:ascii="Times New Roman" w:hAnsi="Times New Roman" w:cs="Traditional Arabic" w:hint="cs"/>
          <w:sz w:val="36"/>
          <w:szCs w:val="36"/>
          <w:rtl/>
        </w:rPr>
        <w:t>، وكل من أحب شيئاً مع الله، لا لله ولا من أجله ولا فيه، فقد اتخذه نِدّا من دون الله وهذه محبة المشركين.</w:t>
      </w:r>
    </w:p>
    <w:p w:rsidR="00E02BFE" w:rsidRPr="00DB5258" w:rsidRDefault="00E02BFE" w:rsidP="00E02BFE">
      <w:pPr>
        <w:bidi/>
        <w:spacing w:after="0" w:line="240" w:lineRule="auto"/>
        <w:rPr>
          <w:rFonts w:ascii="Times New Roman" w:hAnsi="Times New Roman" w:cs="Traditional Arabic"/>
          <w:sz w:val="36"/>
          <w:szCs w:val="36"/>
        </w:rPr>
      </w:pPr>
      <w:r>
        <w:rPr>
          <w:rFonts w:ascii="Times New Roman" w:hAnsi="Times New Roman" w:cs="Traditional Arabic" w:hint="cs"/>
          <w:sz w:val="36"/>
          <w:szCs w:val="36"/>
          <w:rtl/>
        </w:rPr>
        <w:t xml:space="preserve">وبقي الخامس: وهو محبة الطبيعة وهي ميل الإنسان إلى ما يلائم طبعه، كمحبة العطشان للماء والجائع للطعام، ومحبة النوم والزوجة والولد فتلك لا تدم إلا إذا ألهت عن ذكر الله وشغلت عن </w:t>
      </w:r>
      <w:proofErr w:type="gramStart"/>
      <w:r>
        <w:rPr>
          <w:rFonts w:ascii="Times New Roman" w:hAnsi="Times New Roman" w:cs="Traditional Arabic" w:hint="cs"/>
          <w:sz w:val="36"/>
          <w:szCs w:val="36"/>
          <w:rtl/>
        </w:rPr>
        <w:t>محبته</w:t>
      </w:r>
      <w:r w:rsidRPr="002074C4">
        <w:rPr>
          <w:rFonts w:ascii="Times New Roman" w:hAnsi="Times New Roman" w:cs="Traditional Arabic" w:hint="cs"/>
          <w:sz w:val="36"/>
          <w:szCs w:val="36"/>
          <w:rtl/>
        </w:rPr>
        <w:t xml:space="preserve"> ﴿</w:t>
      </w:r>
      <w:r>
        <w:rPr>
          <w:rFonts w:ascii="Times New Roman" w:hAnsi="Times New Roman" w:cs="Traditional Arabic" w:hint="cs"/>
          <w:sz w:val="36"/>
          <w:szCs w:val="36"/>
          <w:rtl/>
        </w:rPr>
        <w:t>يا</w:t>
      </w:r>
      <w:proofErr w:type="gramEnd"/>
      <w:r>
        <w:rPr>
          <w:rFonts w:ascii="Times New Roman" w:hAnsi="Times New Roman" w:cs="Traditional Arabic" w:hint="cs"/>
          <w:sz w:val="36"/>
          <w:szCs w:val="36"/>
          <w:rtl/>
        </w:rPr>
        <w:t xml:space="preserve"> أيها الذين آمنوا لا تلهكم أموالكم ولا أولادكم عن ذكر الله</w:t>
      </w:r>
      <w:r w:rsidRPr="002074C4">
        <w:rPr>
          <w:rFonts w:ascii="Times New Roman" w:hAnsi="Times New Roman" w:cs="Traditional Arabic" w:hint="cs"/>
          <w:sz w:val="36"/>
          <w:szCs w:val="36"/>
          <w:rtl/>
        </w:rPr>
        <w:t>﴾</w:t>
      </w:r>
      <w:r>
        <w:rPr>
          <w:rFonts w:ascii="Times New Roman" w:hAnsi="Times New Roman" w:cs="Traditional Arabic" w:hint="cs"/>
          <w:sz w:val="36"/>
          <w:szCs w:val="36"/>
          <w:rtl/>
        </w:rPr>
        <w:t xml:space="preserve">[المنافقون: 9]    </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hint="cs"/>
          <w:sz w:val="36"/>
          <w:szCs w:val="36"/>
          <w:rtl/>
        </w:rPr>
        <w:t xml:space="preserve">   </w:t>
      </w:r>
      <w:r>
        <w:rPr>
          <w:rFonts w:ascii="Arial" w:hAnsi="Arial" w:cs="Traditional Arabic" w:hint="cs"/>
          <w:sz w:val="36"/>
          <w:szCs w:val="36"/>
          <w:rtl/>
        </w:rPr>
        <w:tab/>
        <w:t xml:space="preserve"> </w:t>
      </w:r>
      <w:r>
        <w:rPr>
          <w:rFonts w:ascii="Arial" w:hAnsi="Arial" w:cs="Traditional Arabic" w:hint="cs"/>
          <w:sz w:val="36"/>
          <w:szCs w:val="36"/>
          <w:rtl/>
        </w:rPr>
        <w:tab/>
        <w:t xml:space="preserve">  لذا فإن المحبة لله هي الغاية القصوى من المقامات، والذروة العليا من الدرجات وقد ذكر الإمام الغزالي في كتابه إحياء علوم الدين تحت </w:t>
      </w:r>
      <w:r w:rsidRPr="00151306">
        <w:rPr>
          <w:rFonts w:ascii="Arial" w:hAnsi="Arial" w:cs="Traditional Arabic" w:hint="cs"/>
          <w:b/>
          <w:bCs/>
          <w:sz w:val="36"/>
          <w:szCs w:val="36"/>
          <w:u w:val="single"/>
          <w:rtl/>
        </w:rPr>
        <w:t xml:space="preserve">كتاب المحبة والشوق والأنس </w:t>
      </w:r>
      <w:proofErr w:type="gramStart"/>
      <w:r w:rsidRPr="00151306">
        <w:rPr>
          <w:rFonts w:ascii="Arial" w:hAnsi="Arial" w:cs="Traditional Arabic" w:hint="cs"/>
          <w:b/>
          <w:bCs/>
          <w:sz w:val="36"/>
          <w:szCs w:val="36"/>
          <w:u w:val="single"/>
          <w:rtl/>
        </w:rPr>
        <w:t>والرضا</w:t>
      </w:r>
      <w:r>
        <w:rPr>
          <w:rFonts w:cs="Traditional Arabic" w:hint="cs"/>
          <w:sz w:val="28"/>
          <w:szCs w:val="28"/>
          <w:vertAlign w:val="superscript"/>
          <w:rtl/>
        </w:rPr>
        <w:t>(</w:t>
      </w:r>
      <w:proofErr w:type="gramEnd"/>
      <w:r>
        <w:rPr>
          <w:rStyle w:val="a4"/>
          <w:sz w:val="28"/>
          <w:szCs w:val="28"/>
          <w:rtl/>
        </w:rPr>
        <w:footnoteReference w:id="6"/>
      </w:r>
      <w:r>
        <w:rPr>
          <w:rFonts w:cs="Traditional Arabic" w:hint="cs"/>
          <w:sz w:val="28"/>
          <w:szCs w:val="28"/>
          <w:vertAlign w:val="superscript"/>
          <w:rtl/>
        </w:rPr>
        <w:t>)</w:t>
      </w:r>
      <w:r>
        <w:rPr>
          <w:rFonts w:ascii="Arial" w:hAnsi="Arial" w:cs="Traditional Arabic" w:hint="cs"/>
          <w:sz w:val="36"/>
          <w:szCs w:val="36"/>
          <w:rtl/>
        </w:rPr>
        <w:t>: بيان شواهد الشرع في المحبة وأسبابها، ثمّ بيان أن لا مستحق للمحبة إلا الله تعالى، ثمّ بيّن أنّ أعظم اللذات لذة النظر إلى وجهه الكريم في الآخرة في يوم المعاد والحساب.</w:t>
      </w:r>
    </w:p>
    <w:p w:rsidR="00E02BFE" w:rsidRPr="00016157" w:rsidRDefault="00E02BFE" w:rsidP="00E02BFE">
      <w:pPr>
        <w:widowControl w:val="0"/>
        <w:autoSpaceDE w:val="0"/>
        <w:autoSpaceDN w:val="0"/>
        <w:bidi/>
        <w:adjustRightInd w:val="0"/>
        <w:spacing w:after="0" w:line="240" w:lineRule="auto"/>
        <w:jc w:val="both"/>
        <w:rPr>
          <w:rFonts w:ascii="Arial" w:hAnsi="Arial" w:cs="Traditional Arabic"/>
          <w:b/>
          <w:bCs/>
          <w:sz w:val="36"/>
          <w:szCs w:val="36"/>
          <w:rtl/>
        </w:rPr>
      </w:pPr>
      <w:r w:rsidRPr="00016157">
        <w:rPr>
          <w:rFonts w:ascii="Arial" w:hAnsi="Arial" w:cs="Traditional Arabic" w:hint="cs"/>
          <w:b/>
          <w:bCs/>
          <w:sz w:val="36"/>
          <w:szCs w:val="36"/>
          <w:rtl/>
        </w:rPr>
        <w:t>أما الشواهد:</w:t>
      </w:r>
    </w:p>
    <w:p w:rsidR="00E02BFE" w:rsidRPr="007911CB"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hint="cs"/>
          <w:sz w:val="36"/>
          <w:szCs w:val="36"/>
          <w:rtl/>
        </w:rPr>
        <w:t>قال تعالى</w:t>
      </w:r>
      <w:proofErr w:type="gramStart"/>
      <w:r>
        <w:rPr>
          <w:rFonts w:ascii="Arial" w:hAnsi="Arial" w:cs="Traditional Arabic" w:hint="cs"/>
          <w:sz w:val="36"/>
          <w:szCs w:val="36"/>
          <w:rtl/>
        </w:rPr>
        <w:t xml:space="preserve">: </w:t>
      </w:r>
      <w:r w:rsidRPr="007911CB">
        <w:rPr>
          <w:rFonts w:ascii="Arial" w:hAnsi="Arial" w:cs="Traditional Arabic" w:hint="cs"/>
          <w:sz w:val="36"/>
          <w:szCs w:val="36"/>
          <w:rtl/>
        </w:rPr>
        <w:t>﴿والذين</w:t>
      </w:r>
      <w:proofErr w:type="gramEnd"/>
      <w:r w:rsidRPr="007911CB">
        <w:rPr>
          <w:rFonts w:ascii="Arial" w:hAnsi="Arial" w:cs="Traditional Arabic" w:hint="cs"/>
          <w:sz w:val="36"/>
          <w:szCs w:val="36"/>
          <w:rtl/>
        </w:rPr>
        <w:t xml:space="preserve"> أمنوا أشد حباً لله﴾[البقرة:165] </w:t>
      </w:r>
    </w:p>
    <w:p w:rsidR="00E02BFE" w:rsidRPr="007911CB"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sidRPr="007911CB">
        <w:rPr>
          <w:rFonts w:ascii="Arial" w:hAnsi="Arial" w:cs="Traditional Arabic" w:hint="cs"/>
          <w:sz w:val="36"/>
          <w:szCs w:val="36"/>
          <w:rtl/>
        </w:rPr>
        <w:t>وقوله تعالى</w:t>
      </w:r>
      <w:proofErr w:type="gramStart"/>
      <w:r w:rsidRPr="007911CB">
        <w:rPr>
          <w:rFonts w:ascii="Arial" w:hAnsi="Arial" w:cs="Traditional Arabic" w:hint="cs"/>
          <w:sz w:val="36"/>
          <w:szCs w:val="36"/>
          <w:rtl/>
        </w:rPr>
        <w:t>: ﴿يحبهم</w:t>
      </w:r>
      <w:proofErr w:type="gramEnd"/>
      <w:r w:rsidRPr="007911CB">
        <w:rPr>
          <w:rFonts w:ascii="Arial" w:hAnsi="Arial" w:cs="Traditional Arabic" w:hint="cs"/>
          <w:sz w:val="36"/>
          <w:szCs w:val="36"/>
          <w:rtl/>
        </w:rPr>
        <w:t xml:space="preserve"> ويحبونه﴾[المائدة: 54]</w:t>
      </w:r>
    </w:p>
    <w:p w:rsidR="00E02BFE" w:rsidRDefault="00E02BFE" w:rsidP="0032690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hint="cs"/>
          <w:sz w:val="36"/>
          <w:szCs w:val="36"/>
          <w:rtl/>
        </w:rPr>
        <w:t>وقال تعالى</w:t>
      </w:r>
      <w:proofErr w:type="gramStart"/>
      <w:r>
        <w:rPr>
          <w:rFonts w:ascii="Arial" w:hAnsi="Arial" w:cs="Traditional Arabic" w:hint="cs"/>
          <w:sz w:val="36"/>
          <w:szCs w:val="36"/>
          <w:rtl/>
        </w:rPr>
        <w:t xml:space="preserve">: </w:t>
      </w:r>
      <w:r>
        <w:rPr>
          <w:rFonts w:ascii="Arial" w:hAnsi="Arial" w:cs="Andalus" w:hint="cs"/>
          <w:sz w:val="36"/>
          <w:szCs w:val="36"/>
          <w:rtl/>
        </w:rPr>
        <w:t>﴿</w:t>
      </w:r>
      <w:proofErr w:type="gramEnd"/>
      <w:r>
        <w:rPr>
          <w:rFonts w:ascii="(normal text)" w:hAnsi="(normal text)"/>
          <w:rtl/>
        </w:rPr>
        <w:t xml:space="preserve">  </w:t>
      </w:r>
      <w:r w:rsidRPr="00DE0E63">
        <w:rPr>
          <w:rFonts w:ascii="Traditional Arabic" w:hAnsi="Traditional Arabic" w:cs="Traditional Arabic"/>
          <w:b/>
          <w:bCs/>
          <w:color w:val="000000"/>
          <w:sz w:val="40"/>
          <w:szCs w:val="40"/>
          <w:rtl/>
        </w:rPr>
        <w:t>قُلْ إِنْ كَانَ آَبَاؤُكُمْ وَأَبْنَاؤُكُمْ وَإِخْوَانُكُمْ وَأَزْوَاجُكُمْ وَعَشِيرَتُكُمْ وَأَمْوَالٌ اقْتَرَفْتُمُوهَا وَتِجَارَةٌ تَخْشَوْنَ كَسَادَهَا وَمَسَاكِنُ تَرْضَوْنَهَا أَحَبَّ إِلَيْكُمْ مِنَ اللَّهِ وَرَسُولِهِ وَجِهَادٍ فِي سَبِيلِهِ فَتَرَبَّصُوا حَتَّى يَأْتِيَ اللَّهُ بِأَمْرِهِ وَاللَّهُ لَا يَهْدِي الْقَوْمَ الْفَاسِقِينَ</w:t>
      </w:r>
      <w:r>
        <w:rPr>
          <w:rStyle w:val="apple-converted-space"/>
          <w:rFonts w:ascii="Traditional Arabic" w:hAnsi="Traditional Arabic" w:cs="Traditional Arabic"/>
          <w:color w:val="000000"/>
          <w:sz w:val="72"/>
          <w:szCs w:val="72"/>
        </w:rPr>
        <w:t> </w:t>
      </w:r>
      <w:r>
        <w:rPr>
          <w:rFonts w:ascii="Arial" w:hAnsi="Arial" w:cs="Andalus" w:hint="cs"/>
          <w:sz w:val="36"/>
          <w:szCs w:val="36"/>
          <w:rtl/>
        </w:rPr>
        <w:t>﴾</w:t>
      </w:r>
      <w:r>
        <w:rPr>
          <w:rFonts w:ascii="Arial" w:hAnsi="Arial" w:cs="Traditional Arabic" w:hint="cs"/>
          <w:sz w:val="36"/>
          <w:szCs w:val="36"/>
          <w:rtl/>
        </w:rPr>
        <w:t>[التوبة: 24]</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hint="cs"/>
          <w:sz w:val="36"/>
          <w:szCs w:val="36"/>
          <w:rtl/>
        </w:rPr>
        <w:t xml:space="preserve">وقال رسول الله </w:t>
      </w:r>
      <w:r>
        <w:rPr>
          <w:rFonts w:ascii="Arial" w:hAnsi="Arial" w:cs="Traditional Arabic"/>
          <w:sz w:val="36"/>
          <w:szCs w:val="36"/>
          <w:rtl/>
        </w:rPr>
        <w:t>–</w:t>
      </w:r>
      <w:r w:rsidRPr="00DA021F">
        <w:rPr>
          <w:rFonts w:ascii="Arial" w:hAnsi="Arial" w:cs="Traditional Arabic" w:hint="cs"/>
          <w:sz w:val="36"/>
          <w:szCs w:val="36"/>
          <w:rtl/>
        </w:rPr>
        <w:t xml:space="preserve">صلى الله عليه </w:t>
      </w:r>
      <w:proofErr w:type="gramStart"/>
      <w:r w:rsidRPr="00DA021F">
        <w:rPr>
          <w:rFonts w:ascii="Arial" w:hAnsi="Arial" w:cs="Traditional Arabic" w:hint="cs"/>
          <w:sz w:val="36"/>
          <w:szCs w:val="36"/>
          <w:rtl/>
        </w:rPr>
        <w:t>وسلم</w:t>
      </w:r>
      <w:r>
        <w:rPr>
          <w:rFonts w:ascii="Arial" w:hAnsi="Arial" w:cs="Traditional Arabic" w:hint="cs"/>
          <w:sz w:val="36"/>
          <w:szCs w:val="36"/>
          <w:rtl/>
        </w:rPr>
        <w:t>- (</w:t>
      </w:r>
      <w:proofErr w:type="gramEnd"/>
      <w:r>
        <w:rPr>
          <w:rFonts w:ascii="Arial" w:hAnsi="Arial" w:cs="Traditional Arabic" w:hint="cs"/>
          <w:sz w:val="36"/>
          <w:szCs w:val="36"/>
          <w:rtl/>
        </w:rPr>
        <w:t>(أحبوا الله لما يغدوكم من نعمة وأحبوني بحب الله))</w:t>
      </w:r>
      <w:r w:rsidRPr="00DA021F">
        <w:rPr>
          <w:rFonts w:ascii="Arial" w:hAnsi="Arial" w:cs="Traditional Arabic" w:hint="cs"/>
          <w:sz w:val="36"/>
          <w:szCs w:val="36"/>
          <w:rtl/>
        </w:rPr>
        <w:t xml:space="preserve"> (</w:t>
      </w:r>
      <w:r w:rsidRPr="00DA021F">
        <w:rPr>
          <w:rFonts w:ascii="Arial" w:hAnsi="Arial" w:cs="Traditional Arabic"/>
          <w:sz w:val="36"/>
          <w:szCs w:val="36"/>
          <w:rtl/>
        </w:rPr>
        <w:footnoteReference w:id="7"/>
      </w:r>
      <w:r w:rsidRPr="00DA021F">
        <w:rPr>
          <w:rFonts w:ascii="Arial" w:hAnsi="Arial" w:cs="Traditional Arabic" w:hint="cs"/>
          <w:sz w:val="36"/>
          <w:szCs w:val="36"/>
          <w:rtl/>
        </w:rPr>
        <w:t>)</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hint="cs"/>
          <w:sz w:val="36"/>
          <w:szCs w:val="36"/>
          <w:rtl/>
        </w:rPr>
        <w:lastRenderedPageBreak/>
        <w:t xml:space="preserve">وقد قال نبينا محمد </w:t>
      </w:r>
      <w:r>
        <w:rPr>
          <w:rFonts w:ascii="Arial" w:hAnsi="Arial" w:cs="Traditional Arabic"/>
          <w:sz w:val="36"/>
          <w:szCs w:val="36"/>
          <w:rtl/>
        </w:rPr>
        <w:t>–</w:t>
      </w:r>
      <w:r w:rsidRPr="00DA021F">
        <w:rPr>
          <w:rFonts w:ascii="Arial" w:hAnsi="Arial" w:cs="Traditional Arabic" w:hint="cs"/>
          <w:sz w:val="36"/>
          <w:szCs w:val="36"/>
          <w:rtl/>
        </w:rPr>
        <w:t xml:space="preserve">صلى الله عليه </w:t>
      </w:r>
      <w:proofErr w:type="gramStart"/>
      <w:r w:rsidRPr="00DA021F">
        <w:rPr>
          <w:rFonts w:ascii="Arial" w:hAnsi="Arial" w:cs="Traditional Arabic" w:hint="cs"/>
          <w:sz w:val="36"/>
          <w:szCs w:val="36"/>
          <w:rtl/>
        </w:rPr>
        <w:t>وسلم</w:t>
      </w:r>
      <w:r>
        <w:rPr>
          <w:rFonts w:ascii="Arial" w:hAnsi="Arial" w:cs="Traditional Arabic" w:hint="cs"/>
          <w:sz w:val="36"/>
          <w:szCs w:val="36"/>
          <w:rtl/>
        </w:rPr>
        <w:t>- في</w:t>
      </w:r>
      <w:proofErr w:type="gramEnd"/>
      <w:r>
        <w:rPr>
          <w:rFonts w:ascii="Arial" w:hAnsi="Arial" w:cs="Traditional Arabic" w:hint="cs"/>
          <w:sz w:val="36"/>
          <w:szCs w:val="36"/>
          <w:rtl/>
        </w:rPr>
        <w:t xml:space="preserve"> دعائه " اللهم ارزقنا حبك وحب من يحبك وحب العمل الذي يبلغنا حبك اللهم اجعل حبك أحب إلي من نفسي وأهلي ومن الماء البارد))</w:t>
      </w:r>
      <w:r w:rsidRPr="00DB5258">
        <w:rPr>
          <w:rFonts w:cs="Traditional Arabic" w:hint="cs"/>
          <w:sz w:val="28"/>
          <w:szCs w:val="28"/>
          <w:vertAlign w:val="superscript"/>
          <w:rtl/>
        </w:rPr>
        <w:t xml:space="preserve"> </w:t>
      </w:r>
      <w:r>
        <w:rPr>
          <w:rFonts w:cs="Traditional Arabic" w:hint="cs"/>
          <w:sz w:val="28"/>
          <w:szCs w:val="28"/>
          <w:vertAlign w:val="superscript"/>
          <w:rtl/>
        </w:rPr>
        <w:t>(</w:t>
      </w:r>
      <w:r>
        <w:rPr>
          <w:rStyle w:val="a4"/>
          <w:sz w:val="28"/>
          <w:szCs w:val="28"/>
          <w:rtl/>
        </w:rPr>
        <w:footnoteReference w:id="8"/>
      </w:r>
      <w:r>
        <w:rPr>
          <w:rFonts w:cs="Traditional Arabic" w:hint="cs"/>
          <w:sz w:val="28"/>
          <w:szCs w:val="28"/>
          <w:vertAlign w:val="superscript"/>
          <w:rtl/>
        </w:rPr>
        <w:t>)</w:t>
      </w:r>
      <w:r>
        <w:rPr>
          <w:rFonts w:ascii="Arial" w:hAnsi="Arial" w:cs="Traditional Arabic" w:hint="cs"/>
          <w:sz w:val="36"/>
          <w:szCs w:val="36"/>
          <w:rtl/>
        </w:rPr>
        <w:t xml:space="preserve"> </w:t>
      </w:r>
    </w:p>
    <w:p w:rsidR="00E02BFE" w:rsidRPr="002074C4" w:rsidRDefault="00E02BFE" w:rsidP="00DA021F">
      <w:pPr>
        <w:pStyle w:val="2"/>
        <w:bidi/>
        <w:rPr>
          <w:rtl/>
        </w:rPr>
      </w:pPr>
      <w:bookmarkStart w:id="1" w:name="_Toc464464788"/>
      <w:r w:rsidRPr="002074C4">
        <w:rPr>
          <w:rFonts w:hint="cs"/>
          <w:rtl/>
        </w:rPr>
        <w:t>بيان حقيقة المحبة وأسبابها وتحقيق معنى محبة العبد لله تعالى:</w:t>
      </w:r>
      <w:bookmarkEnd w:id="1"/>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sidRPr="00016157">
        <w:rPr>
          <w:rFonts w:ascii="Arial" w:hAnsi="Arial" w:cs="Traditional Arabic" w:hint="cs"/>
          <w:b/>
          <w:bCs/>
          <w:sz w:val="36"/>
          <w:szCs w:val="36"/>
          <w:rtl/>
        </w:rPr>
        <w:t>فأول:</w:t>
      </w:r>
      <w:r>
        <w:rPr>
          <w:rFonts w:ascii="Arial" w:hAnsi="Arial" w:cs="Traditional Arabic" w:hint="cs"/>
          <w:sz w:val="36"/>
          <w:szCs w:val="36"/>
          <w:rtl/>
        </w:rPr>
        <w:t xml:space="preserve"> ما ينبغي أن يتحقّق، أنه لا يتصوّر محبة إلا بعد معرفةٍ وإدراك، إذ لا يحبّ الإنسان إلا ما يعرفه، ولذلك لم يتصور أن يتصف بالحب الجماد بل هي خاصيّة الحيّ المدرك. ثم المدركات في انقسامها تنقسم إلى ما يوافق طبع المدرك، ويلائمه </w:t>
      </w:r>
      <w:proofErr w:type="spellStart"/>
      <w:r>
        <w:rPr>
          <w:rFonts w:ascii="Arial" w:hAnsi="Arial" w:cs="Traditional Arabic" w:hint="cs"/>
          <w:sz w:val="36"/>
          <w:szCs w:val="36"/>
          <w:rtl/>
        </w:rPr>
        <w:t>ويلذه</w:t>
      </w:r>
      <w:proofErr w:type="spellEnd"/>
      <w:r>
        <w:rPr>
          <w:rFonts w:ascii="Arial" w:hAnsi="Arial" w:cs="Traditional Arabic" w:hint="cs"/>
          <w:sz w:val="36"/>
          <w:szCs w:val="36"/>
          <w:rtl/>
        </w:rPr>
        <w:t xml:space="preserve">، وإلى ما ينافيه وينافره ويؤلمه، وإلى ما لا يؤثر فيه بإيلام أو </w:t>
      </w:r>
      <w:proofErr w:type="spellStart"/>
      <w:r>
        <w:rPr>
          <w:rFonts w:ascii="Arial" w:hAnsi="Arial" w:cs="Traditional Arabic" w:hint="cs"/>
          <w:sz w:val="36"/>
          <w:szCs w:val="36"/>
          <w:rtl/>
        </w:rPr>
        <w:t>إلذاذ</w:t>
      </w:r>
      <w:proofErr w:type="spellEnd"/>
      <w:r>
        <w:rPr>
          <w:rFonts w:ascii="Arial" w:hAnsi="Arial" w:cs="Traditional Arabic" w:hint="cs"/>
          <w:sz w:val="36"/>
          <w:szCs w:val="36"/>
          <w:rtl/>
        </w:rPr>
        <w:t>.</w:t>
      </w:r>
    </w:p>
    <w:p w:rsidR="00E02BFE" w:rsidRDefault="00E02BFE" w:rsidP="0032690E">
      <w:pPr>
        <w:widowControl w:val="0"/>
        <w:autoSpaceDE w:val="0"/>
        <w:autoSpaceDN w:val="0"/>
        <w:bidi/>
        <w:adjustRightInd w:val="0"/>
        <w:spacing w:after="0" w:line="240" w:lineRule="auto"/>
        <w:jc w:val="both"/>
        <w:rPr>
          <w:rFonts w:ascii="Arial" w:hAnsi="Arial" w:cs="Traditional Arabic"/>
          <w:sz w:val="36"/>
          <w:szCs w:val="36"/>
          <w:rtl/>
        </w:rPr>
      </w:pPr>
      <w:r w:rsidRPr="00016157">
        <w:rPr>
          <w:rFonts w:ascii="Arial" w:hAnsi="Arial" w:cs="Traditional Arabic" w:hint="cs"/>
          <w:b/>
          <w:bCs/>
          <w:sz w:val="36"/>
          <w:szCs w:val="36"/>
          <w:rtl/>
        </w:rPr>
        <w:t>الثاني:</w:t>
      </w:r>
      <w:r>
        <w:rPr>
          <w:rFonts w:ascii="Arial" w:hAnsi="Arial" w:cs="Traditional Arabic" w:hint="cs"/>
          <w:sz w:val="36"/>
          <w:szCs w:val="36"/>
          <w:rtl/>
        </w:rPr>
        <w:t xml:space="preserve"> أن الحبّ لما كان تابعاً للإدراك والمعرفة انقسم لا محالة بحسب انقسام المدركات والحواس، فلكل حاسة إدراك لنوع من المدركات، وللطبع بسبب تلك اللّذة ميل إليها، فكانت محبوبات عند الطبع السليم، فلذة العين هي في إدراك المبصرات الجميلة، والصور المليحة الحسنة المستلذة، ولذة الأذن هي في النغمات الموزونة، ولذة الشمّ تكون في الروائح الطيبّة، ولذة الذوق في الطعوم الشهيّة، ولذة اللّمس هي في اللين والنعومة ولما كانت هذه المدركات بالحواس ملذة كانت محبوبة، أي للطبع السليم ميل إليها حتى قال رسول الله </w:t>
      </w:r>
      <w:r>
        <w:rPr>
          <w:rFonts w:ascii="Arial" w:hAnsi="Arial" w:cs="Traditional Arabic"/>
          <w:sz w:val="36"/>
          <w:szCs w:val="36"/>
          <w:rtl/>
        </w:rPr>
        <w:t>–</w:t>
      </w:r>
      <w:r w:rsidR="0032690E" w:rsidRPr="00DA021F">
        <w:rPr>
          <w:rFonts w:ascii="Arial" w:hAnsi="Arial" w:cs="Traditional Arabic" w:hint="cs"/>
          <w:sz w:val="36"/>
          <w:szCs w:val="36"/>
          <w:rtl/>
        </w:rPr>
        <w:t>صلى الله عليه وسلم</w:t>
      </w:r>
      <w:r>
        <w:rPr>
          <w:rFonts w:ascii="Arial" w:hAnsi="Arial" w:cs="Traditional Arabic" w:hint="cs"/>
          <w:sz w:val="36"/>
          <w:szCs w:val="36"/>
          <w:rtl/>
        </w:rPr>
        <w:t>- (( حبب إليّ من الدنيا: النساء والطيب، وجعلت قرّة عيني في الصلاة))</w:t>
      </w:r>
      <w:r w:rsidRPr="00DB5258">
        <w:rPr>
          <w:rFonts w:cs="Traditional Arabic" w:hint="cs"/>
          <w:sz w:val="28"/>
          <w:szCs w:val="28"/>
          <w:vertAlign w:val="superscript"/>
          <w:rtl/>
        </w:rPr>
        <w:t xml:space="preserve"> </w:t>
      </w:r>
      <w:r>
        <w:rPr>
          <w:rFonts w:cs="Traditional Arabic" w:hint="cs"/>
          <w:sz w:val="28"/>
          <w:szCs w:val="28"/>
          <w:vertAlign w:val="superscript"/>
          <w:rtl/>
        </w:rPr>
        <w:t>(</w:t>
      </w:r>
      <w:r>
        <w:rPr>
          <w:rStyle w:val="a4"/>
          <w:sz w:val="28"/>
          <w:szCs w:val="28"/>
          <w:rtl/>
        </w:rPr>
        <w:footnoteReference w:id="9"/>
      </w:r>
      <w:r>
        <w:rPr>
          <w:rFonts w:cs="Traditional Arabic" w:hint="cs"/>
          <w:sz w:val="28"/>
          <w:szCs w:val="28"/>
          <w:vertAlign w:val="superscript"/>
          <w:rtl/>
        </w:rPr>
        <w:t>)</w:t>
      </w:r>
      <w:r>
        <w:rPr>
          <w:rFonts w:ascii="Arial" w:hAnsi="Arial" w:cs="Traditional Arabic" w:hint="cs"/>
          <w:sz w:val="36"/>
          <w:szCs w:val="36"/>
          <w:rtl/>
        </w:rPr>
        <w:t>، فسمّي الطيّب محبوباً، ومعلوم أنه لاحَظّ للعين والسمع فيه، بل الشمّ فقط، وسمّى النساء محبوبات ولاحَظَّ فيهنّ إلا للبصر واللمس دون الشم والذوق والسمع، وسمى الصلاة قرة عين، وجعلها أبلغ المحبوبات، ومعلوم أنها لا تحظى بها الحواس الخمس، بل يحظى بها حسٌ سادس وظنته القلب ولا يدركه إلا من كان له قلب.</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hint="cs"/>
          <w:sz w:val="36"/>
          <w:szCs w:val="36"/>
          <w:rtl/>
        </w:rPr>
        <w:t>ولذات الحواس الخمس تشارك فيها البهائم الإنسان فإن كان الحب مقصوراً على مدركات الحواس الخمس وحب الله تعالى أعلى من هذه المقامات فتكون لذة القلب بما يؤمن به من الأمور الغيبية التي لا ترى بالحواس ولا تدركه العقول السليمة.</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sidRPr="00016157">
        <w:rPr>
          <w:rFonts w:ascii="Arial" w:hAnsi="Arial" w:cs="Traditional Arabic" w:hint="cs"/>
          <w:b/>
          <w:bCs/>
          <w:sz w:val="36"/>
          <w:szCs w:val="36"/>
          <w:rtl/>
        </w:rPr>
        <w:t>الأصل الثالث:</w:t>
      </w:r>
      <w:r>
        <w:rPr>
          <w:rFonts w:ascii="Arial" w:hAnsi="Arial" w:cs="Traditional Arabic" w:hint="cs"/>
          <w:sz w:val="36"/>
          <w:szCs w:val="36"/>
          <w:rtl/>
        </w:rPr>
        <w:t xml:space="preserve"> </w:t>
      </w:r>
      <w:r w:rsidRPr="00016157">
        <w:rPr>
          <w:rFonts w:ascii="Arial" w:hAnsi="Arial" w:cs="Traditional Arabic" w:hint="cs"/>
          <w:b/>
          <w:bCs/>
          <w:sz w:val="36"/>
          <w:szCs w:val="36"/>
          <w:rtl/>
        </w:rPr>
        <w:t>وفيه الأسباب التي تجعل المحبة في القلب:</w:t>
      </w:r>
      <w:r>
        <w:rPr>
          <w:rFonts w:ascii="Arial" w:hAnsi="Arial" w:cs="Traditional Arabic" w:hint="cs"/>
          <w:sz w:val="36"/>
          <w:szCs w:val="36"/>
          <w:rtl/>
        </w:rPr>
        <w:t xml:space="preserve"> </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sidRPr="00016157">
        <w:rPr>
          <w:rFonts w:ascii="Arial" w:hAnsi="Arial" w:cs="Traditional Arabic" w:hint="cs"/>
          <w:b/>
          <w:bCs/>
          <w:sz w:val="36"/>
          <w:szCs w:val="36"/>
          <w:rtl/>
        </w:rPr>
        <w:t>السبب الأول:</w:t>
      </w:r>
      <w:r>
        <w:rPr>
          <w:rFonts w:ascii="Arial" w:hAnsi="Arial" w:cs="Traditional Arabic" w:hint="cs"/>
          <w:sz w:val="36"/>
          <w:szCs w:val="36"/>
          <w:rtl/>
        </w:rPr>
        <w:t xml:space="preserve"> أن الإنسان لا يخفى أنه يحب نفسه ولا يخفى أنه قد يحب غيره لأجل نفسه، وبيان أن المحبوب الأول </w:t>
      </w:r>
      <w:r w:rsidRPr="00507899">
        <w:rPr>
          <w:rFonts w:ascii="Arial" w:hAnsi="Arial" w:cs="Traditional Arabic" w:hint="cs"/>
          <w:b/>
          <w:bCs/>
          <w:sz w:val="36"/>
          <w:szCs w:val="36"/>
          <w:u w:val="single"/>
          <w:rtl/>
        </w:rPr>
        <w:t>عند كل حي</w:t>
      </w:r>
      <w:r>
        <w:rPr>
          <w:rFonts w:ascii="Arial" w:hAnsi="Arial" w:cs="Traditional Arabic" w:hint="cs"/>
          <w:sz w:val="36"/>
          <w:szCs w:val="36"/>
          <w:rtl/>
        </w:rPr>
        <w:t xml:space="preserve">: نفسه وذاته، ومعنى حبه لنفسه أن في طبعه ميلا إلى دوام وجوده، ونفرة عن عدمه وهلاكه </w:t>
      </w:r>
      <w:r>
        <w:rPr>
          <w:rFonts w:ascii="Arial" w:hAnsi="Arial" w:cs="Traditional Arabic" w:hint="cs"/>
          <w:sz w:val="36"/>
          <w:szCs w:val="36"/>
          <w:rtl/>
        </w:rPr>
        <w:lastRenderedPageBreak/>
        <w:t>وهذه غزيرة في الطباع بحكم سنة الله تعالى</w:t>
      </w:r>
      <w:proofErr w:type="gramStart"/>
      <w:r>
        <w:rPr>
          <w:rFonts w:ascii="Arial" w:hAnsi="Arial" w:cs="Traditional Arabic" w:hint="cs"/>
          <w:sz w:val="36"/>
          <w:szCs w:val="36"/>
          <w:rtl/>
        </w:rPr>
        <w:t xml:space="preserve">: </w:t>
      </w:r>
      <w:r w:rsidRPr="00870C3D">
        <w:rPr>
          <w:rFonts w:ascii="Arial" w:hAnsi="Arial" w:cs="Traditional Arabic" w:hint="cs"/>
          <w:sz w:val="36"/>
          <w:szCs w:val="36"/>
          <w:rtl/>
        </w:rPr>
        <w:t>﴿ولن</w:t>
      </w:r>
      <w:proofErr w:type="gramEnd"/>
      <w:r w:rsidRPr="00870C3D">
        <w:rPr>
          <w:rFonts w:ascii="Arial" w:hAnsi="Arial" w:cs="Traditional Arabic" w:hint="cs"/>
          <w:sz w:val="36"/>
          <w:szCs w:val="36"/>
          <w:rtl/>
        </w:rPr>
        <w:t xml:space="preserve"> تجد لسنة الله تبديلاً﴾[الأحزاب: 62]  </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sidRPr="00016157">
        <w:rPr>
          <w:rFonts w:ascii="Arial" w:hAnsi="Arial" w:cs="Traditional Arabic" w:hint="cs"/>
          <w:b/>
          <w:bCs/>
          <w:sz w:val="36"/>
          <w:szCs w:val="36"/>
          <w:rtl/>
        </w:rPr>
        <w:t>السبب الثاني:</w:t>
      </w:r>
      <w:r>
        <w:rPr>
          <w:rFonts w:ascii="Arial" w:hAnsi="Arial" w:cs="Traditional Arabic" w:hint="cs"/>
          <w:sz w:val="36"/>
          <w:szCs w:val="36"/>
          <w:rtl/>
        </w:rPr>
        <w:t xml:space="preserve"> إن الإنسان عبد الإحسان، وقد جبلت القلوب على حبّ من أحسن إليها وبغض من أساء إليها، فكل من أحبّ المحسن لإحسانه فما أحب ذاته تحقيقاً بل أحب إحسانه وهو فعلٌ من أفعاله لو زال </w:t>
      </w:r>
      <w:proofErr w:type="spellStart"/>
      <w:r>
        <w:rPr>
          <w:rFonts w:ascii="Arial" w:hAnsi="Arial" w:cs="Traditional Arabic" w:hint="cs"/>
          <w:sz w:val="36"/>
          <w:szCs w:val="36"/>
          <w:rtl/>
        </w:rPr>
        <w:t>زال</w:t>
      </w:r>
      <w:proofErr w:type="spellEnd"/>
      <w:r>
        <w:rPr>
          <w:rFonts w:ascii="Arial" w:hAnsi="Arial" w:cs="Traditional Arabic" w:hint="cs"/>
          <w:sz w:val="36"/>
          <w:szCs w:val="36"/>
          <w:rtl/>
        </w:rPr>
        <w:t xml:space="preserve"> الحب مع بقاء ذاته تحقيقاً، ولو نقص الحبّ ولو زاد</w:t>
      </w:r>
      <w:r w:rsidR="00A97F5D">
        <w:rPr>
          <w:rFonts w:ascii="Arial" w:hAnsi="Arial" w:cs="Traditional Arabic" w:hint="cs"/>
          <w:sz w:val="36"/>
          <w:szCs w:val="36"/>
          <w:rtl/>
        </w:rPr>
        <w:t>،</w:t>
      </w:r>
      <w:r>
        <w:rPr>
          <w:rFonts w:ascii="Arial" w:hAnsi="Arial" w:cs="Traditional Arabic" w:hint="cs"/>
          <w:sz w:val="36"/>
          <w:szCs w:val="36"/>
          <w:rtl/>
        </w:rPr>
        <w:t xml:space="preserve"> ويتطرّق إليه الزيادة والنقصان بحسب زيادة الإحسان ونقصانه.</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sidRPr="00016157">
        <w:rPr>
          <w:rFonts w:ascii="Arial" w:hAnsi="Arial" w:cs="Traditional Arabic" w:hint="cs"/>
          <w:b/>
          <w:bCs/>
          <w:sz w:val="36"/>
          <w:szCs w:val="36"/>
          <w:rtl/>
        </w:rPr>
        <w:t>السبب الثالث:</w:t>
      </w:r>
      <w:r>
        <w:rPr>
          <w:rFonts w:ascii="Arial" w:hAnsi="Arial" w:cs="Traditional Arabic" w:hint="cs"/>
          <w:sz w:val="36"/>
          <w:szCs w:val="36"/>
          <w:rtl/>
        </w:rPr>
        <w:t xml:space="preserve"> أن يحب الشيء لذاته لا لحظ ينال من وراء ذاته، بل تكون ذاته عين حظّه، وهذا هو الحب الحقيقي البالغ الذي يوثق بدوامه، وذلك كحب الجمال وذلك لعين الجمال، لأنّ إدراك الجمال فيه عين اللذة واللذة محبوبة لذاتها لا لغيرها.</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hint="cs"/>
          <w:sz w:val="36"/>
          <w:szCs w:val="36"/>
          <w:rtl/>
        </w:rPr>
        <w:t xml:space="preserve">ولا تظن أنّ حبّ الصور الجميلة لا يتصور إلا لأجل قضاء الشهوة فإنّ قضاء الشهوة لذة أخرى، مثال حب الماء الجاري، وحبّ الخضرة، فالطباع السليمة قاضية </w:t>
      </w:r>
      <w:proofErr w:type="spellStart"/>
      <w:r>
        <w:rPr>
          <w:rFonts w:ascii="Arial" w:hAnsi="Arial" w:cs="Traditional Arabic" w:hint="cs"/>
          <w:sz w:val="36"/>
          <w:szCs w:val="36"/>
          <w:rtl/>
        </w:rPr>
        <w:t>باستلذاذ</w:t>
      </w:r>
      <w:proofErr w:type="spellEnd"/>
      <w:r>
        <w:rPr>
          <w:rFonts w:ascii="Arial" w:hAnsi="Arial" w:cs="Traditional Arabic" w:hint="cs"/>
          <w:sz w:val="36"/>
          <w:szCs w:val="36"/>
          <w:rtl/>
        </w:rPr>
        <w:t xml:space="preserve"> النظر إلى الأنوار والأزهار والأطيار المليحة الألوان، الحسنة النقش المتناسبة الشكل</w:t>
      </w:r>
      <w:r w:rsidR="00A97F5D">
        <w:rPr>
          <w:rFonts w:ascii="Arial" w:hAnsi="Arial" w:cs="Traditional Arabic" w:hint="cs"/>
          <w:sz w:val="36"/>
          <w:szCs w:val="36"/>
          <w:rtl/>
        </w:rPr>
        <w:t>،</w:t>
      </w:r>
      <w:r>
        <w:rPr>
          <w:rFonts w:ascii="Arial" w:hAnsi="Arial" w:cs="Traditional Arabic" w:hint="cs"/>
          <w:sz w:val="36"/>
          <w:szCs w:val="36"/>
          <w:rtl/>
        </w:rPr>
        <w:t xml:space="preserve"> حتى إن الإنسان لتنفرج عنه الغموم والهموم بالنظر إليها لا لطلب حظ وراء النظر.</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hint="cs"/>
          <w:sz w:val="36"/>
          <w:szCs w:val="36"/>
          <w:rtl/>
        </w:rPr>
        <w:t>فهذه الأسباب ملذة، وكل لذيذ محبوب، وكل حسن وجمال فلا يخلو إدراكه عن لذة، ولا أحد ينكر كون الجمال محبوباً بالطبع.</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sidRPr="00016157">
        <w:rPr>
          <w:rFonts w:ascii="Arial" w:hAnsi="Arial" w:cs="Traditional Arabic" w:hint="cs"/>
          <w:b/>
          <w:bCs/>
          <w:sz w:val="36"/>
          <w:szCs w:val="36"/>
          <w:rtl/>
        </w:rPr>
        <w:t>السبب الرابع:</w:t>
      </w:r>
      <w:r>
        <w:rPr>
          <w:rFonts w:ascii="Arial" w:hAnsi="Arial" w:cs="Traditional Arabic" w:hint="cs"/>
          <w:sz w:val="36"/>
          <w:szCs w:val="36"/>
          <w:rtl/>
        </w:rPr>
        <w:t xml:space="preserve"> طبيعة الإنسان أنها تحب التنـزه عن الرذائل. طبيعة النفس البشرية أنها تحب الإنسان المستقيم الذي ليس عنده خداع ولا كذب وتكره الكذوب ذا الوجوه حتى الكفار لو كانت هذه صفاتهم يحبون هذه الصفات الجميلة.</w:t>
      </w:r>
    </w:p>
    <w:p w:rsidR="00E02BFE" w:rsidRPr="00870C3D" w:rsidRDefault="00E02BFE" w:rsidP="00E02BFE">
      <w:pPr>
        <w:widowControl w:val="0"/>
        <w:autoSpaceDE w:val="0"/>
        <w:autoSpaceDN w:val="0"/>
        <w:bidi/>
        <w:adjustRightInd w:val="0"/>
        <w:spacing w:after="0" w:line="240" w:lineRule="auto"/>
        <w:jc w:val="both"/>
        <w:rPr>
          <w:rFonts w:ascii="Arial" w:hAnsi="Arial" w:cs="Traditional Arabic"/>
          <w:sz w:val="36"/>
          <w:szCs w:val="36"/>
        </w:rPr>
      </w:pPr>
      <w:r w:rsidRPr="00016157">
        <w:rPr>
          <w:rFonts w:ascii="Arial" w:hAnsi="Arial" w:cs="Traditional Arabic" w:hint="cs"/>
          <w:b/>
          <w:bCs/>
          <w:sz w:val="36"/>
          <w:szCs w:val="36"/>
          <w:rtl/>
        </w:rPr>
        <w:t>السبب الخامس:</w:t>
      </w:r>
      <w:r>
        <w:rPr>
          <w:rFonts w:ascii="Arial" w:hAnsi="Arial" w:cs="Traditional Arabic" w:hint="cs"/>
          <w:sz w:val="36"/>
          <w:szCs w:val="36"/>
          <w:rtl/>
        </w:rPr>
        <w:t xml:space="preserve"> المناسبة الخفية بين المحب والمحبوب، إذ ربّ شخصين تتأكد المحبة بينهما لا بسبب جمالٍ أو حظٍ ولكن بمجرد تناسب </w:t>
      </w:r>
      <w:r w:rsidR="007E7C35">
        <w:rPr>
          <w:rFonts w:ascii="Arial" w:hAnsi="Arial" w:cs="Traditional Arabic" w:hint="cs"/>
          <w:sz w:val="36"/>
          <w:szCs w:val="36"/>
          <w:rtl/>
        </w:rPr>
        <w:t>الأرواح</w:t>
      </w:r>
      <w:r>
        <w:rPr>
          <w:rFonts w:ascii="Arial" w:hAnsi="Arial" w:cs="Traditional Arabic" w:hint="cs"/>
          <w:sz w:val="36"/>
          <w:szCs w:val="36"/>
          <w:rtl/>
        </w:rPr>
        <w:t xml:space="preserve"> فقد ذكر في حديث رسول الله </w:t>
      </w:r>
      <w:r>
        <w:rPr>
          <w:rFonts w:ascii="Arial" w:hAnsi="Arial" w:cs="Traditional Arabic"/>
          <w:sz w:val="36"/>
          <w:szCs w:val="36"/>
          <w:rtl/>
        </w:rPr>
        <w:t>–</w:t>
      </w:r>
      <w:r>
        <w:rPr>
          <w:rFonts w:ascii="Arial" w:hAnsi="Arial" w:cs="Traditional Arabic" w:hint="cs"/>
          <w:sz w:val="36"/>
          <w:szCs w:val="36"/>
          <w:rtl/>
        </w:rPr>
        <w:t xml:space="preserve">صلى الله عليه </w:t>
      </w:r>
      <w:proofErr w:type="gramStart"/>
      <w:r>
        <w:rPr>
          <w:rFonts w:ascii="Arial" w:hAnsi="Arial" w:cs="Traditional Arabic" w:hint="cs"/>
          <w:sz w:val="36"/>
          <w:szCs w:val="36"/>
          <w:rtl/>
        </w:rPr>
        <w:t>وسلم- (</w:t>
      </w:r>
      <w:proofErr w:type="gramEnd"/>
      <w:r>
        <w:rPr>
          <w:rFonts w:ascii="Arial" w:hAnsi="Arial" w:cs="Traditional Arabic" w:hint="cs"/>
          <w:sz w:val="36"/>
          <w:szCs w:val="36"/>
          <w:rtl/>
        </w:rPr>
        <w:t>(الأرواح  جنود مجندة ما تعارف منها ائتلف وما تناكر منها اختلف))</w:t>
      </w:r>
      <w:r w:rsidRPr="00DB5258">
        <w:rPr>
          <w:rFonts w:cs="Traditional Arabic" w:hint="cs"/>
          <w:sz w:val="28"/>
          <w:szCs w:val="28"/>
          <w:vertAlign w:val="superscript"/>
          <w:rtl/>
        </w:rPr>
        <w:t xml:space="preserve"> </w:t>
      </w:r>
      <w:r>
        <w:rPr>
          <w:rFonts w:cs="Traditional Arabic" w:hint="cs"/>
          <w:sz w:val="28"/>
          <w:szCs w:val="28"/>
          <w:vertAlign w:val="superscript"/>
          <w:rtl/>
        </w:rPr>
        <w:t>(</w:t>
      </w:r>
      <w:r>
        <w:rPr>
          <w:rStyle w:val="a4"/>
          <w:sz w:val="28"/>
          <w:szCs w:val="28"/>
          <w:rtl/>
        </w:rPr>
        <w:footnoteReference w:id="10"/>
      </w:r>
      <w:r>
        <w:rPr>
          <w:rFonts w:cs="Traditional Arabic" w:hint="cs"/>
          <w:sz w:val="28"/>
          <w:szCs w:val="28"/>
          <w:vertAlign w:val="superscript"/>
          <w:rtl/>
        </w:rPr>
        <w:t>)</w:t>
      </w:r>
      <w:r>
        <w:rPr>
          <w:rFonts w:ascii="Arial" w:hAnsi="Arial" w:cs="Traditional Arabic" w:hint="cs"/>
          <w:sz w:val="36"/>
          <w:szCs w:val="36"/>
          <w:rtl/>
        </w:rPr>
        <w:t xml:space="preserve">       </w:t>
      </w:r>
      <w:r w:rsidRPr="00870C3D">
        <w:rPr>
          <w:rFonts w:ascii="Arial" w:hAnsi="Arial" w:cs="Traditional Arabic" w:hint="cs"/>
          <w:sz w:val="36"/>
          <w:szCs w:val="36"/>
          <w:rtl/>
        </w:rPr>
        <w:t xml:space="preserve"> </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hint="cs"/>
          <w:sz w:val="36"/>
          <w:szCs w:val="36"/>
          <w:rtl/>
        </w:rPr>
        <w:t xml:space="preserve">فإذاً، ترجع أقسام الحب إلى خمسة أسباب هي: حب الإنسان وجودَ نفسه وكماله وبقائه. وحب من أحسن إليه فيما يرجع إلى دوام وجوده، ويعين على بقائه ودفع المهلكات عنه وحبه من كان محسناً في نفسه إلى الناس وإن لم يكن محسناً إليه، وحبه لكل ما هو جميل في ذاته سواء كان من الصور الظاهرة أو الباطنة. وحب كان بينه وبينه مناسبة خفيّة في الباطن، فلو اجتمعت هذه الأسباب في شخص واحد تضاعف الحب لا محالة، كما لو كان للإنسان ولد جميل الصورة حسن الخلق كامل العلم حسن التدبير محسن إلى الخلق ومحسن إلى الوالد كان محبوباً لا </w:t>
      </w:r>
      <w:r>
        <w:rPr>
          <w:rFonts w:ascii="Arial" w:hAnsi="Arial" w:cs="Traditional Arabic" w:hint="cs"/>
          <w:sz w:val="36"/>
          <w:szCs w:val="36"/>
          <w:rtl/>
        </w:rPr>
        <w:lastRenderedPageBreak/>
        <w:t>محالة غاية الحب.</w:t>
      </w:r>
    </w:p>
    <w:p w:rsidR="00E02BFE" w:rsidRPr="00F9027F" w:rsidRDefault="00E02BFE" w:rsidP="00DA021F">
      <w:pPr>
        <w:pStyle w:val="2"/>
        <w:bidi/>
        <w:rPr>
          <w:rtl/>
        </w:rPr>
      </w:pPr>
      <w:bookmarkStart w:id="2" w:name="_Toc464464789"/>
      <w:r w:rsidRPr="00F9027F">
        <w:rPr>
          <w:rFonts w:hint="cs"/>
          <w:rtl/>
        </w:rPr>
        <w:t>بيان أن المستحق للمحبة هو الله:</w:t>
      </w:r>
      <w:bookmarkEnd w:id="2"/>
      <w:r w:rsidRPr="00F9027F">
        <w:rPr>
          <w:rFonts w:hint="cs"/>
          <w:rtl/>
        </w:rPr>
        <w:t xml:space="preserve"> </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hint="cs"/>
          <w:sz w:val="36"/>
          <w:szCs w:val="36"/>
          <w:rtl/>
        </w:rPr>
        <w:t xml:space="preserve">الأسباب الخمسة لبيان المحبة هي مجتمعة في حق الله تعالى، ووجودها في حقّ غيره وهم وتخيّل، وهو مجاز محض لا حقيقة له، ومتى ثبت ذلك انكشف لكل ذي بصيره ضد ما تخيّله ضعفاء العقول والقلوب من استحالة حب الله تعالى تحقيقاً، وبانَ أنّ التحقيق يقتضي </w:t>
      </w:r>
      <w:proofErr w:type="gramStart"/>
      <w:r>
        <w:rPr>
          <w:rFonts w:ascii="Arial" w:hAnsi="Arial" w:cs="Traditional Arabic" w:hint="cs"/>
          <w:sz w:val="36"/>
          <w:szCs w:val="36"/>
          <w:rtl/>
        </w:rPr>
        <w:t>أن لا</w:t>
      </w:r>
      <w:proofErr w:type="gramEnd"/>
      <w:r>
        <w:rPr>
          <w:rFonts w:ascii="Arial" w:hAnsi="Arial" w:cs="Traditional Arabic" w:hint="cs"/>
          <w:sz w:val="36"/>
          <w:szCs w:val="36"/>
          <w:rtl/>
        </w:rPr>
        <w:t xml:space="preserve"> تحب أحداً غير الله تعالى.</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sidRPr="00016157">
        <w:rPr>
          <w:rFonts w:ascii="Arial" w:hAnsi="Arial" w:cs="Traditional Arabic" w:hint="cs"/>
          <w:b/>
          <w:bCs/>
          <w:sz w:val="36"/>
          <w:szCs w:val="36"/>
          <w:rtl/>
        </w:rPr>
        <w:t>أما السبب الأول:</w:t>
      </w:r>
      <w:r>
        <w:rPr>
          <w:rFonts w:ascii="Arial" w:hAnsi="Arial" w:cs="Traditional Arabic" w:hint="cs"/>
          <w:sz w:val="36"/>
          <w:szCs w:val="36"/>
          <w:rtl/>
        </w:rPr>
        <w:t xml:space="preserve"> وهو حب الإنسان نفسه وبقاءَه وكماله ودوام وجوده، وبغضه لهلاكه وعدمه ونقصانه وقواطع كماله فهذه جبله كلِ حيّ، ولا يتصوّر أن ينفك عنها، وهذا يقتضي غاية المحبة لله تعالى، فإن من عرف نفسه وعرف ربه عرف قطعاً أنه لا وجود له من ذاته، وإنما وجود ذاته ودوام وجوده وكمال وجوده من الله وإلى الله وبالله، خلق الأسباب</w:t>
      </w:r>
      <w:r w:rsidR="007E7C35">
        <w:rPr>
          <w:rFonts w:ascii="Arial" w:hAnsi="Arial" w:cs="Traditional Arabic" w:hint="cs"/>
          <w:sz w:val="36"/>
          <w:szCs w:val="36"/>
          <w:rtl/>
        </w:rPr>
        <w:t xml:space="preserve"> الموصلة إليه وخلق الهداية إلى ا</w:t>
      </w:r>
      <w:r>
        <w:rPr>
          <w:rFonts w:ascii="Arial" w:hAnsi="Arial" w:cs="Traditional Arabic" w:hint="cs"/>
          <w:sz w:val="36"/>
          <w:szCs w:val="36"/>
          <w:rtl/>
        </w:rPr>
        <w:t>ستعمال الأسباب وإلا فالعبد من حيث ذاته لا وجود له من ذاته، بل هو محضٌ وعدم صِرف، لولا فضل الله تعالى عليه بالإيجاد، وهو هالك عقيم وجوده لولا فضل الله عليه بالإبقاء، وهو ناقص بعد الوجود لولا فضل الله عليه بالتكميل لخلقته.</w:t>
      </w:r>
    </w:p>
    <w:p w:rsidR="00E02BFE" w:rsidRPr="00AF63EC" w:rsidRDefault="00E02BFE" w:rsidP="00E02BFE">
      <w:pPr>
        <w:widowControl w:val="0"/>
        <w:autoSpaceDE w:val="0"/>
        <w:autoSpaceDN w:val="0"/>
        <w:bidi/>
        <w:adjustRightInd w:val="0"/>
        <w:spacing w:after="0" w:line="240" w:lineRule="auto"/>
        <w:jc w:val="both"/>
        <w:rPr>
          <w:rFonts w:ascii="Arial" w:hAnsi="Arial" w:cs="Traditional Arabic"/>
          <w:sz w:val="36"/>
          <w:szCs w:val="36"/>
        </w:rPr>
      </w:pPr>
      <w:r>
        <w:rPr>
          <w:rFonts w:ascii="Arial" w:hAnsi="Arial" w:cs="Traditional Arabic" w:hint="cs"/>
          <w:sz w:val="36"/>
          <w:szCs w:val="36"/>
          <w:rtl/>
        </w:rPr>
        <w:t>فالله وحده لا شريك له المستحق للمحبة لأنه الغنى، قال تعالى</w:t>
      </w:r>
      <w:proofErr w:type="gramStart"/>
      <w:r>
        <w:rPr>
          <w:rFonts w:ascii="Arial" w:hAnsi="Arial" w:cs="Traditional Arabic" w:hint="cs"/>
          <w:sz w:val="36"/>
          <w:szCs w:val="36"/>
          <w:rtl/>
        </w:rPr>
        <w:t xml:space="preserve">: </w:t>
      </w:r>
      <w:r w:rsidRPr="00837C2D">
        <w:rPr>
          <w:rFonts w:ascii="Arial" w:hAnsi="Arial" w:cs="Traditional Arabic" w:hint="cs"/>
          <w:sz w:val="36"/>
          <w:szCs w:val="36"/>
          <w:rtl/>
        </w:rPr>
        <w:t>﴿</w:t>
      </w:r>
      <w:r>
        <w:rPr>
          <w:rFonts w:ascii="Arial" w:hAnsi="Arial" w:cs="Traditional Arabic" w:hint="cs"/>
          <w:sz w:val="36"/>
          <w:szCs w:val="36"/>
          <w:rtl/>
        </w:rPr>
        <w:t>يا</w:t>
      </w:r>
      <w:proofErr w:type="gramEnd"/>
      <w:r>
        <w:rPr>
          <w:rFonts w:ascii="Arial" w:hAnsi="Arial" w:cs="Traditional Arabic" w:hint="cs"/>
          <w:sz w:val="36"/>
          <w:szCs w:val="36"/>
          <w:rtl/>
        </w:rPr>
        <w:t xml:space="preserve"> أيها الناس أنتم الفقراء إلى الله والله هو الغني الحميد</w:t>
      </w:r>
      <w:r w:rsidRPr="00837C2D">
        <w:rPr>
          <w:rFonts w:ascii="Arial" w:hAnsi="Arial" w:cs="Traditional Arabic" w:hint="cs"/>
          <w:sz w:val="36"/>
          <w:szCs w:val="36"/>
          <w:rtl/>
        </w:rPr>
        <w:t>﴾</w:t>
      </w:r>
      <w:r>
        <w:rPr>
          <w:rFonts w:ascii="Arial" w:hAnsi="Arial" w:cs="Traditional Arabic" w:hint="cs"/>
          <w:sz w:val="36"/>
          <w:szCs w:val="36"/>
          <w:rtl/>
        </w:rPr>
        <w:t>[فاطر:15]</w:t>
      </w:r>
      <w:r w:rsidR="00A97F5D">
        <w:rPr>
          <w:rFonts w:ascii="Arial" w:hAnsi="Arial" w:cs="Traditional Arabic" w:hint="cs"/>
          <w:sz w:val="36"/>
          <w:szCs w:val="36"/>
          <w:rtl/>
        </w:rPr>
        <w:t>،</w:t>
      </w:r>
      <w:r>
        <w:rPr>
          <w:rFonts w:ascii="Arial" w:hAnsi="Arial" w:cs="Traditional Arabic" w:hint="cs"/>
          <w:sz w:val="36"/>
          <w:szCs w:val="36"/>
          <w:rtl/>
        </w:rPr>
        <w:t xml:space="preserve"> فوصف الغني والكمال وصف ذاتّي انفرد به ربّ العزة والجلال ووصف الحاجة والافتقار وصف ذاتي لكل مخلوق على وجه الاضطرار في حبه لله تعالى.       </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Pr>
      </w:pPr>
    </w:p>
    <w:p w:rsidR="00E02BFE" w:rsidRDefault="00E02BFE" w:rsidP="00E02BFE">
      <w:pPr>
        <w:widowControl w:val="0"/>
        <w:autoSpaceDE w:val="0"/>
        <w:autoSpaceDN w:val="0"/>
        <w:bidi/>
        <w:adjustRightInd w:val="0"/>
        <w:spacing w:after="0" w:line="240" w:lineRule="auto"/>
        <w:ind w:firstLine="720"/>
        <w:jc w:val="both"/>
        <w:rPr>
          <w:rFonts w:ascii="Arial" w:hAnsi="Arial" w:cs="Traditional Arabic"/>
          <w:sz w:val="36"/>
          <w:szCs w:val="36"/>
          <w:rtl/>
        </w:rPr>
      </w:pPr>
      <w:r>
        <w:rPr>
          <w:rFonts w:ascii="Arial" w:hAnsi="Arial" w:cs="Traditional Arabic" w:hint="cs"/>
          <w:sz w:val="36"/>
          <w:szCs w:val="36"/>
          <w:rtl/>
        </w:rPr>
        <w:t xml:space="preserve">فالله هو المستحق للحب وحده لا شريك له، ومن خلا من الحب هذا فلأنه اشتغل بنفسه وشهواته وغفل عن نعم الله </w:t>
      </w:r>
      <w:r>
        <w:rPr>
          <w:rFonts w:ascii="Arial" w:hAnsi="Arial" w:cs="Traditional Arabic"/>
          <w:sz w:val="36"/>
          <w:szCs w:val="36"/>
          <w:rtl/>
        </w:rPr>
        <w:t>–</w:t>
      </w:r>
      <w:r>
        <w:rPr>
          <w:rFonts w:ascii="Arial" w:hAnsi="Arial" w:cs="Traditional Arabic" w:hint="cs"/>
          <w:sz w:val="36"/>
          <w:szCs w:val="36"/>
          <w:rtl/>
        </w:rPr>
        <w:t>عزَّ وجلّ-.</w:t>
      </w:r>
    </w:p>
    <w:p w:rsidR="00E02BFE" w:rsidRDefault="00E02BFE" w:rsidP="00E02BFE">
      <w:pPr>
        <w:widowControl w:val="0"/>
        <w:autoSpaceDE w:val="0"/>
        <w:autoSpaceDN w:val="0"/>
        <w:bidi/>
        <w:adjustRightInd w:val="0"/>
        <w:spacing w:after="0" w:line="240" w:lineRule="auto"/>
        <w:jc w:val="both"/>
        <w:rPr>
          <w:rFonts w:ascii="Arial" w:hAnsi="Arial" w:cs="Arabic Transparent"/>
          <w:sz w:val="36"/>
          <w:szCs w:val="36"/>
          <w:rtl/>
        </w:rPr>
      </w:pPr>
      <w:r w:rsidRPr="00FD6059">
        <w:rPr>
          <w:rFonts w:ascii="Arial" w:hAnsi="Arial" w:cs="Traditional Arabic" w:hint="cs"/>
          <w:b/>
          <w:bCs/>
          <w:sz w:val="36"/>
          <w:szCs w:val="36"/>
          <w:rtl/>
        </w:rPr>
        <w:t>أما السبب الثاني</w:t>
      </w:r>
      <w:r>
        <w:rPr>
          <w:rFonts w:ascii="Arial" w:hAnsi="Arial" w:cs="Traditional Arabic" w:hint="cs"/>
          <w:sz w:val="36"/>
          <w:szCs w:val="36"/>
          <w:rtl/>
        </w:rPr>
        <w:t xml:space="preserve">: وهو حبه من أحسن إليه فواساه بماله ولاطفه بكلامه، وأمدّه بمعونته وقمع أعداءَه وقام بدفع شر الأشرار عنه، وهذا بعينه يقتضي أن لا يحب إلا الله تعالى فإنه لو عرف حق المعرفة لعلم أن المحسن إليه هو الله تعالى فقط، فأما أنواع إحسانه فلا تُعدُّ ولا </w:t>
      </w:r>
      <w:proofErr w:type="gramStart"/>
      <w:r>
        <w:rPr>
          <w:rFonts w:ascii="Arial" w:hAnsi="Arial" w:cs="Traditional Arabic" w:hint="cs"/>
          <w:sz w:val="36"/>
          <w:szCs w:val="36"/>
          <w:rtl/>
        </w:rPr>
        <w:t>تُحصى :</w:t>
      </w:r>
      <w:proofErr w:type="gramEnd"/>
      <w:r>
        <w:rPr>
          <w:rFonts w:ascii="Arial" w:hAnsi="Arial" w:cs="Traditional Arabic" w:hint="cs"/>
          <w:sz w:val="36"/>
          <w:szCs w:val="36"/>
          <w:rtl/>
        </w:rPr>
        <w:t xml:space="preserve"> </w:t>
      </w:r>
      <w:r w:rsidRPr="00AD1C1B">
        <w:rPr>
          <w:rFonts w:ascii="Traditional Arabic" w:hAnsi="Traditional Arabic" w:cs="Traditional Arabic"/>
          <w:sz w:val="36"/>
          <w:szCs w:val="36"/>
          <w:rtl/>
        </w:rPr>
        <w:t>﴿وإن تعدّوا نعمة الله لا تحصوها﴾[إبراهيم: 34]</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sidRPr="00FD6059">
        <w:rPr>
          <w:rFonts w:ascii="Arial" w:hAnsi="Arial" w:cs="Traditional Arabic" w:hint="cs"/>
          <w:b/>
          <w:bCs/>
          <w:sz w:val="36"/>
          <w:szCs w:val="36"/>
          <w:rtl/>
        </w:rPr>
        <w:t>أما السبب الثالث</w:t>
      </w:r>
      <w:r w:rsidRPr="00016157">
        <w:rPr>
          <w:rFonts w:ascii="Arial" w:hAnsi="Arial" w:cs="Traditional Arabic" w:hint="cs"/>
          <w:sz w:val="36"/>
          <w:szCs w:val="36"/>
          <w:rtl/>
        </w:rPr>
        <w:t>:</w:t>
      </w:r>
      <w:r>
        <w:rPr>
          <w:rFonts w:ascii="Arial" w:hAnsi="Arial" w:cs="Traditional Arabic" w:hint="cs"/>
          <w:sz w:val="36"/>
          <w:szCs w:val="36"/>
          <w:rtl/>
        </w:rPr>
        <w:t xml:space="preserve"> فهو حبه للمحسن في نفسه وإن لم يصل إليه إحسانه. وهذا يقتضي حب الله تعالى بل يقتضي </w:t>
      </w:r>
      <w:proofErr w:type="gramStart"/>
      <w:r>
        <w:rPr>
          <w:rFonts w:ascii="Arial" w:hAnsi="Arial" w:cs="Traditional Arabic" w:hint="cs"/>
          <w:sz w:val="36"/>
          <w:szCs w:val="36"/>
          <w:rtl/>
        </w:rPr>
        <w:t>أن لا</w:t>
      </w:r>
      <w:proofErr w:type="gramEnd"/>
      <w:r>
        <w:rPr>
          <w:rFonts w:ascii="Arial" w:hAnsi="Arial" w:cs="Traditional Arabic" w:hint="cs"/>
          <w:sz w:val="36"/>
          <w:szCs w:val="36"/>
          <w:rtl/>
        </w:rPr>
        <w:t xml:space="preserve"> يحب غيره أصلاً من حيث يتعلّق منه بسبب، فإنّ الله هو المحسن إلى الكافة، والمتفضل على جميع أصناف الخلائق، أولا: بإيجادهم ثانياً: بتكميلهم بالأعضاء والأسباب التي هي من ضروراتهم. وثالثاً: بترفيههم وتنعيمهم.</w:t>
      </w:r>
    </w:p>
    <w:p w:rsidR="00E02BFE" w:rsidRPr="00016157" w:rsidRDefault="00E02BFE" w:rsidP="00E02BFE">
      <w:pPr>
        <w:widowControl w:val="0"/>
        <w:autoSpaceDE w:val="0"/>
        <w:autoSpaceDN w:val="0"/>
        <w:bidi/>
        <w:adjustRightInd w:val="0"/>
        <w:spacing w:after="0" w:line="240" w:lineRule="auto"/>
        <w:jc w:val="both"/>
        <w:rPr>
          <w:rFonts w:ascii="Arial" w:hAnsi="Arial" w:cs="Traditional Arabic"/>
          <w:sz w:val="36"/>
          <w:szCs w:val="36"/>
        </w:rPr>
      </w:pPr>
      <w:r w:rsidRPr="00FD6059">
        <w:rPr>
          <w:rFonts w:ascii="Arial" w:hAnsi="Arial" w:cs="Traditional Arabic" w:hint="cs"/>
          <w:b/>
          <w:bCs/>
          <w:sz w:val="36"/>
          <w:szCs w:val="36"/>
          <w:rtl/>
        </w:rPr>
        <w:lastRenderedPageBreak/>
        <w:t>وأما السبب الرابع</w:t>
      </w:r>
      <w:r>
        <w:rPr>
          <w:rFonts w:ascii="Arial" w:hAnsi="Arial" w:cs="Traditional Arabic" w:hint="cs"/>
          <w:sz w:val="36"/>
          <w:szCs w:val="36"/>
          <w:rtl/>
        </w:rPr>
        <w:t xml:space="preserve">: فهو حبّ كل جميل لذات الجمال، فالجميل المطلق هو الله هو الواحد الذي لا شريك له، قائم بنفسه لا يفتقر إلى غيره أزلاً وأبداً، وهو الكامل في ذاته وأسمائه وصفاته وأفعاله، فهو سبحانه كان ولا شيء معه ولا شيء قبله وما زال بأسمائه وصفاته واحد أولا قبل خلقه، فوجود المخلوقات لم يزده كمالا كان مفقودا، أو يزيل عنه نقصاً كان موجوداً، والجميل سبحانه هو المتصف بالجمال المطلق في ذات الأسماء والصفات والأفعال، قال رسول الله </w:t>
      </w:r>
      <w:r>
        <w:rPr>
          <w:rFonts w:ascii="Arial" w:hAnsi="Arial" w:cs="Traditional Arabic"/>
          <w:sz w:val="36"/>
          <w:szCs w:val="36"/>
          <w:rtl/>
        </w:rPr>
        <w:t>–</w:t>
      </w:r>
      <w:r>
        <w:rPr>
          <w:rFonts w:ascii="Arial" w:hAnsi="Arial" w:cs="Rateb lotus20" w:hint="cs"/>
          <w:sz w:val="36"/>
          <w:szCs w:val="36"/>
          <w:rtl/>
        </w:rPr>
        <w:t>×</w:t>
      </w:r>
      <w:r>
        <w:rPr>
          <w:rFonts w:ascii="Arial" w:hAnsi="Arial" w:cs="Traditional Arabic" w:hint="cs"/>
          <w:sz w:val="36"/>
          <w:szCs w:val="36"/>
          <w:rtl/>
        </w:rPr>
        <w:t xml:space="preserve">-: ((إن الله تعالى جميل يحب الجمال، ويحب أن يرى أثر نعمته على عبده، ويبغض البؤس </w:t>
      </w:r>
      <w:proofErr w:type="spellStart"/>
      <w:r>
        <w:rPr>
          <w:rFonts w:ascii="Arial" w:hAnsi="Arial" w:cs="Traditional Arabic" w:hint="cs"/>
          <w:sz w:val="36"/>
          <w:szCs w:val="36"/>
          <w:rtl/>
        </w:rPr>
        <w:t>والتباؤس</w:t>
      </w:r>
      <w:proofErr w:type="spellEnd"/>
      <w:r>
        <w:rPr>
          <w:rFonts w:ascii="Arial" w:hAnsi="Arial" w:cs="Traditional Arabic" w:hint="cs"/>
          <w:sz w:val="36"/>
          <w:szCs w:val="36"/>
          <w:rtl/>
        </w:rPr>
        <w:t>))</w:t>
      </w:r>
      <w:r w:rsidRPr="00EC14C2">
        <w:rPr>
          <w:rFonts w:cs="Traditional Arabic" w:hint="cs"/>
          <w:sz w:val="28"/>
          <w:szCs w:val="28"/>
          <w:vertAlign w:val="superscript"/>
          <w:rtl/>
        </w:rPr>
        <w:t xml:space="preserve"> </w:t>
      </w:r>
      <w:r>
        <w:rPr>
          <w:rFonts w:cs="Traditional Arabic" w:hint="cs"/>
          <w:sz w:val="28"/>
          <w:szCs w:val="28"/>
          <w:vertAlign w:val="superscript"/>
          <w:rtl/>
        </w:rPr>
        <w:t>(</w:t>
      </w:r>
      <w:r>
        <w:rPr>
          <w:rStyle w:val="a4"/>
          <w:sz w:val="28"/>
          <w:szCs w:val="28"/>
          <w:rtl/>
        </w:rPr>
        <w:footnoteReference w:id="11"/>
      </w:r>
      <w:r>
        <w:rPr>
          <w:rFonts w:cs="Traditional Arabic" w:hint="cs"/>
          <w:sz w:val="28"/>
          <w:szCs w:val="28"/>
          <w:vertAlign w:val="superscript"/>
          <w:rtl/>
        </w:rPr>
        <w:t>)</w:t>
      </w:r>
      <w:r>
        <w:rPr>
          <w:rFonts w:ascii="Arial" w:hAnsi="Arial" w:cs="Traditional Arabic" w:hint="cs"/>
          <w:sz w:val="36"/>
          <w:szCs w:val="36"/>
          <w:rtl/>
        </w:rPr>
        <w:t xml:space="preserve">  </w:t>
      </w:r>
    </w:p>
    <w:p w:rsidR="00E02BFE" w:rsidRPr="00AD1C1B" w:rsidRDefault="00E02BFE" w:rsidP="00E02BFE">
      <w:pPr>
        <w:widowControl w:val="0"/>
        <w:autoSpaceDE w:val="0"/>
        <w:autoSpaceDN w:val="0"/>
        <w:bidi/>
        <w:adjustRightInd w:val="0"/>
        <w:spacing w:after="0" w:line="240" w:lineRule="auto"/>
        <w:jc w:val="both"/>
        <w:rPr>
          <w:rFonts w:ascii="Traditional Arabic" w:hAnsi="Traditional Arabic" w:cs="Traditional Arabic"/>
          <w:sz w:val="36"/>
          <w:szCs w:val="36"/>
        </w:rPr>
      </w:pPr>
      <w:r>
        <w:rPr>
          <w:rFonts w:ascii="Arial" w:hAnsi="Arial" w:cs="Traditional Arabic" w:hint="cs"/>
          <w:sz w:val="36"/>
          <w:szCs w:val="36"/>
          <w:rtl/>
        </w:rPr>
        <w:t>الجمال أحد أركان الجلال، والجلال منتهى الحسن والعظمة في الذات والصفات والأفعال، وهو يقوم على ركنين اثنين الكمال والجمال، فالكمال بلوغ الوصف أعلاه، والجمال بلوغ الحسن منتهاه، قال تعالى</w:t>
      </w:r>
      <w:proofErr w:type="gramStart"/>
      <w:r>
        <w:rPr>
          <w:rFonts w:ascii="Arial" w:hAnsi="Arial" w:cs="Traditional Arabic" w:hint="cs"/>
          <w:sz w:val="36"/>
          <w:szCs w:val="36"/>
          <w:rtl/>
        </w:rPr>
        <w:t xml:space="preserve">: </w:t>
      </w:r>
      <w:r w:rsidRPr="00AD1C1B">
        <w:rPr>
          <w:rFonts w:ascii="Traditional Arabic" w:hAnsi="Traditional Arabic" w:cs="Traditional Arabic"/>
          <w:sz w:val="36"/>
          <w:szCs w:val="36"/>
          <w:rtl/>
        </w:rPr>
        <w:t>﴿كل</w:t>
      </w:r>
      <w:proofErr w:type="gramEnd"/>
      <w:r w:rsidRPr="00AD1C1B">
        <w:rPr>
          <w:rFonts w:ascii="Traditional Arabic" w:hAnsi="Traditional Arabic" w:cs="Traditional Arabic"/>
          <w:sz w:val="36"/>
          <w:szCs w:val="36"/>
          <w:rtl/>
        </w:rPr>
        <w:t xml:space="preserve"> من عليها فان ويبقى وجه ربك ذو الجلال والإكرام﴾</w:t>
      </w:r>
      <w:r w:rsidRPr="00AD1C1B">
        <w:rPr>
          <w:rFonts w:ascii="Traditional Arabic" w:hAnsi="Traditional Arabic" w:cs="Traditional Arabic"/>
          <w:sz w:val="32"/>
          <w:szCs w:val="32"/>
          <w:rtl/>
        </w:rPr>
        <w:t>[الرحمن:27]</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hint="cs"/>
          <w:sz w:val="36"/>
          <w:szCs w:val="36"/>
          <w:rtl/>
        </w:rPr>
        <w:t>فالحب بهذا السبب أقوى من الحب بالإحسان لأن الإحسان يزيد وينقص.</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hint="cs"/>
          <w:sz w:val="36"/>
          <w:szCs w:val="36"/>
          <w:rtl/>
        </w:rPr>
        <w:t xml:space="preserve">أما السبب الخامس للحب: فهو التآلف والتناكر وهذا السبب أيضاً يقتضي حب الله تعالى، لأن الله عزّ </w:t>
      </w:r>
      <w:proofErr w:type="gramStart"/>
      <w:r>
        <w:rPr>
          <w:rFonts w:ascii="Arial" w:hAnsi="Arial" w:cs="Traditional Arabic" w:hint="cs"/>
          <w:sz w:val="36"/>
          <w:szCs w:val="36"/>
          <w:rtl/>
        </w:rPr>
        <w:t>وجلّ- هو</w:t>
      </w:r>
      <w:proofErr w:type="gramEnd"/>
      <w:r>
        <w:rPr>
          <w:rFonts w:ascii="Arial" w:hAnsi="Arial" w:cs="Traditional Arabic" w:hint="cs"/>
          <w:sz w:val="36"/>
          <w:szCs w:val="36"/>
          <w:rtl/>
        </w:rPr>
        <w:t xml:space="preserve"> الذي ألف بين قلوبهم.</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hint="cs"/>
          <w:sz w:val="36"/>
          <w:szCs w:val="36"/>
          <w:rtl/>
        </w:rPr>
        <w:t xml:space="preserve">فهذه الأسباب الموجبة لمحبة الله وحده لا شريك له فهي فضل من الله علينا فأين أنت أيتها المرأة من حبك لله، وهل وجدت بعد هذه الأسباب الموجبة لحب الله </w:t>
      </w:r>
      <w:r>
        <w:rPr>
          <w:rFonts w:ascii="Arial" w:hAnsi="Arial" w:cs="Traditional Arabic"/>
          <w:sz w:val="36"/>
          <w:szCs w:val="36"/>
          <w:rtl/>
        </w:rPr>
        <w:t>–</w:t>
      </w:r>
      <w:r>
        <w:rPr>
          <w:rFonts w:ascii="Arial" w:hAnsi="Arial" w:cs="Traditional Arabic" w:hint="cs"/>
          <w:sz w:val="36"/>
          <w:szCs w:val="36"/>
          <w:rtl/>
        </w:rPr>
        <w:t xml:space="preserve">عزّ </w:t>
      </w:r>
      <w:proofErr w:type="gramStart"/>
      <w:r>
        <w:rPr>
          <w:rFonts w:ascii="Arial" w:hAnsi="Arial" w:cs="Traditional Arabic" w:hint="cs"/>
          <w:sz w:val="36"/>
          <w:szCs w:val="36"/>
          <w:rtl/>
        </w:rPr>
        <w:t>وجلّ- تهاوناًَ</w:t>
      </w:r>
      <w:proofErr w:type="gramEnd"/>
      <w:r>
        <w:rPr>
          <w:rFonts w:ascii="Arial" w:hAnsi="Arial" w:cs="Traditional Arabic" w:hint="cs"/>
          <w:sz w:val="36"/>
          <w:szCs w:val="36"/>
          <w:rtl/>
        </w:rPr>
        <w:t xml:space="preserve"> في معرفتها؟ إذن، أدعوك إلى الطريق الذي إن سلكته تصلي بإذن الله إلى محبة الله -عزّ وجلّ</w:t>
      </w:r>
      <w:proofErr w:type="gramStart"/>
      <w:r>
        <w:rPr>
          <w:rFonts w:ascii="Arial" w:hAnsi="Arial" w:cs="Traditional Arabic" w:hint="cs"/>
          <w:sz w:val="36"/>
          <w:szCs w:val="36"/>
          <w:rtl/>
        </w:rPr>
        <w:t>-</w:t>
      </w:r>
      <w:r>
        <w:rPr>
          <w:rFonts w:cs="Traditional Arabic" w:hint="cs"/>
          <w:sz w:val="28"/>
          <w:szCs w:val="28"/>
          <w:vertAlign w:val="superscript"/>
          <w:rtl/>
        </w:rPr>
        <w:t>(</w:t>
      </w:r>
      <w:proofErr w:type="gramEnd"/>
      <w:r>
        <w:rPr>
          <w:rStyle w:val="a4"/>
          <w:sz w:val="28"/>
          <w:szCs w:val="28"/>
          <w:rtl/>
        </w:rPr>
        <w:footnoteReference w:id="12"/>
      </w:r>
      <w:r>
        <w:rPr>
          <w:rFonts w:cs="Traditional Arabic" w:hint="cs"/>
          <w:sz w:val="28"/>
          <w:szCs w:val="28"/>
          <w:vertAlign w:val="superscript"/>
          <w:rtl/>
        </w:rPr>
        <w:t>)</w:t>
      </w:r>
      <w:r>
        <w:rPr>
          <w:rFonts w:ascii="Arial" w:hAnsi="Arial" w:cs="Traditional Arabic" w:hint="cs"/>
          <w:sz w:val="36"/>
          <w:szCs w:val="36"/>
          <w:rtl/>
        </w:rPr>
        <w:t>.</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hint="cs"/>
          <w:sz w:val="36"/>
          <w:szCs w:val="36"/>
          <w:rtl/>
        </w:rPr>
        <w:t xml:space="preserve">من يدعي محبة الله: </w:t>
      </w:r>
    </w:p>
    <w:p w:rsidR="00E02BFE" w:rsidRDefault="00E02BFE" w:rsidP="00E02BFE">
      <w:pPr>
        <w:widowControl w:val="0"/>
        <w:autoSpaceDE w:val="0"/>
        <w:autoSpaceDN w:val="0"/>
        <w:bidi/>
        <w:adjustRightInd w:val="0"/>
        <w:spacing w:after="0" w:line="240" w:lineRule="auto"/>
        <w:ind w:left="1440"/>
        <w:jc w:val="both"/>
        <w:rPr>
          <w:rFonts w:ascii="Arial" w:hAnsi="Arial" w:cs="Traditional Arabic"/>
          <w:sz w:val="36"/>
          <w:szCs w:val="36"/>
          <w:rtl/>
        </w:rPr>
      </w:pPr>
      <w:r>
        <w:rPr>
          <w:rFonts w:ascii="Arial" w:hAnsi="Arial" w:cs="Traditional Arabic" w:hint="cs"/>
          <w:sz w:val="36"/>
          <w:szCs w:val="36"/>
          <w:rtl/>
        </w:rPr>
        <w:t>لا تخدعنّ فللحبيب دلائل</w:t>
      </w:r>
    </w:p>
    <w:p w:rsidR="00E02BFE" w:rsidRDefault="00E02BFE" w:rsidP="00E02BFE">
      <w:pPr>
        <w:widowControl w:val="0"/>
        <w:autoSpaceDE w:val="0"/>
        <w:autoSpaceDN w:val="0"/>
        <w:bidi/>
        <w:adjustRightInd w:val="0"/>
        <w:spacing w:after="0" w:line="240" w:lineRule="auto"/>
        <w:ind w:left="2880" w:firstLine="720"/>
        <w:jc w:val="both"/>
        <w:rPr>
          <w:rFonts w:ascii="Arial" w:hAnsi="Arial" w:cs="Traditional Arabic"/>
          <w:sz w:val="36"/>
          <w:szCs w:val="36"/>
          <w:rtl/>
        </w:rPr>
      </w:pPr>
      <w:r>
        <w:rPr>
          <w:rFonts w:ascii="Arial" w:hAnsi="Arial" w:cs="Traditional Arabic" w:hint="cs"/>
          <w:sz w:val="36"/>
          <w:szCs w:val="36"/>
          <w:rtl/>
        </w:rPr>
        <w:t>ولديه من تحف الحبيب وسائل</w:t>
      </w:r>
    </w:p>
    <w:p w:rsidR="00E02BFE" w:rsidRDefault="00E02BFE" w:rsidP="00E02BFE">
      <w:pPr>
        <w:widowControl w:val="0"/>
        <w:autoSpaceDE w:val="0"/>
        <w:autoSpaceDN w:val="0"/>
        <w:bidi/>
        <w:adjustRightInd w:val="0"/>
        <w:spacing w:after="0" w:line="240" w:lineRule="auto"/>
        <w:ind w:left="720" w:firstLine="720"/>
        <w:jc w:val="both"/>
        <w:rPr>
          <w:rFonts w:ascii="Arial" w:hAnsi="Arial" w:cs="Traditional Arabic"/>
          <w:sz w:val="36"/>
          <w:szCs w:val="36"/>
          <w:rtl/>
        </w:rPr>
      </w:pPr>
      <w:r>
        <w:rPr>
          <w:rFonts w:ascii="Arial" w:hAnsi="Arial" w:cs="Traditional Arabic" w:hint="cs"/>
          <w:sz w:val="36"/>
          <w:szCs w:val="36"/>
          <w:rtl/>
        </w:rPr>
        <w:t>منها تنعمّه بمّر بلائه</w:t>
      </w:r>
    </w:p>
    <w:p w:rsidR="00E02BFE" w:rsidRDefault="00E02BFE" w:rsidP="00E02BFE">
      <w:pPr>
        <w:widowControl w:val="0"/>
        <w:autoSpaceDE w:val="0"/>
        <w:autoSpaceDN w:val="0"/>
        <w:bidi/>
        <w:adjustRightInd w:val="0"/>
        <w:spacing w:after="0" w:line="240" w:lineRule="auto"/>
        <w:ind w:left="2880" w:firstLine="720"/>
        <w:jc w:val="both"/>
        <w:rPr>
          <w:rFonts w:ascii="Arial" w:hAnsi="Arial" w:cs="Traditional Arabic"/>
          <w:sz w:val="36"/>
          <w:szCs w:val="36"/>
          <w:rtl/>
        </w:rPr>
      </w:pPr>
      <w:r>
        <w:rPr>
          <w:rFonts w:ascii="Arial" w:hAnsi="Arial" w:cs="Traditional Arabic" w:hint="cs"/>
          <w:sz w:val="36"/>
          <w:szCs w:val="36"/>
          <w:rtl/>
        </w:rPr>
        <w:t>وسروره في كل ما هو فاعل</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Pr>
      </w:pPr>
    </w:p>
    <w:p w:rsidR="00E02BFE" w:rsidRDefault="00E02BFE" w:rsidP="00E02BFE">
      <w:pPr>
        <w:widowControl w:val="0"/>
        <w:autoSpaceDE w:val="0"/>
        <w:autoSpaceDN w:val="0"/>
        <w:bidi/>
        <w:adjustRightInd w:val="0"/>
        <w:spacing w:after="0" w:line="240" w:lineRule="auto"/>
        <w:ind w:left="720" w:firstLine="720"/>
        <w:jc w:val="both"/>
        <w:rPr>
          <w:rFonts w:ascii="Arial" w:hAnsi="Arial" w:cs="Traditional Arabic"/>
          <w:sz w:val="36"/>
          <w:szCs w:val="36"/>
          <w:rtl/>
        </w:rPr>
      </w:pPr>
      <w:r>
        <w:rPr>
          <w:rFonts w:ascii="Arial" w:hAnsi="Arial" w:cs="Traditional Arabic" w:hint="cs"/>
          <w:sz w:val="36"/>
          <w:szCs w:val="36"/>
          <w:rtl/>
        </w:rPr>
        <w:lastRenderedPageBreak/>
        <w:t>فالمنع منه عطية مقبولة</w:t>
      </w:r>
    </w:p>
    <w:p w:rsidR="00E02BFE" w:rsidRDefault="00E02BFE" w:rsidP="00E02BFE">
      <w:pPr>
        <w:widowControl w:val="0"/>
        <w:autoSpaceDE w:val="0"/>
        <w:autoSpaceDN w:val="0"/>
        <w:bidi/>
        <w:adjustRightInd w:val="0"/>
        <w:spacing w:after="0" w:line="240" w:lineRule="auto"/>
        <w:ind w:left="2880" w:firstLine="720"/>
        <w:jc w:val="both"/>
        <w:rPr>
          <w:rFonts w:ascii="Arial" w:hAnsi="Arial" w:cs="Traditional Arabic"/>
          <w:sz w:val="36"/>
          <w:szCs w:val="36"/>
          <w:rtl/>
        </w:rPr>
      </w:pPr>
      <w:r>
        <w:rPr>
          <w:rFonts w:ascii="Arial" w:hAnsi="Arial" w:cs="Traditional Arabic" w:hint="cs"/>
          <w:sz w:val="36"/>
          <w:szCs w:val="36"/>
          <w:rtl/>
        </w:rPr>
        <w:t>والفقر إكرامٌ وبرٌ عاجل</w:t>
      </w:r>
    </w:p>
    <w:p w:rsidR="00E02BFE" w:rsidRDefault="00E02BFE" w:rsidP="00E02BFE">
      <w:pPr>
        <w:widowControl w:val="0"/>
        <w:autoSpaceDE w:val="0"/>
        <w:autoSpaceDN w:val="0"/>
        <w:bidi/>
        <w:adjustRightInd w:val="0"/>
        <w:spacing w:after="0" w:line="240" w:lineRule="auto"/>
        <w:ind w:left="720" w:firstLine="720"/>
        <w:jc w:val="both"/>
        <w:rPr>
          <w:rFonts w:ascii="Arial" w:hAnsi="Arial" w:cs="Traditional Arabic"/>
          <w:sz w:val="36"/>
          <w:szCs w:val="36"/>
          <w:rtl/>
        </w:rPr>
      </w:pPr>
      <w:r>
        <w:rPr>
          <w:rFonts w:ascii="Arial" w:hAnsi="Arial" w:cs="Traditional Arabic" w:hint="cs"/>
          <w:sz w:val="36"/>
          <w:szCs w:val="36"/>
          <w:rtl/>
        </w:rPr>
        <w:t>ومن الدلائل أن ترى عزمه</w:t>
      </w:r>
    </w:p>
    <w:p w:rsidR="00E02BFE" w:rsidRDefault="00E02BFE" w:rsidP="00E02BFE">
      <w:pPr>
        <w:widowControl w:val="0"/>
        <w:autoSpaceDE w:val="0"/>
        <w:autoSpaceDN w:val="0"/>
        <w:bidi/>
        <w:adjustRightInd w:val="0"/>
        <w:spacing w:after="0" w:line="240" w:lineRule="auto"/>
        <w:ind w:left="2880" w:firstLine="720"/>
        <w:jc w:val="both"/>
        <w:rPr>
          <w:rFonts w:ascii="Arial" w:hAnsi="Arial" w:cs="Traditional Arabic"/>
          <w:sz w:val="36"/>
          <w:szCs w:val="36"/>
          <w:rtl/>
        </w:rPr>
      </w:pPr>
      <w:r>
        <w:rPr>
          <w:rFonts w:ascii="Arial" w:hAnsi="Arial" w:cs="Traditional Arabic" w:hint="cs"/>
          <w:sz w:val="36"/>
          <w:szCs w:val="36"/>
          <w:rtl/>
        </w:rPr>
        <w:t>طوع الحبيب وإن ألحّ العاذل</w:t>
      </w:r>
    </w:p>
    <w:p w:rsidR="00E02BFE" w:rsidRDefault="00E02BFE" w:rsidP="00E02BFE">
      <w:pPr>
        <w:widowControl w:val="0"/>
        <w:autoSpaceDE w:val="0"/>
        <w:autoSpaceDN w:val="0"/>
        <w:bidi/>
        <w:adjustRightInd w:val="0"/>
        <w:spacing w:after="0" w:line="240" w:lineRule="auto"/>
        <w:ind w:left="720" w:firstLine="720"/>
        <w:jc w:val="both"/>
        <w:rPr>
          <w:rFonts w:ascii="Arial" w:hAnsi="Arial" w:cs="Traditional Arabic"/>
          <w:sz w:val="36"/>
          <w:szCs w:val="36"/>
          <w:rtl/>
        </w:rPr>
      </w:pPr>
      <w:r>
        <w:rPr>
          <w:rFonts w:ascii="Arial" w:hAnsi="Arial" w:cs="Traditional Arabic" w:hint="cs"/>
          <w:sz w:val="36"/>
          <w:szCs w:val="36"/>
          <w:rtl/>
        </w:rPr>
        <w:t>ومن الدلائل أن ترى عزمه</w:t>
      </w:r>
    </w:p>
    <w:p w:rsidR="00E02BFE" w:rsidRDefault="00E02BFE" w:rsidP="00E02BFE">
      <w:pPr>
        <w:widowControl w:val="0"/>
        <w:autoSpaceDE w:val="0"/>
        <w:autoSpaceDN w:val="0"/>
        <w:bidi/>
        <w:adjustRightInd w:val="0"/>
        <w:spacing w:after="0" w:line="240" w:lineRule="auto"/>
        <w:ind w:left="2880" w:firstLine="720"/>
        <w:jc w:val="both"/>
        <w:rPr>
          <w:rFonts w:ascii="Arial" w:hAnsi="Arial" w:cs="Traditional Arabic"/>
          <w:sz w:val="36"/>
          <w:szCs w:val="36"/>
          <w:rtl/>
        </w:rPr>
      </w:pPr>
      <w:r>
        <w:rPr>
          <w:rFonts w:ascii="Arial" w:hAnsi="Arial" w:cs="Traditional Arabic" w:hint="cs"/>
          <w:sz w:val="36"/>
          <w:szCs w:val="36"/>
          <w:rtl/>
        </w:rPr>
        <w:t>طوع الحبيب وإن ألحّ العاذل</w:t>
      </w:r>
    </w:p>
    <w:p w:rsidR="00E02BFE" w:rsidRDefault="00E02BFE" w:rsidP="00E02BFE">
      <w:pPr>
        <w:widowControl w:val="0"/>
        <w:autoSpaceDE w:val="0"/>
        <w:autoSpaceDN w:val="0"/>
        <w:bidi/>
        <w:adjustRightInd w:val="0"/>
        <w:spacing w:after="0" w:line="240" w:lineRule="auto"/>
        <w:ind w:left="720" w:firstLine="720"/>
        <w:jc w:val="both"/>
        <w:rPr>
          <w:rFonts w:ascii="Arial" w:hAnsi="Arial" w:cs="Traditional Arabic"/>
          <w:sz w:val="36"/>
          <w:szCs w:val="36"/>
          <w:rtl/>
        </w:rPr>
      </w:pPr>
      <w:r>
        <w:rPr>
          <w:rFonts w:ascii="Arial" w:hAnsi="Arial" w:cs="Traditional Arabic" w:hint="cs"/>
          <w:sz w:val="36"/>
          <w:szCs w:val="36"/>
          <w:rtl/>
        </w:rPr>
        <w:t xml:space="preserve">ومن الدلائل أن يرى مبتسماً </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hint="cs"/>
          <w:sz w:val="36"/>
          <w:szCs w:val="36"/>
          <w:rtl/>
        </w:rPr>
        <w:tab/>
      </w:r>
      <w:r>
        <w:rPr>
          <w:rFonts w:ascii="Arial" w:hAnsi="Arial" w:cs="Traditional Arabic" w:hint="cs"/>
          <w:sz w:val="36"/>
          <w:szCs w:val="36"/>
          <w:rtl/>
        </w:rPr>
        <w:tab/>
      </w:r>
      <w:r>
        <w:rPr>
          <w:rFonts w:ascii="Arial" w:hAnsi="Arial" w:cs="Traditional Arabic" w:hint="cs"/>
          <w:sz w:val="36"/>
          <w:szCs w:val="36"/>
          <w:rtl/>
        </w:rPr>
        <w:tab/>
      </w:r>
      <w:r>
        <w:rPr>
          <w:rFonts w:ascii="Arial" w:hAnsi="Arial" w:cs="Traditional Arabic" w:hint="cs"/>
          <w:sz w:val="36"/>
          <w:szCs w:val="36"/>
          <w:rtl/>
        </w:rPr>
        <w:tab/>
      </w:r>
      <w:r>
        <w:rPr>
          <w:rFonts w:ascii="Arial" w:hAnsi="Arial" w:cs="Traditional Arabic" w:hint="cs"/>
          <w:sz w:val="36"/>
          <w:szCs w:val="36"/>
          <w:rtl/>
        </w:rPr>
        <w:tab/>
        <w:t>والقلب فيه من الحبيب بلابل</w:t>
      </w:r>
    </w:p>
    <w:p w:rsidR="00E02BFE" w:rsidRDefault="00E02BFE" w:rsidP="00E02BFE">
      <w:pPr>
        <w:widowControl w:val="0"/>
        <w:autoSpaceDE w:val="0"/>
        <w:autoSpaceDN w:val="0"/>
        <w:bidi/>
        <w:adjustRightInd w:val="0"/>
        <w:spacing w:after="0" w:line="240" w:lineRule="auto"/>
        <w:ind w:left="720" w:firstLine="720"/>
        <w:jc w:val="both"/>
        <w:rPr>
          <w:rFonts w:ascii="Arial" w:hAnsi="Arial" w:cs="Traditional Arabic"/>
          <w:sz w:val="36"/>
          <w:szCs w:val="36"/>
          <w:rtl/>
        </w:rPr>
      </w:pPr>
      <w:r>
        <w:rPr>
          <w:rFonts w:ascii="Arial" w:hAnsi="Arial" w:cs="Traditional Arabic" w:hint="cs"/>
          <w:sz w:val="36"/>
          <w:szCs w:val="36"/>
          <w:rtl/>
        </w:rPr>
        <w:t>ومن الدلائل أن يرى متفهماً</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hint="cs"/>
          <w:sz w:val="36"/>
          <w:szCs w:val="36"/>
          <w:rtl/>
        </w:rPr>
        <w:tab/>
      </w:r>
      <w:r>
        <w:rPr>
          <w:rFonts w:ascii="Arial" w:hAnsi="Arial" w:cs="Traditional Arabic" w:hint="cs"/>
          <w:sz w:val="36"/>
          <w:szCs w:val="36"/>
          <w:rtl/>
        </w:rPr>
        <w:tab/>
      </w:r>
      <w:r>
        <w:rPr>
          <w:rFonts w:ascii="Arial" w:hAnsi="Arial" w:cs="Traditional Arabic" w:hint="cs"/>
          <w:sz w:val="36"/>
          <w:szCs w:val="36"/>
          <w:rtl/>
        </w:rPr>
        <w:tab/>
      </w:r>
      <w:r>
        <w:rPr>
          <w:rFonts w:ascii="Arial" w:hAnsi="Arial" w:cs="Traditional Arabic" w:hint="cs"/>
          <w:sz w:val="36"/>
          <w:szCs w:val="36"/>
          <w:rtl/>
        </w:rPr>
        <w:tab/>
      </w:r>
      <w:r>
        <w:rPr>
          <w:rFonts w:ascii="Arial" w:hAnsi="Arial" w:cs="Traditional Arabic" w:hint="cs"/>
          <w:sz w:val="36"/>
          <w:szCs w:val="36"/>
          <w:rtl/>
        </w:rPr>
        <w:tab/>
        <w:t>لكلام من يحظى لديه السائل</w:t>
      </w:r>
    </w:p>
    <w:p w:rsidR="00E02BFE" w:rsidRDefault="00E02BFE" w:rsidP="00E02BFE">
      <w:pPr>
        <w:widowControl w:val="0"/>
        <w:autoSpaceDE w:val="0"/>
        <w:autoSpaceDN w:val="0"/>
        <w:bidi/>
        <w:adjustRightInd w:val="0"/>
        <w:spacing w:after="0" w:line="240" w:lineRule="auto"/>
        <w:ind w:left="720" w:firstLine="720"/>
        <w:jc w:val="both"/>
        <w:rPr>
          <w:rFonts w:ascii="Arial" w:hAnsi="Arial" w:cs="Traditional Arabic"/>
          <w:sz w:val="36"/>
          <w:szCs w:val="36"/>
          <w:rtl/>
        </w:rPr>
      </w:pPr>
      <w:r>
        <w:rPr>
          <w:rFonts w:ascii="Arial" w:hAnsi="Arial" w:cs="Traditional Arabic" w:hint="cs"/>
          <w:sz w:val="36"/>
          <w:szCs w:val="36"/>
          <w:rtl/>
        </w:rPr>
        <w:t xml:space="preserve">ومن الدلائل أن يرى </w:t>
      </w:r>
      <w:proofErr w:type="spellStart"/>
      <w:r>
        <w:rPr>
          <w:rFonts w:ascii="Arial" w:hAnsi="Arial" w:cs="Traditional Arabic" w:hint="cs"/>
          <w:sz w:val="36"/>
          <w:szCs w:val="36"/>
          <w:rtl/>
        </w:rPr>
        <w:t>منقشفا</w:t>
      </w:r>
      <w:proofErr w:type="spellEnd"/>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hint="cs"/>
          <w:sz w:val="36"/>
          <w:szCs w:val="36"/>
          <w:rtl/>
        </w:rPr>
        <w:tab/>
      </w:r>
      <w:r>
        <w:rPr>
          <w:rFonts w:ascii="Arial" w:hAnsi="Arial" w:cs="Traditional Arabic" w:hint="cs"/>
          <w:sz w:val="36"/>
          <w:szCs w:val="36"/>
          <w:rtl/>
        </w:rPr>
        <w:tab/>
      </w:r>
      <w:r>
        <w:rPr>
          <w:rFonts w:ascii="Arial" w:hAnsi="Arial" w:cs="Traditional Arabic" w:hint="cs"/>
          <w:sz w:val="36"/>
          <w:szCs w:val="36"/>
          <w:rtl/>
        </w:rPr>
        <w:tab/>
      </w:r>
      <w:r>
        <w:rPr>
          <w:rFonts w:ascii="Arial" w:hAnsi="Arial" w:cs="Traditional Arabic" w:hint="cs"/>
          <w:sz w:val="36"/>
          <w:szCs w:val="36"/>
          <w:rtl/>
        </w:rPr>
        <w:tab/>
      </w:r>
      <w:r>
        <w:rPr>
          <w:rFonts w:ascii="Arial" w:hAnsi="Arial" w:cs="Traditional Arabic" w:hint="cs"/>
          <w:sz w:val="36"/>
          <w:szCs w:val="36"/>
          <w:rtl/>
        </w:rPr>
        <w:tab/>
        <w:t>متحفظاً من كل ما هو قائل</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p>
    <w:p w:rsidR="00E02BFE" w:rsidRDefault="00E02BFE" w:rsidP="00E02BFE">
      <w:pPr>
        <w:widowControl w:val="0"/>
        <w:autoSpaceDE w:val="0"/>
        <w:autoSpaceDN w:val="0"/>
        <w:bidi/>
        <w:adjustRightInd w:val="0"/>
        <w:spacing w:after="0" w:line="240" w:lineRule="auto"/>
        <w:ind w:firstLine="720"/>
        <w:jc w:val="both"/>
        <w:rPr>
          <w:rFonts w:ascii="Arial" w:hAnsi="Arial" w:cs="Traditional Arabic"/>
          <w:sz w:val="36"/>
          <w:szCs w:val="36"/>
          <w:rtl/>
        </w:rPr>
      </w:pPr>
      <w:r>
        <w:rPr>
          <w:rFonts w:ascii="Arial" w:hAnsi="Arial" w:cs="Traditional Arabic" w:hint="cs"/>
          <w:sz w:val="36"/>
          <w:szCs w:val="36"/>
          <w:rtl/>
        </w:rPr>
        <w:t xml:space="preserve">تأكدي إن لم يملأ قلبك حب الله </w:t>
      </w:r>
      <w:r>
        <w:rPr>
          <w:rFonts w:ascii="Arial" w:hAnsi="Arial" w:cs="Traditional Arabic"/>
          <w:sz w:val="36"/>
          <w:szCs w:val="36"/>
          <w:rtl/>
        </w:rPr>
        <w:t>–</w:t>
      </w:r>
      <w:r>
        <w:rPr>
          <w:rFonts w:ascii="Arial" w:hAnsi="Arial" w:cs="Traditional Arabic" w:hint="cs"/>
          <w:sz w:val="36"/>
          <w:szCs w:val="36"/>
          <w:rtl/>
        </w:rPr>
        <w:t xml:space="preserve">عزّ </w:t>
      </w:r>
      <w:proofErr w:type="gramStart"/>
      <w:r>
        <w:rPr>
          <w:rFonts w:ascii="Arial" w:hAnsi="Arial" w:cs="Traditional Arabic" w:hint="cs"/>
          <w:sz w:val="36"/>
          <w:szCs w:val="36"/>
          <w:rtl/>
        </w:rPr>
        <w:t>وجلّ- فلن</w:t>
      </w:r>
      <w:proofErr w:type="gramEnd"/>
      <w:r>
        <w:rPr>
          <w:rFonts w:ascii="Arial" w:hAnsi="Arial" w:cs="Traditional Arabic" w:hint="cs"/>
          <w:sz w:val="36"/>
          <w:szCs w:val="36"/>
          <w:rtl/>
        </w:rPr>
        <w:t xml:space="preserve"> يكون لديك القدرة على تغيير المفتاح الذي في داخلك مع دفع النفس الأمارة بالسوء أن تحكمك.</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hint="cs"/>
          <w:sz w:val="36"/>
          <w:szCs w:val="36"/>
          <w:rtl/>
        </w:rPr>
        <w:t>فهل تريدين العزة؟ هل تريدين المحبة؟ هل تريدين السعادة؟ هناك طريق واحد نسلكه سوياً لنصل إلى العزة والمحبة والسعادة في الدنيا والآخرة.</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hint="cs"/>
          <w:sz w:val="36"/>
          <w:szCs w:val="36"/>
          <w:rtl/>
        </w:rPr>
        <w:t>أول باب للتغيير هو معرفة النفس: من أنا، ولِمَ أنا؟ معرفة الفطرة معرفة الإجابة عن ماذا عملت وكسبت من عمل صالح حتى هذه الساعة، ولماذا لم أسأل؟ متى أبدأ؟ وأين أبدأ؟ وكيف أبدأ؟</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hint="cs"/>
          <w:sz w:val="36"/>
          <w:szCs w:val="36"/>
          <w:rtl/>
        </w:rPr>
        <w:t>أين يكون التغيير؟</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hint="cs"/>
          <w:sz w:val="36"/>
          <w:szCs w:val="36"/>
          <w:rtl/>
        </w:rPr>
        <w:t>يكون التغيير في النفس وأداتها التدريب!</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hint="cs"/>
          <w:sz w:val="36"/>
          <w:szCs w:val="36"/>
          <w:rtl/>
        </w:rPr>
        <w:t xml:space="preserve">كيف يكون التغيير؟ </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hint="cs"/>
          <w:sz w:val="36"/>
          <w:szCs w:val="36"/>
          <w:rtl/>
        </w:rPr>
        <w:t>آليات ووسائل التغيير الفطرة والمعرفة والعلم؟</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hint="cs"/>
          <w:sz w:val="36"/>
          <w:szCs w:val="36"/>
          <w:rtl/>
        </w:rPr>
        <w:t>الفطرة: سبق وتحدثنا عنها: وهي قاعدة راسخة للانطلاق، ووسيلة مرنة للتغيير.</w:t>
      </w:r>
    </w:p>
    <w:p w:rsidR="00E02BFE" w:rsidRPr="007911CB"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hint="cs"/>
          <w:sz w:val="36"/>
          <w:szCs w:val="36"/>
          <w:rtl/>
        </w:rPr>
        <w:lastRenderedPageBreak/>
        <w:t>أما المعرفة فهي الطريق إلى العلم فإذا لم أعرف ما أقول بدأت الطريق نحو الضياع، وتبدأ المعرفة منذ الطفولة</w:t>
      </w:r>
      <w:proofErr w:type="gramStart"/>
      <w:r>
        <w:rPr>
          <w:rFonts w:ascii="Arial" w:hAnsi="Arial" w:cs="Traditional Arabic" w:hint="cs"/>
          <w:sz w:val="36"/>
          <w:szCs w:val="36"/>
          <w:rtl/>
        </w:rPr>
        <w:t xml:space="preserve">: </w:t>
      </w:r>
      <w:r w:rsidRPr="007911CB">
        <w:rPr>
          <w:rFonts w:ascii="Arial" w:hAnsi="Arial" w:cs="Traditional Arabic" w:hint="cs"/>
          <w:sz w:val="36"/>
          <w:szCs w:val="36"/>
          <w:rtl/>
        </w:rPr>
        <w:t>﴿اقرأ</w:t>
      </w:r>
      <w:proofErr w:type="gramEnd"/>
      <w:r w:rsidRPr="007911CB">
        <w:rPr>
          <w:rFonts w:ascii="Arial" w:hAnsi="Arial" w:cs="Traditional Arabic" w:hint="cs"/>
          <w:sz w:val="36"/>
          <w:szCs w:val="36"/>
          <w:rtl/>
        </w:rPr>
        <w:t xml:space="preserve"> باسم ربك الذي خلق﴾، ماذا نقرأ قال تعالى: ﴿اقرأ باسم ربك الذي خلق </w:t>
      </w:r>
      <w:proofErr w:type="spellStart"/>
      <w:r w:rsidRPr="007911CB">
        <w:rPr>
          <w:rFonts w:ascii="Arial" w:hAnsi="Arial" w:cs="Traditional Arabic" w:hint="cs"/>
          <w:sz w:val="36"/>
          <w:szCs w:val="36"/>
          <w:rtl/>
        </w:rPr>
        <w:t>خلق</w:t>
      </w:r>
      <w:proofErr w:type="spellEnd"/>
      <w:r w:rsidRPr="007911CB">
        <w:rPr>
          <w:rFonts w:ascii="Arial" w:hAnsi="Arial" w:cs="Traditional Arabic" w:hint="cs"/>
          <w:sz w:val="36"/>
          <w:szCs w:val="36"/>
          <w:rtl/>
        </w:rPr>
        <w:t xml:space="preserve"> الإنسان بالعلق. اقرأ وربك الأكرم. الذي علّم بالقلم. علّم الإنسان مالم </w:t>
      </w:r>
      <w:proofErr w:type="gramStart"/>
      <w:r w:rsidRPr="007911CB">
        <w:rPr>
          <w:rFonts w:ascii="Arial" w:hAnsi="Arial" w:cs="Traditional Arabic" w:hint="cs"/>
          <w:sz w:val="36"/>
          <w:szCs w:val="36"/>
          <w:rtl/>
        </w:rPr>
        <w:t>يعلم﴾</w:t>
      </w:r>
      <w:proofErr w:type="gramEnd"/>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hint="cs"/>
          <w:sz w:val="36"/>
          <w:szCs w:val="36"/>
          <w:rtl/>
        </w:rPr>
        <w:t xml:space="preserve">هذه الآيات هي أهم دعوة إلى اكتساب العلم وأهم وسائل العلم القراءة، لماذا القراءة وماذا نقرأ؟ ظاهر الآيات </w:t>
      </w:r>
      <w:proofErr w:type="gramStart"/>
      <w:r>
        <w:rPr>
          <w:rFonts w:ascii="Arial" w:hAnsi="Arial" w:cs="Traditional Arabic" w:hint="cs"/>
          <w:sz w:val="36"/>
          <w:szCs w:val="36"/>
          <w:rtl/>
        </w:rPr>
        <w:t>تقول</w:t>
      </w:r>
      <w:r>
        <w:rPr>
          <w:rFonts w:cs="Traditional Arabic" w:hint="cs"/>
          <w:sz w:val="28"/>
          <w:szCs w:val="28"/>
          <w:vertAlign w:val="superscript"/>
          <w:rtl/>
        </w:rPr>
        <w:t>(</w:t>
      </w:r>
      <w:proofErr w:type="gramEnd"/>
      <w:r>
        <w:rPr>
          <w:rStyle w:val="a4"/>
          <w:sz w:val="28"/>
          <w:szCs w:val="28"/>
          <w:rtl/>
        </w:rPr>
        <w:footnoteReference w:id="13"/>
      </w:r>
      <w:r>
        <w:rPr>
          <w:rFonts w:cs="Traditional Arabic" w:hint="cs"/>
          <w:sz w:val="28"/>
          <w:szCs w:val="28"/>
          <w:vertAlign w:val="superscript"/>
          <w:rtl/>
        </w:rPr>
        <w:t>)</w:t>
      </w:r>
      <w:r>
        <w:rPr>
          <w:rFonts w:ascii="Arial" w:hAnsi="Arial" w:cs="Traditional Arabic" w:hint="cs"/>
          <w:sz w:val="36"/>
          <w:szCs w:val="36"/>
          <w:rtl/>
        </w:rPr>
        <w:t xml:space="preserve">: اقرأ يا محمد حين عرض جبريل -عليه السلام- على رسول الله </w:t>
      </w:r>
      <w:r>
        <w:rPr>
          <w:rFonts w:ascii="Arial" w:hAnsi="Arial" w:cs="Rateb lotus20" w:hint="cs"/>
          <w:sz w:val="36"/>
          <w:szCs w:val="36"/>
          <w:rtl/>
        </w:rPr>
        <w:t>×</w:t>
      </w:r>
      <w:r>
        <w:rPr>
          <w:rFonts w:ascii="Arial" w:hAnsi="Arial" w:cs="Traditional Arabic" w:hint="cs"/>
          <w:sz w:val="36"/>
          <w:szCs w:val="36"/>
          <w:rtl/>
        </w:rPr>
        <w:t xml:space="preserve"> . أما أصل القراءة هي اقرأ بسم ربك الخالق لهذا الإنسان الذي أنشأه بالتدرج شيئاً فشيئاً، وتعهّده حالاً فحالاً، وطوراً فطوراً، بحسب فطرته واستعداداته، فهو الذي تعهده بالتغذية والتنمية والإرشاد والإصلاح والتقويم، والحفظ والدعاية والتأديب، والتهذيب والتعليم، ويشمل أيضاً الإمداد المستمر بما يحتاج إليه لبقائه وسلامته.</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hint="cs"/>
          <w:sz w:val="36"/>
          <w:szCs w:val="36"/>
          <w:rtl/>
        </w:rPr>
        <w:t xml:space="preserve">فهل قرأت يا أيها الإنسان صفة الرحمن الخالق ربّ السموات والأرض وربّ السموات السبع وربّ العرش العظيم وربّ المشرق والمغرب وربّ الفلق وربّ الناس وربّ </w:t>
      </w:r>
      <w:proofErr w:type="gramStart"/>
      <w:r>
        <w:rPr>
          <w:rFonts w:ascii="Arial" w:hAnsi="Arial" w:cs="Traditional Arabic" w:hint="cs"/>
          <w:sz w:val="36"/>
          <w:szCs w:val="36"/>
          <w:rtl/>
        </w:rPr>
        <w:t>البيت؟.</w:t>
      </w:r>
      <w:proofErr w:type="gramEnd"/>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hint="cs"/>
          <w:sz w:val="36"/>
          <w:szCs w:val="36"/>
          <w:rtl/>
        </w:rPr>
        <w:t xml:space="preserve">هل تعرفت أيها الإنسان سبب وجودك في هذه الحياة، هل قرأت أن الله -جل </w:t>
      </w:r>
      <w:proofErr w:type="gramStart"/>
      <w:r>
        <w:rPr>
          <w:rFonts w:ascii="Arial" w:hAnsi="Arial" w:cs="Traditional Arabic" w:hint="cs"/>
          <w:sz w:val="36"/>
          <w:szCs w:val="36"/>
          <w:rtl/>
        </w:rPr>
        <w:t>جلاله- هيّأ</w:t>
      </w:r>
      <w:proofErr w:type="gramEnd"/>
      <w:r>
        <w:rPr>
          <w:rFonts w:ascii="Arial" w:hAnsi="Arial" w:cs="Traditional Arabic" w:hint="cs"/>
          <w:sz w:val="36"/>
          <w:szCs w:val="36"/>
          <w:rtl/>
        </w:rPr>
        <w:t xml:space="preserve"> لك الكون لكي تحقق معنى الابتلاء بوجود عالم الغيب والشهادة. هل عرفت أيها الإنسان أن الله هيأ لك المدارك المحدودة ليظهر إيمان العبد بالغيب وتوحيده لله في أسمائه وصفاته؟ هل قرأت اسم الله الربّ لكي تؤمن به إيمان اليقين؟ فالربّ سبحانه هو المتكفل بخلق الموجودات وإنشائها والقائم على هدايتها وإصلاحها، وهو الذي نظّم معيشتها ودبّر أمرها. قال تعالى</w:t>
      </w:r>
      <w:proofErr w:type="gramStart"/>
      <w:r>
        <w:rPr>
          <w:rFonts w:ascii="Arial" w:hAnsi="Arial" w:cs="Traditional Arabic" w:hint="cs"/>
          <w:sz w:val="36"/>
          <w:szCs w:val="36"/>
          <w:rtl/>
        </w:rPr>
        <w:t xml:space="preserve">: </w:t>
      </w:r>
      <w:r w:rsidRPr="00AD1C1B">
        <w:rPr>
          <w:rFonts w:ascii="Traditional Arabic" w:hAnsi="Traditional Arabic" w:cs="Traditional Arabic"/>
          <w:sz w:val="36"/>
          <w:szCs w:val="36"/>
          <w:rtl/>
        </w:rPr>
        <w:t>﴿</w:t>
      </w:r>
      <w:proofErr w:type="gramEnd"/>
      <w:r>
        <w:rPr>
          <w:rFonts w:ascii="(normal text)" w:hAnsi="(normal text)"/>
          <w:rtl/>
        </w:rPr>
        <w:t xml:space="preserve"> </w:t>
      </w:r>
      <w:r w:rsidRPr="00DE0E63">
        <w:rPr>
          <w:rFonts w:ascii="Traditional Arabic" w:hAnsi="Traditional Arabic" w:cs="Traditional Arabic"/>
          <w:b/>
          <w:bCs/>
          <w:color w:val="000000"/>
          <w:sz w:val="40"/>
          <w:szCs w:val="40"/>
          <w:rtl/>
        </w:rPr>
        <w:t>إِنَّ رَبَّكُمُ اللَّهُ الَّذِي خَلَقَ السَّمَوَاتِ وَالْأَرْضَ فِي سِتَّةِ أَيَّامٍ ثُمَّ اسْتَوَى عَلَى الْعَرْشِ يُغْشِي اللَّيْلَ النَّهَارَ يَطْلُبُهُ حَثِيثًا وَالشَّمْسَ وَالْقَمَرَ وَالنُّجُومَ مُسَخَّرَاتٍ بِأَمْرِهِ أَلَا لَهُ الْخَلْقُ وَالْأَمْرُ تَبَارَكَ اللَّهُ رَبُّ الْعَالَمِينَ</w:t>
      </w:r>
      <w:r>
        <w:rPr>
          <w:rStyle w:val="apple-converted-space"/>
          <w:rFonts w:ascii="Traditional Arabic" w:hAnsi="Traditional Arabic" w:cs="Traditional Arabic"/>
          <w:color w:val="000000"/>
          <w:sz w:val="72"/>
          <w:szCs w:val="72"/>
        </w:rPr>
        <w:t> </w:t>
      </w:r>
      <w:r>
        <w:rPr>
          <w:rFonts w:ascii="(normal text)" w:hAnsi="(normal text)"/>
          <w:rtl/>
        </w:rPr>
        <w:t xml:space="preserve">   </w:t>
      </w:r>
      <w:r w:rsidRPr="00AD1C1B">
        <w:rPr>
          <w:rFonts w:ascii="Traditional Arabic" w:hAnsi="Traditional Arabic" w:cs="Traditional Arabic"/>
          <w:sz w:val="36"/>
          <w:szCs w:val="36"/>
          <w:rtl/>
        </w:rPr>
        <w:t>﴾</w:t>
      </w:r>
      <w:r>
        <w:rPr>
          <w:rFonts w:ascii="Arial" w:hAnsi="Arial" w:cs="Traditional Arabic" w:hint="cs"/>
          <w:sz w:val="36"/>
          <w:szCs w:val="36"/>
          <w:rtl/>
        </w:rPr>
        <w:t xml:space="preserve"> [الأعراف: 54] </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hint="cs"/>
          <w:sz w:val="36"/>
          <w:szCs w:val="36"/>
          <w:rtl/>
        </w:rPr>
        <w:t>فالرب سبحانه هو المتكفل بالخلائق أجمعين إيجاداً وإمداداً ورعاية وقياماً على كل نفس بما كسبت، قال تعالى</w:t>
      </w:r>
      <w:proofErr w:type="gramStart"/>
      <w:r>
        <w:rPr>
          <w:rFonts w:ascii="Arial" w:hAnsi="Arial" w:cs="Traditional Arabic" w:hint="cs"/>
          <w:sz w:val="36"/>
          <w:szCs w:val="36"/>
          <w:rtl/>
        </w:rPr>
        <w:t xml:space="preserve">: </w:t>
      </w:r>
      <w:r w:rsidRPr="00AD1C1B">
        <w:rPr>
          <w:rFonts w:ascii="Traditional Arabic" w:hAnsi="Traditional Arabic" w:cs="Traditional Arabic"/>
          <w:sz w:val="36"/>
          <w:szCs w:val="36"/>
          <w:rtl/>
        </w:rPr>
        <w:t>﴿</w:t>
      </w:r>
      <w:proofErr w:type="gramEnd"/>
      <w:r>
        <w:rPr>
          <w:rFonts w:ascii="(normal text)" w:hAnsi="(normal text)"/>
          <w:rtl/>
        </w:rPr>
        <w:t xml:space="preserve"> </w:t>
      </w:r>
      <w:r w:rsidRPr="00DD5755">
        <w:rPr>
          <w:rFonts w:ascii="Traditional Arabic" w:hAnsi="Traditional Arabic" w:cs="Traditional Arabic"/>
          <w:b/>
          <w:bCs/>
          <w:color w:val="000000"/>
          <w:sz w:val="40"/>
          <w:szCs w:val="40"/>
          <w:rtl/>
        </w:rPr>
        <w:t xml:space="preserve">أَفَمَنْ هُوَ قَائِمٌ عَلَى كُلِّ نَفْسٍ بِمَا كَسَبَتْ وَجَعَلُوا لِلَّهِ شُرَكَاءَ قُلْ سَمُّوهُمْ أَمْ تُنَبِّئُونَهُ بِمَا لَا يَعْلَمُ فِي الْأَرْضِ أَمْ بِظَاهِرٍ مِنَ الْقَوْلِ بَلْ زُيِّنَ لِلَّذِينَ كَفَرُوا مَكْرُهُمْ وَصُدُّوا عَنِ السَّبِيلِ وَمَنْ يُضْلِلِ اللَّهُ فَمَا لَهُ </w:t>
      </w:r>
      <w:r w:rsidRPr="00DD5755">
        <w:rPr>
          <w:rFonts w:ascii="Traditional Arabic" w:hAnsi="Traditional Arabic" w:cs="Traditional Arabic"/>
          <w:b/>
          <w:bCs/>
          <w:color w:val="000000"/>
          <w:sz w:val="40"/>
          <w:szCs w:val="40"/>
          <w:rtl/>
        </w:rPr>
        <w:lastRenderedPageBreak/>
        <w:t>مِنْ هَادٍ</w:t>
      </w:r>
      <w:r>
        <w:rPr>
          <w:rFonts w:ascii="(normal text)" w:hAnsi="(normal text)"/>
          <w:rtl/>
        </w:rPr>
        <w:t xml:space="preserve">  </w:t>
      </w:r>
      <w:r w:rsidRPr="00AD1C1B">
        <w:rPr>
          <w:rFonts w:ascii="Traditional Arabic" w:hAnsi="Traditional Arabic" w:cs="Traditional Arabic"/>
          <w:sz w:val="36"/>
          <w:szCs w:val="36"/>
          <w:rtl/>
        </w:rPr>
        <w:t>﴾</w:t>
      </w:r>
      <w:r>
        <w:rPr>
          <w:rFonts w:ascii="Arial" w:hAnsi="Arial" w:cs="Traditional Arabic" w:hint="cs"/>
          <w:sz w:val="36"/>
          <w:szCs w:val="36"/>
          <w:rtl/>
        </w:rPr>
        <w:t>[الرعد: 33]</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hint="cs"/>
          <w:sz w:val="36"/>
          <w:szCs w:val="36"/>
          <w:rtl/>
        </w:rPr>
        <w:t xml:space="preserve">فالله هو وحده الخالق وهو وحده المتفرد بتدبير الأمر في خلقه: كهدايتهم والقيام على شؤونهم وتصريف أحوالهم والعناية بهم، فهل وحّد العبد ربّه حين كلفه بإرادة حرة واختيار منه وحده التصديق بما جاء به الله </w:t>
      </w:r>
      <w:r>
        <w:rPr>
          <w:rFonts w:ascii="Arial" w:hAnsi="Arial" w:cs="Traditional Arabic"/>
          <w:sz w:val="36"/>
          <w:szCs w:val="36"/>
          <w:rtl/>
        </w:rPr>
        <w:t>–</w:t>
      </w:r>
      <w:r>
        <w:rPr>
          <w:rFonts w:ascii="Arial" w:hAnsi="Arial" w:cs="Traditional Arabic" w:hint="cs"/>
          <w:sz w:val="36"/>
          <w:szCs w:val="36"/>
          <w:rtl/>
        </w:rPr>
        <w:t xml:space="preserve">جل جلاله؟ وهل نفذ ما أمره به وشرّعه له؟ فالشريعة إنما هي توجيه العبد لسلوك الأمثل تجاه ما ستأمنه واسترعاه وخوّله وابتلاه، فإنما ما فضّل الله به العبد كان بفضله الله ليشكر العبد الله على نعمه ويوحّده في أسمائه وصفاته </w:t>
      </w:r>
      <w:proofErr w:type="gramStart"/>
      <w:r>
        <w:rPr>
          <w:rFonts w:ascii="Arial" w:hAnsi="Arial" w:cs="Traditional Arabic" w:hint="cs"/>
          <w:sz w:val="36"/>
          <w:szCs w:val="36"/>
          <w:rtl/>
        </w:rPr>
        <w:t xml:space="preserve">وأنه </w:t>
      </w:r>
      <w:r w:rsidRPr="00AD1C1B">
        <w:rPr>
          <w:rFonts w:ascii="Traditional Arabic" w:hAnsi="Traditional Arabic" w:cs="Traditional Arabic"/>
          <w:sz w:val="36"/>
          <w:szCs w:val="36"/>
          <w:rtl/>
        </w:rPr>
        <w:t>﴿ليس</w:t>
      </w:r>
      <w:proofErr w:type="gramEnd"/>
      <w:r w:rsidRPr="00AD1C1B">
        <w:rPr>
          <w:rFonts w:ascii="Traditional Arabic" w:hAnsi="Traditional Arabic" w:cs="Traditional Arabic"/>
          <w:sz w:val="36"/>
          <w:szCs w:val="36"/>
          <w:rtl/>
        </w:rPr>
        <w:t xml:space="preserve"> كمثله شيء وهو السميع البصير﴾ </w:t>
      </w:r>
      <w:r>
        <w:rPr>
          <w:rFonts w:ascii="Traditional Arabic" w:hAnsi="Traditional Arabic" w:cs="Traditional Arabic" w:hint="cs"/>
          <w:sz w:val="36"/>
          <w:szCs w:val="36"/>
          <w:rtl/>
        </w:rPr>
        <w:t>ف</w:t>
      </w:r>
      <w:r w:rsidRPr="00AD1C1B">
        <w:rPr>
          <w:rFonts w:ascii="Traditional Arabic" w:hAnsi="Traditional Arabic" w:cs="Traditional Arabic"/>
          <w:sz w:val="36"/>
          <w:szCs w:val="36"/>
          <w:rtl/>
        </w:rPr>
        <w:t>هل قرأت وتدبرت الآيات؟ فالقراءة بتفك</w:t>
      </w:r>
      <w:r>
        <w:rPr>
          <w:rFonts w:ascii="Traditional Arabic" w:hAnsi="Traditional Arabic" w:cs="Traditional Arabic" w:hint="cs"/>
          <w:sz w:val="36"/>
          <w:szCs w:val="36"/>
          <w:rtl/>
        </w:rPr>
        <w:t>ّ</w:t>
      </w:r>
      <w:r>
        <w:rPr>
          <w:rFonts w:ascii="Traditional Arabic" w:hAnsi="Traditional Arabic" w:cs="Traditional Arabic"/>
          <w:sz w:val="36"/>
          <w:szCs w:val="36"/>
          <w:rtl/>
        </w:rPr>
        <w:t>ر و</w:t>
      </w:r>
      <w:r w:rsidRPr="00AD1C1B">
        <w:rPr>
          <w:rFonts w:ascii="Traditional Arabic" w:hAnsi="Traditional Arabic" w:cs="Traditional Arabic"/>
          <w:sz w:val="36"/>
          <w:szCs w:val="36"/>
          <w:rtl/>
        </w:rPr>
        <w:t>تدب</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ر </w:t>
      </w:r>
      <w:r>
        <w:rPr>
          <w:rFonts w:ascii="Traditional Arabic" w:hAnsi="Traditional Arabic" w:cs="Traditional Arabic" w:hint="cs"/>
          <w:sz w:val="36"/>
          <w:szCs w:val="36"/>
          <w:rtl/>
        </w:rPr>
        <w:t>ل</w:t>
      </w:r>
      <w:r w:rsidRPr="00AD1C1B">
        <w:rPr>
          <w:rFonts w:ascii="Traditional Arabic" w:hAnsi="Traditional Arabic" w:cs="Traditional Arabic"/>
          <w:sz w:val="36"/>
          <w:szCs w:val="36"/>
          <w:rtl/>
        </w:rPr>
        <w:t>أهم</w:t>
      </w:r>
      <w:r>
        <w:rPr>
          <w:rFonts w:ascii="Traditional Arabic" w:hAnsi="Traditional Arabic" w:cs="Traditional Arabic" w:hint="cs"/>
          <w:sz w:val="36"/>
          <w:szCs w:val="36"/>
          <w:rtl/>
        </w:rPr>
        <w:t>ّ</w:t>
      </w:r>
      <w:r w:rsidRPr="00AD1C1B">
        <w:rPr>
          <w:rFonts w:ascii="Traditional Arabic" w:hAnsi="Traditional Arabic" w:cs="Traditional Arabic"/>
          <w:sz w:val="36"/>
          <w:szCs w:val="36"/>
          <w:rtl/>
        </w:rPr>
        <w:t xml:space="preserve"> أمر</w:t>
      </w:r>
      <w:r>
        <w:rPr>
          <w:rFonts w:ascii="Traditional Arabic" w:hAnsi="Traditional Arabic" w:cs="Traditional Arabic" w:hint="cs"/>
          <w:sz w:val="36"/>
          <w:szCs w:val="36"/>
          <w:rtl/>
        </w:rPr>
        <w:t>،</w:t>
      </w:r>
      <w:r w:rsidRPr="00AD1C1B">
        <w:rPr>
          <w:rFonts w:ascii="Traditional Arabic" w:hAnsi="Traditional Arabic" w:cs="Traditional Arabic"/>
          <w:sz w:val="36"/>
          <w:szCs w:val="36"/>
          <w:rtl/>
        </w:rPr>
        <w:t xml:space="preserve"> وهو </w:t>
      </w:r>
      <w:r>
        <w:rPr>
          <w:rFonts w:ascii="Traditional Arabic" w:hAnsi="Traditional Arabic" w:cs="Traditional Arabic" w:hint="cs"/>
          <w:sz w:val="36"/>
          <w:szCs w:val="36"/>
          <w:rtl/>
        </w:rPr>
        <w:t xml:space="preserve">تساؤلك </w:t>
      </w:r>
      <w:r w:rsidRPr="00AD1C1B">
        <w:rPr>
          <w:rFonts w:ascii="Traditional Arabic" w:hAnsi="Traditional Arabic" w:cs="Traditional Arabic"/>
          <w:sz w:val="36"/>
          <w:szCs w:val="36"/>
          <w:rtl/>
        </w:rPr>
        <w:t>لماذا خلقني الله في هذه الحياة</w:t>
      </w:r>
      <w:r>
        <w:rPr>
          <w:rFonts w:ascii="Traditional Arabic" w:hAnsi="Traditional Arabic" w:cs="Traditional Arabic" w:hint="cs"/>
          <w:sz w:val="36"/>
          <w:szCs w:val="36"/>
          <w:rtl/>
        </w:rPr>
        <w:t>،</w:t>
      </w:r>
      <w:r w:rsidRPr="00AD1C1B">
        <w:rPr>
          <w:rFonts w:ascii="Traditional Arabic" w:hAnsi="Traditional Arabic" w:cs="Traditional Arabic"/>
          <w:sz w:val="36"/>
          <w:szCs w:val="36"/>
          <w:rtl/>
        </w:rPr>
        <w:t xml:space="preserve"> وما </w:t>
      </w:r>
      <w:r>
        <w:rPr>
          <w:rFonts w:ascii="Traditional Arabic" w:hAnsi="Traditional Arabic" w:cs="Traditional Arabic" w:hint="cs"/>
          <w:sz w:val="36"/>
          <w:szCs w:val="36"/>
          <w:rtl/>
        </w:rPr>
        <w:t xml:space="preserve">هي </w:t>
      </w:r>
      <w:r w:rsidRPr="00AD1C1B">
        <w:rPr>
          <w:rFonts w:ascii="Traditional Arabic" w:hAnsi="Traditional Arabic" w:cs="Traditional Arabic"/>
          <w:sz w:val="36"/>
          <w:szCs w:val="36"/>
          <w:rtl/>
        </w:rPr>
        <w:t>أهمية العلم</w:t>
      </w:r>
      <w:r>
        <w:rPr>
          <w:rFonts w:ascii="Traditional Arabic" w:hAnsi="Traditional Arabic" w:cs="Traditional Arabic" w:hint="cs"/>
          <w:sz w:val="36"/>
          <w:szCs w:val="36"/>
          <w:rtl/>
        </w:rPr>
        <w:t xml:space="preserve"> دون تفكر وتدبّر بالمقصد والهدف من ورائه</w:t>
      </w:r>
      <w:r w:rsidRPr="00AD1C1B">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هذان هما أساس المعرفة الحقيقية لوجودك في هذه الحياة. </w:t>
      </w:r>
      <w:r w:rsidRPr="00AD1C1B">
        <w:rPr>
          <w:rFonts w:ascii="Traditional Arabic" w:hAnsi="Traditional Arabic" w:cs="Traditional Arabic"/>
          <w:sz w:val="36"/>
          <w:szCs w:val="36"/>
          <w:rtl/>
        </w:rPr>
        <w:t>قال تعالى</w:t>
      </w:r>
      <w:proofErr w:type="gramStart"/>
      <w:r w:rsidRPr="00AD1C1B">
        <w:rPr>
          <w:rFonts w:ascii="Traditional Arabic" w:hAnsi="Traditional Arabic" w:cs="Traditional Arabic"/>
          <w:sz w:val="36"/>
          <w:szCs w:val="36"/>
          <w:rtl/>
        </w:rPr>
        <w:t>: ﴿</w:t>
      </w:r>
      <w:proofErr w:type="gramEnd"/>
      <w:r>
        <w:t xml:space="preserve"> </w:t>
      </w:r>
      <w:r>
        <w:rPr>
          <w:rFonts w:ascii="(normal text)" w:hAnsi="(normal text)"/>
          <w:rtl/>
        </w:rPr>
        <w:t xml:space="preserve"> </w:t>
      </w:r>
      <w:r w:rsidRPr="00DD5755">
        <w:rPr>
          <w:rFonts w:ascii="Traditional Arabic" w:hAnsi="Traditional Arabic" w:cs="Traditional Arabic"/>
          <w:b/>
          <w:bCs/>
          <w:color w:val="000000"/>
          <w:sz w:val="40"/>
          <w:szCs w:val="40"/>
          <w:rtl/>
        </w:rPr>
        <w:t>قُلْ هَلْ نُنَبِّئُكُمْ بِالْأَخْسَرِينَ أَعْمَالًا (103) الَّذِينَ ضَلَّ سَعْيُهُمْ فِي الْحَيَاةِ الدُّنْيَا وَهُمْ يَحْسَبُونَ أَنَّهُمْ يُحْسِنُونَ صُنْعًا</w:t>
      </w:r>
      <w:r>
        <w:rPr>
          <w:rStyle w:val="apple-converted-space"/>
          <w:rFonts w:ascii="Traditional Arabic" w:hAnsi="Traditional Arabic" w:cs="Traditional Arabic"/>
          <w:color w:val="000000"/>
          <w:sz w:val="72"/>
          <w:szCs w:val="72"/>
        </w:rPr>
        <w:t> </w:t>
      </w:r>
      <w:r w:rsidRPr="00AD1C1B">
        <w:rPr>
          <w:rFonts w:ascii="Traditional Arabic" w:hAnsi="Traditional Arabic" w:cs="Traditional Arabic"/>
          <w:sz w:val="36"/>
          <w:szCs w:val="36"/>
          <w:rtl/>
        </w:rPr>
        <w:t>﴾</w:t>
      </w:r>
      <w:r>
        <w:rPr>
          <w:rFonts w:ascii="Arial" w:hAnsi="Arial" w:cs="Traditional Arabic" w:hint="cs"/>
          <w:sz w:val="36"/>
          <w:szCs w:val="36"/>
          <w:rtl/>
        </w:rPr>
        <w:t xml:space="preserve">[الكهف: 103 </w:t>
      </w:r>
      <w:r>
        <w:rPr>
          <w:rFonts w:ascii="Arial" w:hAnsi="Arial" w:cs="Traditional Arabic"/>
          <w:sz w:val="36"/>
          <w:szCs w:val="36"/>
          <w:rtl/>
        </w:rPr>
        <w:t>–</w:t>
      </w:r>
      <w:r>
        <w:rPr>
          <w:rFonts w:ascii="Arial" w:hAnsi="Arial" w:cs="Traditional Arabic" w:hint="cs"/>
          <w:sz w:val="36"/>
          <w:szCs w:val="36"/>
          <w:rtl/>
        </w:rPr>
        <w:t xml:space="preserve"> 104]</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hint="cs"/>
          <w:sz w:val="36"/>
          <w:szCs w:val="36"/>
          <w:rtl/>
        </w:rPr>
        <w:t xml:space="preserve">ولهؤلاء الذين غطوا أعينهم بغشاء عن معرفة وجودهم في هذه الدنيا، ولم </w:t>
      </w:r>
      <w:proofErr w:type="spellStart"/>
      <w:r>
        <w:rPr>
          <w:rFonts w:ascii="Arial" w:hAnsi="Arial" w:cs="Traditional Arabic" w:hint="cs"/>
          <w:sz w:val="36"/>
          <w:szCs w:val="36"/>
          <w:rtl/>
        </w:rPr>
        <w:t>يقرأوا</w:t>
      </w:r>
      <w:proofErr w:type="spellEnd"/>
      <w:r>
        <w:rPr>
          <w:rFonts w:ascii="Arial" w:hAnsi="Arial" w:cs="Traditional Arabic" w:hint="cs"/>
          <w:sz w:val="36"/>
          <w:szCs w:val="36"/>
          <w:rtl/>
        </w:rPr>
        <w:t xml:space="preserve"> القرآن والآيات الكونية المؤديّة إلى ما أمر الله -عزّ </w:t>
      </w:r>
      <w:proofErr w:type="gramStart"/>
      <w:r>
        <w:rPr>
          <w:rFonts w:ascii="Arial" w:hAnsi="Arial" w:cs="Traditional Arabic" w:hint="cs"/>
          <w:sz w:val="36"/>
          <w:szCs w:val="36"/>
          <w:rtl/>
        </w:rPr>
        <w:t>وجلّ- كي</w:t>
      </w:r>
      <w:proofErr w:type="gramEnd"/>
      <w:r>
        <w:rPr>
          <w:rFonts w:ascii="Arial" w:hAnsi="Arial" w:cs="Traditional Arabic" w:hint="cs"/>
          <w:sz w:val="36"/>
          <w:szCs w:val="36"/>
          <w:rtl/>
        </w:rPr>
        <w:t xml:space="preserve"> ينفذّوه في حياتهم اليومية، قال تعالى: </w:t>
      </w:r>
      <w:r w:rsidRPr="00AD1C1B">
        <w:rPr>
          <w:rFonts w:ascii="Traditional Arabic" w:hAnsi="Traditional Arabic" w:cs="Traditional Arabic"/>
          <w:sz w:val="36"/>
          <w:szCs w:val="36"/>
          <w:rtl/>
        </w:rPr>
        <w:t>﴿</w:t>
      </w:r>
      <w:r>
        <w:rPr>
          <w:rFonts w:ascii="(normal text)" w:hAnsi="(normal text)"/>
          <w:rtl/>
        </w:rPr>
        <w:t xml:space="preserve"> </w:t>
      </w:r>
      <w:r w:rsidRPr="005F57AD">
        <w:rPr>
          <w:rFonts w:ascii="Traditional Arabic" w:hAnsi="Traditional Arabic" w:cs="Traditional Arabic"/>
          <w:b/>
          <w:bCs/>
          <w:color w:val="000000"/>
          <w:sz w:val="40"/>
          <w:szCs w:val="40"/>
          <w:rtl/>
        </w:rPr>
        <w:t>أُولَئِكَ الَّذِينَ كَفَرُوا بِآَيَاتِ رَبِّهِمْ وَلِقَائِهِ فَحَبِطَتْ أَعْمَالُهُمْ فَلَا نُقِيمُ لَهُمْ يَوْمَ الْقِيَامَةِ وَزْنًا</w:t>
      </w:r>
      <w:r w:rsidRPr="00AD1C1B">
        <w:rPr>
          <w:rFonts w:ascii="Traditional Arabic" w:hAnsi="Traditional Arabic" w:cs="Traditional Arabic"/>
          <w:sz w:val="36"/>
          <w:szCs w:val="36"/>
          <w:rtl/>
        </w:rPr>
        <w:t>﴾</w:t>
      </w:r>
      <w:r>
        <w:rPr>
          <w:rFonts w:ascii="Arial" w:hAnsi="Arial" w:cs="Traditional Arabic" w:hint="cs"/>
          <w:sz w:val="36"/>
          <w:szCs w:val="36"/>
          <w:rtl/>
        </w:rPr>
        <w:t>[الكهف: 105]</w:t>
      </w:r>
    </w:p>
    <w:p w:rsidR="00E02BFE" w:rsidRPr="00AA220C" w:rsidRDefault="00E02BFE" w:rsidP="00E02BFE">
      <w:pPr>
        <w:widowControl w:val="0"/>
        <w:autoSpaceDE w:val="0"/>
        <w:autoSpaceDN w:val="0"/>
        <w:bidi/>
        <w:adjustRightInd w:val="0"/>
        <w:spacing w:after="0" w:line="240" w:lineRule="auto"/>
        <w:jc w:val="both"/>
        <w:rPr>
          <w:rFonts w:ascii="Arial" w:hAnsi="Arial" w:cs="Traditional Arabic"/>
          <w:b/>
          <w:bCs/>
          <w:sz w:val="36"/>
          <w:szCs w:val="36"/>
          <w:u w:val="single"/>
          <w:rtl/>
        </w:rPr>
      </w:pPr>
      <w:r w:rsidRPr="00AA220C">
        <w:rPr>
          <w:rFonts w:ascii="Arial" w:hAnsi="Arial" w:cs="Traditional Arabic" w:hint="cs"/>
          <w:b/>
          <w:bCs/>
          <w:sz w:val="36"/>
          <w:szCs w:val="36"/>
          <w:u w:val="single"/>
          <w:rtl/>
        </w:rPr>
        <w:t>أما محاور العلم الرئيسية فهي معرفة هويتك، ومعرفة وظيفتك، ومعرفة هدفك:</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hint="cs"/>
          <w:sz w:val="36"/>
          <w:szCs w:val="36"/>
          <w:rtl/>
        </w:rPr>
        <w:t>هويتك هي: تلك النفس البشرية التي خلقها الله لتكون خليفة في الأرض.</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hint="cs"/>
          <w:sz w:val="36"/>
          <w:szCs w:val="36"/>
          <w:rtl/>
        </w:rPr>
        <w:t>فحين تعرفين هويتك اسألي نفسك ما هي علاقتك مع الله وما هي علاقتك مع الناس وما هي علاقتك مع نفسك.</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hint="cs"/>
          <w:sz w:val="36"/>
          <w:szCs w:val="36"/>
          <w:rtl/>
        </w:rPr>
        <w:t>فحين تجيبين عن هذه الأسئلة تتعرفين إلى هويتك.</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hint="cs"/>
          <w:sz w:val="36"/>
          <w:szCs w:val="36"/>
          <w:rtl/>
        </w:rPr>
        <w:t>وظيفتك: هي كل ما من شأنه أن يكون حقاً وواجباً على الإنسان في الحياة.</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hint="cs"/>
          <w:sz w:val="36"/>
          <w:szCs w:val="36"/>
          <w:rtl/>
        </w:rPr>
        <w:t>أول وظيفة: الإنسانية وهي أن تكوني إنساناً، وأول واجب وحق هو معرفة معنى الخلافة والعبودية.</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rPr>
      </w:pPr>
      <w:r>
        <w:rPr>
          <w:rFonts w:ascii="Arial" w:hAnsi="Arial" w:cs="Traditional Arabic" w:hint="cs"/>
          <w:sz w:val="36"/>
          <w:szCs w:val="36"/>
          <w:rtl/>
        </w:rPr>
        <w:t>والخلافة: هي تطبيق أوامر الله والنهي عن نواهيه والاحتكام لشرع الله.</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lang w:bidi="ar-LB"/>
        </w:rPr>
      </w:pPr>
      <w:r>
        <w:rPr>
          <w:rFonts w:ascii="Arial" w:hAnsi="Arial" w:cs="Traditional Arabic" w:hint="cs"/>
          <w:sz w:val="36"/>
          <w:szCs w:val="36"/>
          <w:rtl/>
          <w:lang w:bidi="ar-LB"/>
        </w:rPr>
        <w:t xml:space="preserve">ففي كتابنا هذا: حواء: سيكولوجية ما </w:t>
      </w:r>
      <w:proofErr w:type="gramStart"/>
      <w:r>
        <w:rPr>
          <w:rFonts w:ascii="Arial" w:hAnsi="Arial" w:cs="Traditional Arabic" w:hint="cs"/>
          <w:sz w:val="36"/>
          <w:szCs w:val="36"/>
          <w:rtl/>
          <w:lang w:bidi="ar-LB"/>
        </w:rPr>
        <w:t>لها  وما</w:t>
      </w:r>
      <w:proofErr w:type="gramEnd"/>
      <w:r>
        <w:rPr>
          <w:rFonts w:ascii="Arial" w:hAnsi="Arial" w:cs="Traditional Arabic" w:hint="cs"/>
          <w:sz w:val="36"/>
          <w:szCs w:val="36"/>
          <w:rtl/>
          <w:lang w:bidi="ar-LB"/>
        </w:rPr>
        <w:t xml:space="preserve"> عليها تعرفنا إلى خلق آدم -عليه والسلام- علمنا أن حواء خلقت لإبقاء النوع الإنساني، وتعرّفنا أن آدم وحواء -عليهما السلام- أمرا باتباع منهج، وعلمنا أن السير على هذا المنهج </w:t>
      </w:r>
      <w:r>
        <w:rPr>
          <w:rFonts w:ascii="Arial" w:hAnsi="Arial" w:cs="Traditional Arabic" w:hint="cs"/>
          <w:sz w:val="36"/>
          <w:szCs w:val="36"/>
          <w:rtl/>
          <w:lang w:bidi="ar-LB"/>
        </w:rPr>
        <w:lastRenderedPageBreak/>
        <w:t>أمر لذريته من بعده وعلمنا أن  الذرية لو طبقت هذا المنهج لصارت البشرية إلى السعادة، ولكن البشرية تغيّرت وجحدت النعمة، وأنكرت أنّ للنعمة خالقا، فهل يُبقي الله عليهما الأمن والسلامة والنعم مادامت تغيّرت؟؟؟</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lang w:bidi="ar-LB"/>
        </w:rPr>
      </w:pPr>
      <w:r>
        <w:rPr>
          <w:rFonts w:ascii="Arial" w:hAnsi="Arial" w:cs="Traditional Arabic" w:hint="cs"/>
          <w:sz w:val="36"/>
          <w:szCs w:val="36"/>
          <w:rtl/>
          <w:lang w:bidi="ar-LB"/>
        </w:rPr>
        <w:t>ما هي معوّقات التغيير؟</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lang w:bidi="ar-LB"/>
        </w:rPr>
      </w:pPr>
      <w:r>
        <w:rPr>
          <w:rFonts w:ascii="Arial" w:hAnsi="Arial" w:cs="Traditional Arabic" w:hint="cs"/>
          <w:sz w:val="36"/>
          <w:szCs w:val="36"/>
          <w:rtl/>
          <w:lang w:bidi="ar-LB"/>
        </w:rPr>
        <w:t xml:space="preserve">وما هي المقاومات الداخلية في نفسك التي تشكل قوّة سلبيّة تجعلك تنحرفين عن طريق </w:t>
      </w:r>
      <w:proofErr w:type="gramStart"/>
      <w:r>
        <w:rPr>
          <w:rFonts w:ascii="Arial" w:hAnsi="Arial" w:cs="Traditional Arabic" w:hint="cs"/>
          <w:sz w:val="36"/>
          <w:szCs w:val="36"/>
          <w:rtl/>
          <w:lang w:bidi="ar-LB"/>
        </w:rPr>
        <w:t>مسارك؟</w:t>
      </w:r>
      <w:r>
        <w:rPr>
          <w:rFonts w:cs="Traditional Arabic" w:hint="cs"/>
          <w:sz w:val="28"/>
          <w:szCs w:val="28"/>
          <w:vertAlign w:val="superscript"/>
          <w:rtl/>
        </w:rPr>
        <w:t>(</w:t>
      </w:r>
      <w:proofErr w:type="gramEnd"/>
      <w:r>
        <w:rPr>
          <w:rStyle w:val="a4"/>
          <w:sz w:val="28"/>
          <w:szCs w:val="28"/>
          <w:rtl/>
        </w:rPr>
        <w:footnoteReference w:id="14"/>
      </w:r>
      <w:r>
        <w:rPr>
          <w:rFonts w:cs="Traditional Arabic" w:hint="cs"/>
          <w:sz w:val="28"/>
          <w:szCs w:val="28"/>
          <w:vertAlign w:val="superscript"/>
          <w:rtl/>
        </w:rPr>
        <w:t>)</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lang w:bidi="ar-LB"/>
        </w:rPr>
      </w:pPr>
      <w:r>
        <w:rPr>
          <w:rFonts w:ascii="Arial" w:hAnsi="Arial" w:cs="Traditional Arabic" w:hint="cs"/>
          <w:sz w:val="36"/>
          <w:szCs w:val="36"/>
          <w:rtl/>
          <w:lang w:bidi="ar-LB"/>
        </w:rPr>
        <w:t>إنها كالتالي:</w:t>
      </w:r>
    </w:p>
    <w:p w:rsidR="00E02BFE" w:rsidRDefault="00E02BFE" w:rsidP="00E02BFE">
      <w:pPr>
        <w:pStyle w:val="a5"/>
        <w:widowControl w:val="0"/>
        <w:numPr>
          <w:ilvl w:val="0"/>
          <w:numId w:val="2"/>
        </w:numPr>
        <w:autoSpaceDE w:val="0"/>
        <w:autoSpaceDN w:val="0"/>
        <w:bidi/>
        <w:adjustRightInd w:val="0"/>
        <w:spacing w:after="0" w:line="240" w:lineRule="auto"/>
        <w:jc w:val="both"/>
        <w:rPr>
          <w:rFonts w:ascii="Arial" w:hAnsi="Arial" w:cs="Traditional Arabic"/>
          <w:sz w:val="36"/>
          <w:szCs w:val="36"/>
          <w:lang w:bidi="ar-LB"/>
        </w:rPr>
      </w:pPr>
      <w:r>
        <w:rPr>
          <w:rFonts w:ascii="Arial" w:hAnsi="Arial" w:cs="Traditional Arabic" w:hint="cs"/>
          <w:sz w:val="36"/>
          <w:szCs w:val="36"/>
          <w:rtl/>
          <w:lang w:bidi="ar-LB"/>
        </w:rPr>
        <w:t>النفس الأمارة بالسوء.</w:t>
      </w:r>
    </w:p>
    <w:p w:rsidR="00E02BFE" w:rsidRDefault="00E02BFE" w:rsidP="00E02BFE">
      <w:pPr>
        <w:pStyle w:val="a5"/>
        <w:widowControl w:val="0"/>
        <w:numPr>
          <w:ilvl w:val="0"/>
          <w:numId w:val="2"/>
        </w:numPr>
        <w:autoSpaceDE w:val="0"/>
        <w:autoSpaceDN w:val="0"/>
        <w:bidi/>
        <w:adjustRightInd w:val="0"/>
        <w:spacing w:after="0" w:line="240" w:lineRule="auto"/>
        <w:jc w:val="both"/>
        <w:rPr>
          <w:rFonts w:ascii="Arial" w:hAnsi="Arial" w:cs="Traditional Arabic"/>
          <w:sz w:val="36"/>
          <w:szCs w:val="36"/>
          <w:lang w:bidi="ar-LB"/>
        </w:rPr>
      </w:pPr>
      <w:r>
        <w:rPr>
          <w:rFonts w:ascii="Arial" w:hAnsi="Arial" w:cs="Traditional Arabic" w:hint="cs"/>
          <w:sz w:val="36"/>
          <w:szCs w:val="36"/>
          <w:rtl/>
          <w:lang w:bidi="ar-LB"/>
        </w:rPr>
        <w:t>قوى الهوى السلبيّة.</w:t>
      </w:r>
    </w:p>
    <w:p w:rsidR="00E02BFE" w:rsidRDefault="00E02BFE" w:rsidP="00E02BFE">
      <w:pPr>
        <w:pStyle w:val="a5"/>
        <w:widowControl w:val="0"/>
        <w:numPr>
          <w:ilvl w:val="0"/>
          <w:numId w:val="2"/>
        </w:numPr>
        <w:autoSpaceDE w:val="0"/>
        <w:autoSpaceDN w:val="0"/>
        <w:bidi/>
        <w:adjustRightInd w:val="0"/>
        <w:spacing w:after="0" w:line="240" w:lineRule="auto"/>
        <w:jc w:val="both"/>
        <w:rPr>
          <w:rFonts w:ascii="Arial" w:hAnsi="Arial" w:cs="Traditional Arabic"/>
          <w:sz w:val="36"/>
          <w:szCs w:val="36"/>
          <w:lang w:bidi="ar-LB"/>
        </w:rPr>
      </w:pPr>
      <w:r>
        <w:rPr>
          <w:rFonts w:ascii="Arial" w:hAnsi="Arial" w:cs="Traditional Arabic" w:hint="cs"/>
          <w:sz w:val="36"/>
          <w:szCs w:val="36"/>
          <w:rtl/>
          <w:lang w:bidi="ar-LB"/>
        </w:rPr>
        <w:t>قوّة الشيطان السلبية.</w:t>
      </w:r>
    </w:p>
    <w:p w:rsidR="00E02BFE" w:rsidRDefault="00E02BFE" w:rsidP="00E02BFE">
      <w:pPr>
        <w:widowControl w:val="0"/>
        <w:autoSpaceDE w:val="0"/>
        <w:autoSpaceDN w:val="0"/>
        <w:bidi/>
        <w:adjustRightInd w:val="0"/>
        <w:spacing w:after="0" w:line="240" w:lineRule="auto"/>
        <w:jc w:val="both"/>
        <w:rPr>
          <w:rFonts w:ascii="Arial" w:hAnsi="Arial" w:cs="Traditional Arabic"/>
          <w:sz w:val="36"/>
          <w:szCs w:val="36"/>
          <w:rtl/>
          <w:lang w:bidi="ar-LB"/>
        </w:rPr>
      </w:pPr>
      <w:r>
        <w:rPr>
          <w:rFonts w:ascii="Arial" w:hAnsi="Arial" w:cs="Traditional Arabic" w:hint="cs"/>
          <w:sz w:val="36"/>
          <w:szCs w:val="36"/>
          <w:rtl/>
          <w:lang w:bidi="ar-LB"/>
        </w:rPr>
        <w:t xml:space="preserve">أول أعداء الذات الداخلية هي النفس الأمارة </w:t>
      </w:r>
      <w:proofErr w:type="gramStart"/>
      <w:r>
        <w:rPr>
          <w:rFonts w:ascii="Arial" w:hAnsi="Arial" w:cs="Traditional Arabic" w:hint="cs"/>
          <w:sz w:val="36"/>
          <w:szCs w:val="36"/>
          <w:rtl/>
          <w:lang w:bidi="ar-LB"/>
        </w:rPr>
        <w:t>بالسوء</w:t>
      </w:r>
      <w:r>
        <w:rPr>
          <w:rFonts w:cs="Traditional Arabic" w:hint="cs"/>
          <w:sz w:val="28"/>
          <w:szCs w:val="28"/>
          <w:vertAlign w:val="superscript"/>
          <w:rtl/>
        </w:rPr>
        <w:t>(</w:t>
      </w:r>
      <w:proofErr w:type="gramEnd"/>
      <w:r>
        <w:rPr>
          <w:rStyle w:val="a4"/>
          <w:sz w:val="28"/>
          <w:szCs w:val="28"/>
          <w:rtl/>
        </w:rPr>
        <w:footnoteReference w:id="15"/>
      </w:r>
      <w:r>
        <w:rPr>
          <w:rFonts w:cs="Traditional Arabic" w:hint="cs"/>
          <w:sz w:val="28"/>
          <w:szCs w:val="28"/>
          <w:vertAlign w:val="superscript"/>
          <w:rtl/>
        </w:rPr>
        <w:t>)</w:t>
      </w:r>
      <w:r>
        <w:rPr>
          <w:rFonts w:ascii="Arial" w:hAnsi="Arial" w:cs="Traditional Arabic" w:hint="cs"/>
          <w:sz w:val="36"/>
          <w:szCs w:val="36"/>
          <w:rtl/>
          <w:lang w:bidi="ar-LB"/>
        </w:rPr>
        <w:t xml:space="preserve"> ومكانها كل أنحاء الجسم. وهي تطلب الملك لتقود الذات إلى هلاكها.</w:t>
      </w:r>
    </w:p>
    <w:p w:rsidR="00E02BFE" w:rsidRPr="00DB1F9A" w:rsidRDefault="00E02BFE" w:rsidP="00E02BFE">
      <w:pPr>
        <w:widowControl w:val="0"/>
        <w:autoSpaceDE w:val="0"/>
        <w:autoSpaceDN w:val="0"/>
        <w:bidi/>
        <w:adjustRightInd w:val="0"/>
        <w:spacing w:after="0" w:line="240" w:lineRule="auto"/>
        <w:jc w:val="both"/>
        <w:rPr>
          <w:rFonts w:ascii="Arial" w:hAnsi="Arial" w:cs="Traditional Arabic"/>
          <w:sz w:val="28"/>
          <w:szCs w:val="28"/>
          <w:rtl/>
          <w:lang w:bidi="ar-LB"/>
        </w:rPr>
      </w:pPr>
      <w:r>
        <w:rPr>
          <w:rFonts w:ascii="Arial" w:hAnsi="Arial" w:cs="Traditional Arabic" w:hint="cs"/>
          <w:sz w:val="36"/>
          <w:szCs w:val="36"/>
          <w:rtl/>
          <w:lang w:bidi="ar-LB"/>
        </w:rPr>
        <w:t>وتسيطر على الجسم وعلى إدارة الذات، فتتعرف على نقطة ضعفها وكيفية سعيها إلى إذلال الإنسان وسوقه إلى الهاوية فهي لا تأمر إلا بالسوء، وإذا أعطى الإنسان مقاليد الملك للنفس الأمارة بالسوء أسرعت بتوظيف مُسْتَشارَيْنِ مُهِمَّيْنِ، هما الشيطان الذي يجري من ابن آدم مجرى الدم، والهوى الذي ترتكز مهمّته في السيطرة على اتخاذ القرار (العقل). وهي النفس التي تدعو صاحبها إلى أنواع المشتهيات التي لو اتبعها القلب وقع في الغي وانقاد إلى الباطل وإلى كل قبيح ومكروه، وهي دائمة الدعوة، لا تسأم من الأمر بتلبية الرغبة، والحض على ملذات الشهوة الحيوانية في البدن، وقد أخبر سبحانه أنها أمارة بالسوء ولم يقل آمرة لكثرة ذلك منها، وأن الأمر بالسوء عادتها ودأبها، ولذلك فإن أصحاب النفس الأمارة قوم لا يقومون إلا بما يناسب أهواء نفوسهم، فلا يرضون إلا بتحقيق ما يشتهون، ولا يغضبون إلا عندما يحرمون مما يشتهون، فإذا أُعطي أحدهم ما يشتهيه من الشهوات زال غضبه، وحصل رضاه. والنفس الأمارة فيها داعي الظلم لغيرها بالعلو عليه والحسد له والتعدّي عليه في حقّه، وداعي الظلم لنفسها بتناول الشهوات القبيحة كالزنا وأكل الخبائث، فهي تظلم من لا يظلمها، وتؤثر هذه الشهوات وإن لم تفعلها قال تعالى</w:t>
      </w:r>
      <w:proofErr w:type="gramStart"/>
      <w:r>
        <w:rPr>
          <w:rFonts w:ascii="Arial" w:hAnsi="Arial" w:cs="Traditional Arabic" w:hint="cs"/>
          <w:sz w:val="36"/>
          <w:szCs w:val="36"/>
          <w:rtl/>
          <w:lang w:bidi="ar-LB"/>
        </w:rPr>
        <w:t xml:space="preserve">: </w:t>
      </w:r>
      <w:r w:rsidRPr="00562374">
        <w:rPr>
          <w:rFonts w:ascii="Traditional Arabic" w:hAnsi="Traditional Arabic" w:cs="Traditional Arabic"/>
          <w:sz w:val="36"/>
          <w:szCs w:val="36"/>
          <w:rtl/>
          <w:lang w:bidi="ar-LB"/>
        </w:rPr>
        <w:t>﴿</w:t>
      </w:r>
      <w:r w:rsidRPr="005F57AD">
        <w:rPr>
          <w:rFonts w:ascii="Traditional Arabic" w:hAnsi="Traditional Arabic" w:cs="Traditional Arabic"/>
          <w:b/>
          <w:bCs/>
          <w:color w:val="000000"/>
          <w:sz w:val="40"/>
          <w:szCs w:val="40"/>
          <w:rtl/>
        </w:rPr>
        <w:t>وَمَا</w:t>
      </w:r>
      <w:proofErr w:type="gramEnd"/>
      <w:r w:rsidRPr="005F57AD">
        <w:rPr>
          <w:rFonts w:ascii="Traditional Arabic" w:hAnsi="Traditional Arabic" w:cs="Traditional Arabic"/>
          <w:b/>
          <w:bCs/>
          <w:color w:val="000000"/>
          <w:sz w:val="40"/>
          <w:szCs w:val="40"/>
          <w:rtl/>
        </w:rPr>
        <w:t xml:space="preserve"> أُبَرِّئُ نَفْسِي إِنَّ النَّفْسَ لَأَمَّارَةٌ بِالسُّوءِ إِلَّا مَا رَحِمَ رَبِّي إِنَّ رَبِّي غَفُورٌ رَحِيمٌ</w:t>
      </w:r>
      <w:r>
        <w:rPr>
          <w:rFonts w:ascii="(normal text)" w:hAnsi="(normal text)"/>
          <w:rtl/>
        </w:rPr>
        <w:t xml:space="preserve">   </w:t>
      </w:r>
      <w:r w:rsidRPr="00562374">
        <w:rPr>
          <w:rFonts w:ascii="Traditional Arabic" w:hAnsi="Traditional Arabic" w:cs="Traditional Arabic"/>
          <w:sz w:val="36"/>
          <w:szCs w:val="36"/>
          <w:rtl/>
          <w:lang w:bidi="ar-LB"/>
        </w:rPr>
        <w:t>﴾</w:t>
      </w:r>
      <w:r>
        <w:rPr>
          <w:rFonts w:ascii="Arial" w:hAnsi="Arial" w:cs="Traditional Arabic" w:hint="cs"/>
          <w:sz w:val="36"/>
          <w:szCs w:val="36"/>
          <w:rtl/>
          <w:lang w:bidi="ar-LB"/>
        </w:rPr>
        <w:t>[</w:t>
      </w:r>
      <w:r w:rsidRPr="00DB1F9A">
        <w:rPr>
          <w:rFonts w:ascii="Arial" w:hAnsi="Arial" w:cs="Traditional Arabic" w:hint="cs"/>
          <w:sz w:val="28"/>
          <w:szCs w:val="28"/>
          <w:rtl/>
          <w:lang w:bidi="ar-LB"/>
        </w:rPr>
        <w:t xml:space="preserve">يوسف: 53] </w:t>
      </w:r>
    </w:p>
    <w:p w:rsidR="00A97F5D" w:rsidRDefault="00A97F5D">
      <w:pPr>
        <w:rPr>
          <w:rFonts w:asciiTheme="majorHAnsi" w:eastAsiaTheme="majorEastAsia" w:hAnsiTheme="majorHAnsi" w:cs="Traditional Arabic"/>
          <w:bCs/>
          <w:color w:val="0000FF"/>
          <w:sz w:val="26"/>
          <w:szCs w:val="36"/>
          <w:rtl/>
          <w:lang w:bidi="ar-LB"/>
        </w:rPr>
      </w:pPr>
      <w:r>
        <w:rPr>
          <w:rtl/>
          <w:lang w:bidi="ar-LB"/>
        </w:rPr>
        <w:lastRenderedPageBreak/>
        <w:br w:type="page"/>
      </w:r>
    </w:p>
    <w:p w:rsidR="00E02BFE" w:rsidRPr="00B70B19" w:rsidRDefault="00E02BFE" w:rsidP="00A97F5D">
      <w:pPr>
        <w:pStyle w:val="2"/>
        <w:bidi/>
        <w:rPr>
          <w:rtl/>
          <w:lang w:bidi="ar-LB"/>
        </w:rPr>
      </w:pPr>
      <w:bookmarkStart w:id="3" w:name="_Toc464464790"/>
      <w:r w:rsidRPr="00B70B19">
        <w:rPr>
          <w:rFonts w:hint="cs"/>
          <w:rtl/>
          <w:lang w:bidi="ar-LB"/>
        </w:rPr>
        <w:lastRenderedPageBreak/>
        <w:t xml:space="preserve">الإنسان مع نفسه الأمارة </w:t>
      </w:r>
      <w:proofErr w:type="gramStart"/>
      <w:r w:rsidRPr="00B70B19">
        <w:rPr>
          <w:rFonts w:hint="cs"/>
          <w:rtl/>
          <w:lang w:bidi="ar-LB"/>
        </w:rPr>
        <w:t>بالسوء</w:t>
      </w:r>
      <w:r>
        <w:rPr>
          <w:rFonts w:hint="cs"/>
          <w:sz w:val="28"/>
          <w:szCs w:val="28"/>
          <w:vertAlign w:val="superscript"/>
          <w:rtl/>
        </w:rPr>
        <w:t>(</w:t>
      </w:r>
      <w:proofErr w:type="gramEnd"/>
      <w:r>
        <w:rPr>
          <w:rStyle w:val="a4"/>
          <w:sz w:val="28"/>
          <w:szCs w:val="28"/>
          <w:rtl/>
        </w:rPr>
        <w:footnoteReference w:id="16"/>
      </w:r>
      <w:r>
        <w:rPr>
          <w:rFonts w:hint="cs"/>
          <w:sz w:val="28"/>
          <w:szCs w:val="28"/>
          <w:vertAlign w:val="superscript"/>
          <w:rtl/>
        </w:rPr>
        <w:t>)</w:t>
      </w:r>
      <w:r w:rsidRPr="00B70B19">
        <w:rPr>
          <w:rFonts w:hint="cs"/>
          <w:rtl/>
          <w:lang w:bidi="ar-LB"/>
        </w:rPr>
        <w:t>:-</w:t>
      </w:r>
      <w:bookmarkEnd w:id="3"/>
    </w:p>
    <w:p w:rsidR="00E02BFE" w:rsidRPr="00562374" w:rsidRDefault="00E02BFE" w:rsidP="00E02BFE">
      <w:pPr>
        <w:bidi/>
        <w:spacing w:after="0"/>
        <w:rPr>
          <w:rFonts w:ascii="Traditional Arabic" w:hAnsi="Traditional Arabic" w:cs="Traditional Arabic"/>
          <w:sz w:val="36"/>
          <w:szCs w:val="36"/>
          <w:rtl/>
          <w:lang w:bidi="ar-LB"/>
        </w:rPr>
      </w:pPr>
      <w:r w:rsidRPr="00562374">
        <w:rPr>
          <w:rFonts w:ascii="Traditional Arabic" w:hAnsi="Traditional Arabic" w:cs="Traditional Arabic"/>
          <w:sz w:val="36"/>
          <w:szCs w:val="36"/>
          <w:rtl/>
          <w:lang w:bidi="ar-LB"/>
        </w:rPr>
        <w:t>إذا استطاع الإنسان العاقل أن يعزل النفس الأمارة عن مستشاريها (الهوى والشيطان) ضعفت قوتّها.</w:t>
      </w:r>
    </w:p>
    <w:p w:rsidR="00E02BFE" w:rsidRDefault="00E02BFE" w:rsidP="00E02BFE">
      <w:pPr>
        <w:bidi/>
        <w:spacing w:after="0"/>
        <w:rPr>
          <w:rFonts w:cs="Traditional Arabic"/>
          <w:position w:val="4"/>
          <w:sz w:val="34"/>
          <w:szCs w:val="34"/>
          <w:vertAlign w:val="superscript"/>
          <w:rtl/>
        </w:rPr>
      </w:pPr>
      <w:r w:rsidRPr="00562374">
        <w:rPr>
          <w:rFonts w:ascii="Traditional Arabic" w:hAnsi="Traditional Arabic" w:cs="Traditional Arabic"/>
          <w:sz w:val="36"/>
          <w:szCs w:val="36"/>
          <w:rtl/>
          <w:lang w:bidi="ar-LB"/>
        </w:rPr>
        <w:t>فتتحو</w:t>
      </w:r>
      <w:r>
        <w:rPr>
          <w:rFonts w:ascii="Traditional Arabic" w:hAnsi="Traditional Arabic" w:cs="Traditional Arabic" w:hint="cs"/>
          <w:sz w:val="36"/>
          <w:szCs w:val="36"/>
          <w:rtl/>
          <w:lang w:bidi="ar-LB"/>
        </w:rPr>
        <w:t>ّ</w:t>
      </w:r>
      <w:r w:rsidRPr="00562374">
        <w:rPr>
          <w:rFonts w:ascii="Traditional Arabic" w:hAnsi="Traditional Arabic" w:cs="Traditional Arabic"/>
          <w:sz w:val="36"/>
          <w:szCs w:val="36"/>
          <w:rtl/>
          <w:lang w:bidi="ar-LB"/>
        </w:rPr>
        <w:t>ل من الشعور بالانتقام إلى الشفقة، والشفقة مصدر قوة للمسلم، قال تعالى</w:t>
      </w:r>
      <w:proofErr w:type="gramStart"/>
      <w:r w:rsidRPr="00562374">
        <w:rPr>
          <w:rFonts w:ascii="Traditional Arabic" w:hAnsi="Traditional Arabic" w:cs="Traditional Arabic"/>
          <w:sz w:val="36"/>
          <w:szCs w:val="36"/>
          <w:rtl/>
          <w:lang w:bidi="ar-LB"/>
        </w:rPr>
        <w:t>:</w:t>
      </w:r>
      <w:r w:rsidRPr="00B70B19">
        <w:rPr>
          <w:rFonts w:cs="Rateb lotus20" w:hint="cs"/>
          <w:sz w:val="40"/>
          <w:szCs w:val="40"/>
          <w:rtl/>
          <w:lang w:bidi="ar-LB"/>
        </w:rPr>
        <w:t xml:space="preserve"> </w:t>
      </w:r>
      <w:r>
        <w:rPr>
          <w:rFonts w:cs="Simplified Arabic" w:hint="cs"/>
          <w:sz w:val="40"/>
          <w:szCs w:val="40"/>
          <w:rtl/>
          <w:lang w:bidi="ar-LB"/>
        </w:rPr>
        <w:t>﴿</w:t>
      </w:r>
      <w:proofErr w:type="gramEnd"/>
      <w:r>
        <w:rPr>
          <w:rStyle w:val="apple-converted-space"/>
          <w:rFonts w:ascii="Traditional Arabic" w:hAnsi="Traditional Arabic" w:cs="Traditional Arabic"/>
          <w:color w:val="000000"/>
          <w:sz w:val="72"/>
          <w:szCs w:val="72"/>
        </w:rPr>
        <w:t> </w:t>
      </w:r>
      <w:r w:rsidRPr="005F57AD">
        <w:rPr>
          <w:rFonts w:ascii="Traditional Arabic" w:hAnsi="Traditional Arabic" w:cs="Traditional Arabic"/>
          <w:b/>
          <w:bCs/>
          <w:color w:val="000000"/>
          <w:sz w:val="40"/>
          <w:szCs w:val="40"/>
          <w:rtl/>
        </w:rPr>
        <w:t>مَنْ عَمِلَ صَالِحًا فَلِنَفْسِهِ وَمَنْ أَسَاءَ فَعَلَيْهَا ثُمَّ إِلَى رَبِّكُمْ تُرْجَعُونَ</w:t>
      </w:r>
      <w:r>
        <w:rPr>
          <w:rFonts w:cs="Simplified Arabic" w:hint="cs"/>
          <w:sz w:val="40"/>
          <w:szCs w:val="40"/>
          <w:rtl/>
          <w:lang w:bidi="ar-LB"/>
        </w:rPr>
        <w:t>﴾</w:t>
      </w:r>
      <w:r w:rsidRPr="00154A9B">
        <w:rPr>
          <w:rFonts w:cs="Traditional Arabic"/>
          <w:position w:val="4"/>
          <w:sz w:val="34"/>
          <w:szCs w:val="34"/>
          <w:vertAlign w:val="superscript"/>
          <w:rtl/>
        </w:rPr>
        <w:t>(</w:t>
      </w:r>
    </w:p>
    <w:p w:rsidR="00E02BFE" w:rsidRDefault="00E02BFE" w:rsidP="00A97F5D">
      <w:pPr>
        <w:bidi/>
        <w:spacing w:after="0"/>
        <w:jc w:val="center"/>
        <w:rPr>
          <w:rFonts w:cs="Simplified Arabic"/>
          <w:sz w:val="40"/>
          <w:szCs w:val="40"/>
          <w:rtl/>
          <w:lang w:bidi="ar-LB"/>
        </w:rPr>
      </w:pPr>
      <w:r w:rsidRPr="005F57AD">
        <w:rPr>
          <w:rFonts w:cs="Simplified Arabic"/>
          <w:noProof/>
          <w:sz w:val="40"/>
          <w:szCs w:val="40"/>
          <w:rtl/>
        </w:rPr>
        <w:drawing>
          <wp:inline distT="0" distB="0" distL="0" distR="0">
            <wp:extent cx="5486400" cy="4444365"/>
            <wp:effectExtent l="19050" t="0" r="0" b="0"/>
            <wp:docPr id="4" name="Picture 1" descr="Diapositive1.JPG"/>
            <wp:cNvGraphicFramePr/>
            <a:graphic xmlns:a="http://schemas.openxmlformats.org/drawingml/2006/main">
              <a:graphicData uri="http://schemas.openxmlformats.org/drawingml/2006/picture">
                <pic:pic xmlns:pic="http://schemas.openxmlformats.org/drawingml/2006/picture">
                  <pic:nvPicPr>
                    <pic:cNvPr id="2" name="Image 2" descr="Diapositive1.JPG"/>
                    <pic:cNvPicPr>
                      <a:picLocks noChangeAspect="1"/>
                    </pic:cNvPicPr>
                  </pic:nvPicPr>
                  <pic:blipFill>
                    <a:blip r:embed="rId11" cstate="print"/>
                    <a:stretch>
                      <a:fillRect/>
                    </a:stretch>
                  </pic:blipFill>
                  <pic:spPr>
                    <a:xfrm>
                      <a:off x="0" y="0"/>
                      <a:ext cx="5486400" cy="4444365"/>
                    </a:xfrm>
                    <a:prstGeom prst="rect">
                      <a:avLst/>
                    </a:prstGeom>
                  </pic:spPr>
                </pic:pic>
              </a:graphicData>
            </a:graphic>
          </wp:inline>
        </w:drawing>
      </w:r>
    </w:p>
    <w:p w:rsidR="00E02BFE" w:rsidRPr="005F57AD" w:rsidRDefault="00E02BFE" w:rsidP="00E02BFE">
      <w:pPr>
        <w:bidi/>
        <w:spacing w:after="0"/>
        <w:rPr>
          <w:rFonts w:cs="Traditional Arabic"/>
          <w:sz w:val="36"/>
          <w:szCs w:val="36"/>
          <w:rtl/>
          <w:lang w:bidi="ar-LB"/>
        </w:rPr>
      </w:pPr>
      <w:r w:rsidRPr="00ED502E">
        <w:rPr>
          <w:rFonts w:cs="Traditional Arabic" w:hint="cs"/>
          <w:sz w:val="36"/>
          <w:szCs w:val="36"/>
          <w:rtl/>
          <w:lang w:bidi="ar-LB"/>
        </w:rPr>
        <w:t>لذا أيتها المرأة</w:t>
      </w:r>
      <w:r>
        <w:rPr>
          <w:rFonts w:cs="Traditional Arabic" w:hint="cs"/>
          <w:sz w:val="36"/>
          <w:szCs w:val="36"/>
          <w:rtl/>
          <w:lang w:bidi="ar-LB"/>
        </w:rPr>
        <w:t>، أول طريق ل</w:t>
      </w:r>
      <w:r w:rsidRPr="00ED502E">
        <w:rPr>
          <w:rFonts w:cs="Traditional Arabic" w:hint="cs"/>
          <w:sz w:val="36"/>
          <w:szCs w:val="36"/>
          <w:rtl/>
          <w:lang w:bidi="ar-LB"/>
        </w:rPr>
        <w:t>لتغ</w:t>
      </w:r>
      <w:r>
        <w:rPr>
          <w:rFonts w:cs="Traditional Arabic" w:hint="cs"/>
          <w:sz w:val="36"/>
          <w:szCs w:val="36"/>
          <w:rtl/>
          <w:lang w:bidi="ar-LB"/>
        </w:rPr>
        <w:t>ي</w:t>
      </w:r>
      <w:r w:rsidRPr="00ED502E">
        <w:rPr>
          <w:rFonts w:cs="Traditional Arabic" w:hint="cs"/>
          <w:sz w:val="36"/>
          <w:szCs w:val="36"/>
          <w:rtl/>
          <w:lang w:bidi="ar-LB"/>
        </w:rPr>
        <w:t>ير بعد معرفة النفس وما تهواه</w:t>
      </w:r>
      <w:r>
        <w:rPr>
          <w:rFonts w:cs="Traditional Arabic" w:hint="cs"/>
          <w:sz w:val="36"/>
          <w:szCs w:val="36"/>
          <w:rtl/>
          <w:lang w:bidi="ar-LB"/>
        </w:rPr>
        <w:t>،</w:t>
      </w:r>
      <w:r w:rsidRPr="00ED502E">
        <w:rPr>
          <w:rFonts w:cs="Traditional Arabic" w:hint="cs"/>
          <w:sz w:val="36"/>
          <w:szCs w:val="36"/>
          <w:rtl/>
          <w:lang w:bidi="ar-LB"/>
        </w:rPr>
        <w:t xml:space="preserve"> </w:t>
      </w:r>
      <w:proofErr w:type="gramStart"/>
      <w:r w:rsidRPr="00ED502E">
        <w:rPr>
          <w:rFonts w:cs="Traditional Arabic" w:hint="cs"/>
          <w:sz w:val="36"/>
          <w:szCs w:val="36"/>
          <w:rtl/>
          <w:lang w:bidi="ar-LB"/>
        </w:rPr>
        <w:t>أن لا</w:t>
      </w:r>
      <w:proofErr w:type="gramEnd"/>
      <w:r w:rsidRPr="00ED502E">
        <w:rPr>
          <w:rFonts w:cs="Traditional Arabic" w:hint="cs"/>
          <w:sz w:val="36"/>
          <w:szCs w:val="36"/>
          <w:rtl/>
          <w:lang w:bidi="ar-LB"/>
        </w:rPr>
        <w:t xml:space="preserve"> نستسلم لها ونجاهدها</w:t>
      </w:r>
      <w:r>
        <w:rPr>
          <w:rFonts w:cs="Traditional Arabic" w:hint="cs"/>
          <w:sz w:val="36"/>
          <w:szCs w:val="36"/>
          <w:rtl/>
          <w:lang w:bidi="ar-LB"/>
        </w:rPr>
        <w:t>.</w:t>
      </w:r>
      <w:r w:rsidRPr="00ED502E">
        <w:rPr>
          <w:rFonts w:cs="Traditional Arabic" w:hint="cs"/>
          <w:sz w:val="36"/>
          <w:szCs w:val="36"/>
          <w:rtl/>
          <w:lang w:bidi="ar-LB"/>
        </w:rPr>
        <w:t xml:space="preserve"> فالإنسان لا يستطيع أن يطردها من ذاته، كما أنه يحبها ويسعى إلى دلالها، وهي تسعى إلى إذلاله وسوقه إلى الهاوية، فالإنسان الكي</w:t>
      </w:r>
      <w:r>
        <w:rPr>
          <w:rFonts w:cs="Traditional Arabic" w:hint="cs"/>
          <w:sz w:val="36"/>
          <w:szCs w:val="36"/>
          <w:rtl/>
          <w:lang w:bidi="ar-LB"/>
        </w:rPr>
        <w:t>ّ</w:t>
      </w:r>
      <w:r w:rsidRPr="00ED502E">
        <w:rPr>
          <w:rFonts w:cs="Traditional Arabic" w:hint="cs"/>
          <w:sz w:val="36"/>
          <w:szCs w:val="36"/>
          <w:rtl/>
          <w:lang w:bidi="ar-LB"/>
        </w:rPr>
        <w:t>س الف</w:t>
      </w:r>
      <w:r>
        <w:rPr>
          <w:rFonts w:cs="Traditional Arabic" w:hint="cs"/>
          <w:sz w:val="36"/>
          <w:szCs w:val="36"/>
          <w:rtl/>
          <w:lang w:bidi="ar-LB"/>
        </w:rPr>
        <w:t>َ</w:t>
      </w:r>
      <w:r w:rsidRPr="00ED502E">
        <w:rPr>
          <w:rFonts w:cs="Traditional Arabic" w:hint="cs"/>
          <w:sz w:val="36"/>
          <w:szCs w:val="36"/>
          <w:rtl/>
          <w:lang w:bidi="ar-LB"/>
        </w:rPr>
        <w:t>ط</w:t>
      </w:r>
      <w:r>
        <w:rPr>
          <w:rFonts w:cs="Traditional Arabic" w:hint="cs"/>
          <w:sz w:val="36"/>
          <w:szCs w:val="36"/>
          <w:rtl/>
          <w:lang w:bidi="ar-LB"/>
        </w:rPr>
        <w:t>ِ</w:t>
      </w:r>
      <w:r w:rsidRPr="00ED502E">
        <w:rPr>
          <w:rFonts w:cs="Traditional Arabic" w:hint="cs"/>
          <w:sz w:val="36"/>
          <w:szCs w:val="36"/>
          <w:rtl/>
          <w:lang w:bidi="ar-LB"/>
        </w:rPr>
        <w:t>ن</w:t>
      </w:r>
      <w:r>
        <w:rPr>
          <w:rFonts w:cs="Traditional Arabic" w:hint="cs"/>
          <w:sz w:val="36"/>
          <w:szCs w:val="36"/>
          <w:rtl/>
          <w:lang w:bidi="ar-LB"/>
        </w:rPr>
        <w:t>ُ</w:t>
      </w:r>
      <w:r w:rsidRPr="00ED502E">
        <w:rPr>
          <w:rFonts w:cs="Traditional Arabic" w:hint="cs"/>
          <w:sz w:val="36"/>
          <w:szCs w:val="36"/>
          <w:rtl/>
          <w:lang w:bidi="ar-LB"/>
        </w:rPr>
        <w:t xml:space="preserve"> هو الذي يتحك</w:t>
      </w:r>
      <w:r>
        <w:rPr>
          <w:rFonts w:cs="Traditional Arabic" w:hint="cs"/>
          <w:sz w:val="36"/>
          <w:szCs w:val="36"/>
          <w:rtl/>
          <w:lang w:bidi="ar-LB"/>
        </w:rPr>
        <w:t>َّ</w:t>
      </w:r>
      <w:r w:rsidRPr="00ED502E">
        <w:rPr>
          <w:rFonts w:cs="Traditional Arabic" w:hint="cs"/>
          <w:sz w:val="36"/>
          <w:szCs w:val="36"/>
          <w:rtl/>
          <w:lang w:bidi="ar-LB"/>
        </w:rPr>
        <w:t xml:space="preserve">م بها فيأمرها أن تلتزم منطقة محدودة في ممتلكاتها ولا تخرج عنها مع إعطائها حقوقها كاملة، </w:t>
      </w:r>
      <w:r w:rsidRPr="00ED502E">
        <w:rPr>
          <w:rFonts w:cs="Traditional Arabic" w:hint="cs"/>
          <w:sz w:val="36"/>
          <w:szCs w:val="36"/>
          <w:rtl/>
          <w:lang w:bidi="ar-LB"/>
        </w:rPr>
        <w:lastRenderedPageBreak/>
        <w:t>ويصدر أمراً بعدم تجولها في أنحاء الجسد إلا في حدود نظام وقوانين الذات وحدود تجوالها " وأنّ لنفسك عليك حقاً".</w:t>
      </w:r>
    </w:p>
    <w:p w:rsidR="00E02BFE" w:rsidRPr="005F57AD" w:rsidRDefault="00B91A5F" w:rsidP="00E02BFE">
      <w:pPr>
        <w:tabs>
          <w:tab w:val="left" w:pos="6495"/>
        </w:tabs>
        <w:bidi/>
        <w:spacing w:after="0"/>
        <w:rPr>
          <w:rFonts w:cs="Simplified Arabic"/>
          <w:sz w:val="28"/>
          <w:szCs w:val="28"/>
          <w:rtl/>
        </w:rPr>
      </w:pPr>
      <w:r>
        <w:rPr>
          <w:rFonts w:cs="Simplified Arabic"/>
          <w:noProof/>
          <w:sz w:val="40"/>
          <w:szCs w:val="40"/>
          <w:rtl/>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32" type="#_x0000_t74" style="position:absolute;left:0;text-align:left;margin-left:273.8pt;margin-top:31.75pt;width:77.65pt;height:37.9pt;z-index:-251650048">
            <w10:wrap anchorx="page"/>
          </v:shape>
        </w:pict>
      </w:r>
      <w:r>
        <w:rPr>
          <w:rFonts w:cs="Simplified Arabic"/>
          <w:noProof/>
          <w:sz w:val="28"/>
          <w:szCs w:val="28"/>
          <w:rtl/>
        </w:rPr>
        <w:pict>
          <v:rect id="_x0000_s1033" style="position:absolute;left:0;text-align:left;margin-left:265.75pt;margin-top:4.8pt;width:104.2pt;height:16.45pt;z-index:-251649024">
            <w10:wrap anchorx="page"/>
          </v:rect>
        </w:pict>
      </w:r>
      <w:r>
        <w:rPr>
          <w:rFonts w:cs="Simplified Arabic"/>
          <w:noProof/>
          <w:sz w:val="28"/>
          <w:szCs w:val="28"/>
          <w:rtl/>
        </w:rPr>
        <w:pict>
          <v:rect id="_x0000_s1034" style="position:absolute;left:0;text-align:left;margin-left:63.45pt;margin-top:1.8pt;width:108.5pt;height:23.2pt;z-index:-251648000">
            <w10:wrap anchorx="page"/>
          </v:rect>
        </w:pict>
      </w:r>
      <w:r>
        <w:rPr>
          <w:rFonts w:cs="Simplified Arabic"/>
          <w:noProof/>
          <w:sz w:val="28"/>
          <w:szCs w:val="28"/>
          <w:rtl/>
        </w:rPr>
        <w:pict>
          <v:rect id="_x0000_s1035" style="position:absolute;left:0;text-align:left;margin-left:297.95pt;margin-top:1.5pt;width:113.7pt;height:21.8pt;z-index:-251646976">
            <w10:wrap anchorx="page"/>
          </v:rect>
        </w:pict>
      </w:r>
    </w:p>
    <w:p w:rsidR="00E02BFE" w:rsidRPr="00B70B19" w:rsidRDefault="00E02BFE" w:rsidP="00E02BFE">
      <w:pPr>
        <w:bidi/>
        <w:spacing w:after="0"/>
        <w:rPr>
          <w:rFonts w:cs="Rateb lotus20"/>
          <w:sz w:val="40"/>
          <w:szCs w:val="40"/>
          <w:rtl/>
          <w:lang w:bidi="ar-LB"/>
        </w:rPr>
      </w:pPr>
    </w:p>
    <w:p w:rsidR="00E02BFE" w:rsidRPr="00562374" w:rsidRDefault="00E02BFE" w:rsidP="00A97F5D">
      <w:pPr>
        <w:pStyle w:val="2"/>
        <w:bidi/>
        <w:rPr>
          <w:rtl/>
          <w:lang w:bidi="ar-LB"/>
        </w:rPr>
      </w:pPr>
      <w:bookmarkStart w:id="4" w:name="_Toc464464791"/>
      <w:r w:rsidRPr="00562374">
        <w:rPr>
          <w:rtl/>
          <w:lang w:bidi="ar-LB"/>
        </w:rPr>
        <w:t>التغيير من النفس الأمارة بالسوء إلى النفس اللوامة:</w:t>
      </w:r>
      <w:bookmarkEnd w:id="4"/>
      <w:r w:rsidRPr="00562374">
        <w:rPr>
          <w:rtl/>
          <w:lang w:bidi="ar-LB"/>
        </w:rPr>
        <w:t xml:space="preserve"> </w:t>
      </w:r>
    </w:p>
    <w:p w:rsidR="00E02BFE" w:rsidRPr="00562374" w:rsidRDefault="00E02BFE" w:rsidP="00E02BFE">
      <w:pPr>
        <w:bidi/>
        <w:spacing w:after="0"/>
        <w:rPr>
          <w:rFonts w:ascii="Traditional Arabic" w:hAnsi="Traditional Arabic" w:cs="Traditional Arabic"/>
          <w:b/>
          <w:bCs/>
          <w:sz w:val="36"/>
          <w:szCs w:val="36"/>
          <w:rtl/>
          <w:lang w:bidi="ar-LB"/>
        </w:rPr>
      </w:pPr>
      <w:r w:rsidRPr="00562374">
        <w:rPr>
          <w:rFonts w:ascii="Traditional Arabic" w:hAnsi="Traditional Arabic" w:cs="Traditional Arabic"/>
          <w:b/>
          <w:bCs/>
          <w:sz w:val="36"/>
          <w:szCs w:val="36"/>
          <w:rtl/>
          <w:lang w:bidi="ar-LB"/>
        </w:rPr>
        <w:t>ما هي النفس اللوامة؟ قال تعالى</w:t>
      </w:r>
      <w:proofErr w:type="gramStart"/>
      <w:r w:rsidRPr="00562374">
        <w:rPr>
          <w:rFonts w:ascii="Traditional Arabic" w:hAnsi="Traditional Arabic" w:cs="Traditional Arabic"/>
          <w:b/>
          <w:bCs/>
          <w:sz w:val="36"/>
          <w:szCs w:val="36"/>
          <w:rtl/>
          <w:lang w:bidi="ar-LB"/>
        </w:rPr>
        <w:t>: ﴿لا</w:t>
      </w:r>
      <w:proofErr w:type="gramEnd"/>
      <w:r w:rsidRPr="00562374">
        <w:rPr>
          <w:rFonts w:ascii="Traditional Arabic" w:hAnsi="Traditional Arabic" w:cs="Traditional Arabic"/>
          <w:b/>
          <w:bCs/>
          <w:sz w:val="36"/>
          <w:szCs w:val="36"/>
          <w:rtl/>
          <w:lang w:bidi="ar-LB"/>
        </w:rPr>
        <w:t xml:space="preserve"> أقسم بيوم القيامة، ولا أقسم بالنفس اللوامة﴾[القيامة: 1-2]</w:t>
      </w:r>
    </w:p>
    <w:p w:rsidR="00E02BFE" w:rsidRPr="00562374" w:rsidRDefault="00E02BFE" w:rsidP="00E02BFE">
      <w:pPr>
        <w:bidi/>
        <w:spacing w:after="0"/>
        <w:rPr>
          <w:rFonts w:ascii="Traditional Arabic" w:hAnsi="Traditional Arabic" w:cs="Traditional Arabic"/>
          <w:sz w:val="36"/>
          <w:szCs w:val="36"/>
          <w:rtl/>
          <w:lang w:bidi="ar-LB"/>
        </w:rPr>
      </w:pPr>
      <w:r w:rsidRPr="00562374">
        <w:rPr>
          <w:rFonts w:ascii="Traditional Arabic" w:hAnsi="Traditional Arabic" w:cs="Traditional Arabic"/>
          <w:sz w:val="36"/>
          <w:szCs w:val="36"/>
          <w:rtl/>
          <w:lang w:bidi="ar-LB"/>
        </w:rPr>
        <w:t>أقسم الله جلّ جلاله بيوم القيامة يوم البعث ويوم النشور ويوم قيام الخلائق بين يدي الرحمن.</w:t>
      </w:r>
    </w:p>
    <w:p w:rsidR="00E02BFE" w:rsidRPr="00562374" w:rsidRDefault="00E02BFE" w:rsidP="00E02BFE">
      <w:pPr>
        <w:bidi/>
        <w:spacing w:after="0"/>
        <w:rPr>
          <w:rFonts w:ascii="Traditional Arabic" w:hAnsi="Traditional Arabic" w:cs="Traditional Arabic"/>
          <w:sz w:val="36"/>
          <w:szCs w:val="36"/>
          <w:rtl/>
          <w:lang w:bidi="ar-LB"/>
        </w:rPr>
      </w:pPr>
      <w:r w:rsidRPr="00562374">
        <w:rPr>
          <w:rFonts w:ascii="Traditional Arabic" w:hAnsi="Traditional Arabic" w:cs="Traditional Arabic"/>
          <w:sz w:val="36"/>
          <w:szCs w:val="36"/>
          <w:rtl/>
          <w:lang w:bidi="ar-LB"/>
        </w:rPr>
        <w:t xml:space="preserve">وأقسم بالنفس </w:t>
      </w:r>
      <w:proofErr w:type="gramStart"/>
      <w:r w:rsidRPr="00562374">
        <w:rPr>
          <w:rFonts w:ascii="Traditional Arabic" w:hAnsi="Traditional Arabic" w:cs="Traditional Arabic"/>
          <w:sz w:val="36"/>
          <w:szCs w:val="36"/>
          <w:rtl/>
          <w:lang w:bidi="ar-LB"/>
        </w:rPr>
        <w:t>اللوامة</w:t>
      </w:r>
      <w:r>
        <w:rPr>
          <w:rFonts w:cs="Traditional Arabic" w:hint="cs"/>
          <w:sz w:val="28"/>
          <w:szCs w:val="28"/>
          <w:vertAlign w:val="superscript"/>
          <w:rtl/>
        </w:rPr>
        <w:t>(</w:t>
      </w:r>
      <w:proofErr w:type="gramEnd"/>
      <w:r>
        <w:rPr>
          <w:rStyle w:val="a4"/>
          <w:sz w:val="28"/>
          <w:szCs w:val="28"/>
          <w:rtl/>
        </w:rPr>
        <w:footnoteReference w:id="17"/>
      </w:r>
      <w:r>
        <w:rPr>
          <w:rFonts w:cs="Traditional Arabic" w:hint="cs"/>
          <w:sz w:val="28"/>
          <w:szCs w:val="28"/>
          <w:vertAlign w:val="superscript"/>
          <w:rtl/>
        </w:rPr>
        <w:t>)</w:t>
      </w:r>
      <w:r w:rsidRPr="00562374">
        <w:rPr>
          <w:rFonts w:ascii="Traditional Arabic" w:hAnsi="Traditional Arabic" w:cs="Traditional Arabic"/>
          <w:sz w:val="36"/>
          <w:szCs w:val="36"/>
          <w:rtl/>
          <w:lang w:bidi="ar-LB"/>
        </w:rPr>
        <w:t xml:space="preserve">: وهي النفس الهادية، </w:t>
      </w:r>
      <w:proofErr w:type="spellStart"/>
      <w:r w:rsidRPr="00562374">
        <w:rPr>
          <w:rFonts w:ascii="Traditional Arabic" w:hAnsi="Traditional Arabic" w:cs="Traditional Arabic"/>
          <w:sz w:val="36"/>
          <w:szCs w:val="36"/>
          <w:rtl/>
          <w:lang w:bidi="ar-LB"/>
        </w:rPr>
        <w:t>بتلويمها</w:t>
      </w:r>
      <w:proofErr w:type="spellEnd"/>
      <w:r w:rsidRPr="00562374">
        <w:rPr>
          <w:rFonts w:ascii="Traditional Arabic" w:hAnsi="Traditional Arabic" w:cs="Traditional Arabic"/>
          <w:sz w:val="36"/>
          <w:szCs w:val="36"/>
          <w:rtl/>
          <w:lang w:bidi="ar-LB"/>
        </w:rPr>
        <w:t xml:space="preserve"> صاحبها على آثامه، إلى ضرورة معرفة قانون الجزاء وقانون الحساب، فإنَّ الذي يقوم بفعل الإثم والخطيئة بإرادته الحرّة، يجب أن يعرف أن هناك قانون جزاء ربانيّ. أما النفس اللوامة في داخل الإنسان، فهي من بديع إتقان صنع الخالق لهذا الإنسان، وإيجادها فيه هو بمثابة دليل على الجزاء الربّاني، وأنه حقّ لا محالة.</w:t>
      </w:r>
    </w:p>
    <w:p w:rsidR="00E02BFE" w:rsidRPr="00562374" w:rsidRDefault="00E02BFE" w:rsidP="00E02BFE">
      <w:pPr>
        <w:bidi/>
        <w:spacing w:after="0"/>
        <w:rPr>
          <w:rFonts w:ascii="Traditional Arabic" w:hAnsi="Traditional Arabic" w:cs="Traditional Arabic"/>
          <w:sz w:val="36"/>
          <w:szCs w:val="36"/>
          <w:rtl/>
          <w:lang w:bidi="ar-LB"/>
        </w:rPr>
      </w:pPr>
      <w:r w:rsidRPr="00562374">
        <w:rPr>
          <w:rFonts w:ascii="Traditional Arabic" w:hAnsi="Traditional Arabic" w:cs="Traditional Arabic"/>
          <w:sz w:val="36"/>
          <w:szCs w:val="36"/>
          <w:rtl/>
          <w:lang w:bidi="ar-LB"/>
        </w:rPr>
        <w:t>إنّ النفس اللّوامة تمثّل عنصر الفطرة الخيّرة والفاضلة في النفس الإنسانية، لأنها تقوم بوظيفة لوم جانب الإرادة التنفيذية داخل الإنسان على أعماله السيئة، وعلى تقصيراته عمّا ينبغي أن يعمله، كلَّما نفّذَ جانب الإرادة شيئاً من ذلك:</w:t>
      </w:r>
    </w:p>
    <w:p w:rsidR="00E02BFE" w:rsidRPr="00562374" w:rsidRDefault="00E02BFE" w:rsidP="00E02BFE">
      <w:pPr>
        <w:bidi/>
        <w:spacing w:after="0"/>
        <w:rPr>
          <w:rFonts w:ascii="Traditional Arabic" w:hAnsi="Traditional Arabic" w:cs="Traditional Arabic"/>
          <w:sz w:val="36"/>
          <w:szCs w:val="36"/>
          <w:rtl/>
          <w:lang w:bidi="ar-LB"/>
        </w:rPr>
      </w:pPr>
      <w:r w:rsidRPr="00562374">
        <w:rPr>
          <w:rFonts w:ascii="Traditional Arabic" w:hAnsi="Traditional Arabic" w:cs="Traditional Arabic"/>
          <w:sz w:val="36"/>
          <w:szCs w:val="36"/>
          <w:rtl/>
          <w:lang w:bidi="ar-LB"/>
        </w:rPr>
        <w:t xml:space="preserve"> اللَّوْمُ: هو العَذْل والتثريب وتوجيه الملاحظات النَّقْدِيَّة على نَقيصة أو إساءة، دون الوصول إلى مستوى الذّمّ والشّتيمة، ففي اللوم مع الوخز غير العنيف معنى النصح، وهو شبيه بالعتاب.</w:t>
      </w:r>
    </w:p>
    <w:p w:rsidR="00E02BFE" w:rsidRPr="00DB1F9A" w:rsidRDefault="00E02BFE" w:rsidP="00E02BFE">
      <w:pPr>
        <w:bidi/>
        <w:spacing w:after="0"/>
        <w:rPr>
          <w:rFonts w:cs="Rateb lotus20"/>
          <w:sz w:val="36"/>
          <w:szCs w:val="36"/>
          <w:rtl/>
          <w:lang w:bidi="ar-LB"/>
        </w:rPr>
      </w:pPr>
      <w:r w:rsidRPr="00562374">
        <w:rPr>
          <w:rFonts w:ascii="Traditional Arabic" w:hAnsi="Traditional Arabic" w:cs="Traditional Arabic"/>
          <w:sz w:val="36"/>
          <w:szCs w:val="36"/>
          <w:rtl/>
          <w:lang w:bidi="ar-LB"/>
        </w:rPr>
        <w:t xml:space="preserve">والنفس </w:t>
      </w:r>
      <w:proofErr w:type="gramStart"/>
      <w:r w:rsidRPr="00562374">
        <w:rPr>
          <w:rFonts w:ascii="Traditional Arabic" w:hAnsi="Traditional Arabic" w:cs="Traditional Arabic"/>
          <w:sz w:val="36"/>
          <w:szCs w:val="36"/>
          <w:rtl/>
          <w:lang w:bidi="ar-LB"/>
        </w:rPr>
        <w:t>اللوامة</w:t>
      </w:r>
      <w:r w:rsidRPr="00562374">
        <w:rPr>
          <w:rFonts w:ascii="Traditional Arabic" w:hAnsi="Traditional Arabic" w:cs="Traditional Arabic"/>
          <w:position w:val="4"/>
          <w:sz w:val="36"/>
          <w:szCs w:val="36"/>
          <w:vertAlign w:val="superscript"/>
          <w:rtl/>
        </w:rPr>
        <w:t>(</w:t>
      </w:r>
      <w:proofErr w:type="gramEnd"/>
      <w:r w:rsidRPr="00562374">
        <w:rPr>
          <w:rStyle w:val="a4"/>
          <w:rFonts w:ascii="Traditional Arabic" w:hAnsi="Traditional Arabic" w:cs="Traditional Arabic"/>
          <w:position w:val="2"/>
          <w:sz w:val="36"/>
          <w:szCs w:val="36"/>
          <w:rtl/>
        </w:rPr>
        <w:footnoteReference w:id="18"/>
      </w:r>
      <w:r w:rsidRPr="00562374">
        <w:rPr>
          <w:rFonts w:ascii="Traditional Arabic" w:hAnsi="Traditional Arabic" w:cs="Traditional Arabic"/>
          <w:position w:val="4"/>
          <w:sz w:val="36"/>
          <w:szCs w:val="36"/>
          <w:vertAlign w:val="superscript"/>
          <w:rtl/>
        </w:rPr>
        <w:t>)</w:t>
      </w:r>
      <w:r w:rsidRPr="00562374">
        <w:rPr>
          <w:rFonts w:ascii="Traditional Arabic" w:hAnsi="Traditional Arabic" w:cs="Traditional Arabic"/>
          <w:sz w:val="36"/>
          <w:szCs w:val="36"/>
          <w:rtl/>
          <w:lang w:bidi="ar-LB"/>
        </w:rPr>
        <w:t xml:space="preserve"> باعث يهدي صاحب البصيرة المنصف إلى قانون الجزاء الرّبّاني، وهو يأخذ بأسباب الفكر إلى الإيمان باليوم الآخر للحساب، وفصل القضاء، وتحقيق الجزاء، فإيجاد النفس اللوامة داخل الإنسان أمرٌ عجيب، </w:t>
      </w:r>
      <w:r w:rsidRPr="00562374">
        <w:rPr>
          <w:rFonts w:ascii="Traditional Arabic" w:hAnsi="Traditional Arabic" w:cs="Traditional Arabic"/>
          <w:sz w:val="36"/>
          <w:szCs w:val="36"/>
          <w:rtl/>
          <w:lang w:bidi="ar-LB"/>
        </w:rPr>
        <w:lastRenderedPageBreak/>
        <w:t>يستحقُّ أن يُقْسِم اللهُ به،</w:t>
      </w:r>
      <w:r w:rsidRPr="00ED502E">
        <w:rPr>
          <w:rFonts w:cs="Rateb lotus20" w:hint="cs"/>
          <w:sz w:val="36"/>
          <w:szCs w:val="36"/>
          <w:rtl/>
          <w:lang w:bidi="ar-LB"/>
        </w:rPr>
        <w:t xml:space="preserve"> </w:t>
      </w:r>
      <w:r w:rsidRPr="00562374">
        <w:rPr>
          <w:rFonts w:ascii="Traditional Arabic" w:hAnsi="Traditional Arabic" w:cs="Traditional Arabic"/>
          <w:sz w:val="36"/>
          <w:szCs w:val="36"/>
          <w:rtl/>
          <w:lang w:bidi="ar-LB"/>
        </w:rPr>
        <w:t xml:space="preserve">لأنّهُ أمرٌ من الخلقِ عظيم، ولأن في القَسَم بها توجيه نظر فكر الإنسان لها، </w:t>
      </w:r>
      <w:proofErr w:type="spellStart"/>
      <w:r w:rsidRPr="00562374">
        <w:rPr>
          <w:rFonts w:ascii="Traditional Arabic" w:hAnsi="Traditional Arabic" w:cs="Traditional Arabic"/>
          <w:sz w:val="36"/>
          <w:szCs w:val="36"/>
          <w:rtl/>
          <w:lang w:bidi="ar-LB"/>
        </w:rPr>
        <w:t>لتَهْدِيَةُ</w:t>
      </w:r>
      <w:proofErr w:type="spellEnd"/>
      <w:r w:rsidRPr="00562374">
        <w:rPr>
          <w:rFonts w:ascii="Traditional Arabic" w:hAnsi="Traditional Arabic" w:cs="Traditional Arabic"/>
          <w:sz w:val="36"/>
          <w:szCs w:val="36"/>
          <w:rtl/>
          <w:lang w:bidi="ar-LB"/>
        </w:rPr>
        <w:t xml:space="preserve"> إلى قانون الجزاء الربّاني.</w:t>
      </w:r>
    </w:p>
    <w:p w:rsidR="00E02BFE" w:rsidRPr="00562374" w:rsidRDefault="00E02BFE" w:rsidP="00A97F5D">
      <w:pPr>
        <w:pStyle w:val="2"/>
        <w:bidi/>
        <w:rPr>
          <w:rtl/>
          <w:lang w:bidi="ar-LB"/>
        </w:rPr>
      </w:pPr>
      <w:bookmarkStart w:id="5" w:name="_Toc464464792"/>
      <w:r w:rsidRPr="00562374">
        <w:rPr>
          <w:rtl/>
          <w:lang w:bidi="ar-LB"/>
        </w:rPr>
        <w:t>ما علاج النفس الأمارة بالسوء؟</w:t>
      </w:r>
      <w:bookmarkEnd w:id="5"/>
    </w:p>
    <w:p w:rsidR="00E02BFE" w:rsidRPr="00562374" w:rsidRDefault="00E02BFE" w:rsidP="00E02BFE">
      <w:pPr>
        <w:pStyle w:val="a5"/>
        <w:numPr>
          <w:ilvl w:val="0"/>
          <w:numId w:val="3"/>
        </w:numPr>
        <w:bidi/>
        <w:spacing w:after="0"/>
        <w:ind w:left="0"/>
        <w:rPr>
          <w:rFonts w:ascii="Traditional Arabic" w:hAnsi="Traditional Arabic" w:cs="Traditional Arabic"/>
          <w:sz w:val="36"/>
          <w:szCs w:val="36"/>
          <w:lang w:bidi="ar-LB"/>
        </w:rPr>
      </w:pPr>
      <w:r w:rsidRPr="00562374">
        <w:rPr>
          <w:rFonts w:ascii="Traditional Arabic" w:hAnsi="Traditional Arabic" w:cs="Traditional Arabic"/>
          <w:sz w:val="36"/>
          <w:szCs w:val="36"/>
          <w:rtl/>
          <w:lang w:bidi="ar-LB"/>
        </w:rPr>
        <w:t xml:space="preserve">محاورة النفس والتفاوض معها على أن تعطى حقوقها كاملة مقابل التزامها بالمساحة المقنّنة لها في القانون النبوي " وإنّ لنفسك عليك حقاً، ويحرّم عليها الخروج والتجوال خارج هذه المنطقة حتى لا تشطح وتستولي على مقاليد الحكم في الذات. </w:t>
      </w:r>
    </w:p>
    <w:p w:rsidR="00E02BFE" w:rsidRPr="00ED502E" w:rsidRDefault="00E02BFE" w:rsidP="00E02BFE">
      <w:pPr>
        <w:pStyle w:val="a5"/>
        <w:numPr>
          <w:ilvl w:val="0"/>
          <w:numId w:val="3"/>
        </w:numPr>
        <w:bidi/>
        <w:spacing w:after="0"/>
        <w:ind w:left="0"/>
        <w:rPr>
          <w:rFonts w:cs="Rateb lotus20"/>
          <w:sz w:val="36"/>
          <w:szCs w:val="36"/>
          <w:lang w:bidi="ar-LB"/>
        </w:rPr>
      </w:pPr>
      <w:r w:rsidRPr="00562374">
        <w:rPr>
          <w:rFonts w:ascii="Traditional Arabic" w:hAnsi="Traditional Arabic" w:cs="Traditional Arabic"/>
          <w:sz w:val="36"/>
          <w:szCs w:val="36"/>
          <w:rtl/>
          <w:lang w:bidi="ar-LB"/>
        </w:rPr>
        <w:t>والعلاج الثاني المفيد جداً عمليّاً يكون بمخالفتها الرأي بعد إعطائها جميع حقوقها كاملة</w:t>
      </w:r>
      <w:r w:rsidRPr="00ED502E">
        <w:rPr>
          <w:rFonts w:cs="Rateb lotus20" w:hint="cs"/>
          <w:sz w:val="36"/>
          <w:szCs w:val="36"/>
          <w:rtl/>
          <w:lang w:bidi="ar-LB"/>
        </w:rPr>
        <w:t>.</w:t>
      </w:r>
    </w:p>
    <w:p w:rsidR="00E02BFE" w:rsidRPr="00ED0455" w:rsidRDefault="00E02BFE" w:rsidP="00E02BFE">
      <w:pPr>
        <w:bidi/>
        <w:spacing w:after="0"/>
        <w:rPr>
          <w:rFonts w:cs="Traditional Arabic"/>
          <w:sz w:val="36"/>
          <w:szCs w:val="36"/>
          <w:rtl/>
          <w:lang w:bidi="ar-LB"/>
        </w:rPr>
      </w:pPr>
      <w:r w:rsidRPr="004A7711">
        <w:rPr>
          <w:rFonts w:cs="Traditional Arabic" w:hint="cs"/>
          <w:sz w:val="36"/>
          <w:szCs w:val="36"/>
          <w:rtl/>
          <w:lang w:bidi="ar-LB"/>
        </w:rPr>
        <w:t>أما عدو الإنسان فهو الشيطان الرجيم، ولا بد من معرفة طرق الغواية وما توعّد به الإنسان!!:</w:t>
      </w:r>
    </w:p>
    <w:p w:rsidR="00E02BFE" w:rsidRDefault="00E02BFE" w:rsidP="00E02BFE">
      <w:pPr>
        <w:pStyle w:val="a5"/>
        <w:bidi/>
        <w:spacing w:after="0" w:line="240" w:lineRule="auto"/>
        <w:jc w:val="both"/>
        <w:rPr>
          <w:rFonts w:ascii="Traditional Arabic" w:hAnsi="Traditional Arabic" w:cs="Traditional Arabic"/>
          <w:sz w:val="32"/>
          <w:szCs w:val="32"/>
          <w:rtl/>
          <w:lang w:bidi="ar-LB"/>
        </w:rPr>
      </w:pPr>
      <w:r>
        <w:rPr>
          <w:rFonts w:ascii="Traditional Arabic" w:hAnsi="Traditional Arabic" w:cs="Traditional Arabic" w:hint="cs"/>
          <w:sz w:val="36"/>
          <w:szCs w:val="36"/>
          <w:rtl/>
          <w:lang w:bidi="ar-LB"/>
        </w:rPr>
        <w:t>لذا أخذ الشيطان على نفسه عهداً، ليضلّن بني آدم وأن يقعد لهم صراطهم المستقيم</w:t>
      </w:r>
      <w:proofErr w:type="gramStart"/>
      <w:r>
        <w:rPr>
          <w:rFonts w:ascii="Traditional Arabic" w:hAnsi="Traditional Arabic" w:cs="Traditional Arabic" w:hint="cs"/>
          <w:sz w:val="36"/>
          <w:szCs w:val="36"/>
          <w:rtl/>
          <w:lang w:bidi="ar-LB"/>
        </w:rPr>
        <w:t xml:space="preserve">: </w:t>
      </w:r>
      <w:r>
        <w:rPr>
          <w:rFonts w:ascii="Traditional Arabic" w:hAnsi="Traditional Arabic" w:cs="Simplified Arabic" w:hint="cs"/>
          <w:sz w:val="36"/>
          <w:szCs w:val="36"/>
          <w:rtl/>
          <w:lang w:bidi="ar-LB"/>
        </w:rPr>
        <w:t>﴿</w:t>
      </w:r>
      <w:proofErr w:type="gramEnd"/>
      <w:r w:rsidRPr="00901EB3">
        <w:t xml:space="preserve"> </w:t>
      </w:r>
      <w:r>
        <w:rPr>
          <w:rFonts w:ascii="(normal text)" w:hAnsi="(normal text)"/>
          <w:rtl/>
        </w:rPr>
        <w:t xml:space="preserve"> </w:t>
      </w:r>
      <w:r>
        <w:rPr>
          <w:rStyle w:val="apple-converted-space"/>
          <w:rFonts w:ascii="Traditional Arabic" w:hAnsi="Traditional Arabic" w:cs="Traditional Arabic"/>
          <w:color w:val="000000"/>
          <w:sz w:val="72"/>
          <w:szCs w:val="72"/>
        </w:rPr>
        <w:t> </w:t>
      </w:r>
      <w:r w:rsidRPr="00CD0FA7">
        <w:rPr>
          <w:rFonts w:ascii="Traditional Arabic" w:hAnsi="Traditional Arabic" w:cs="Traditional Arabic"/>
          <w:b/>
          <w:bCs/>
          <w:color w:val="000000"/>
          <w:sz w:val="40"/>
          <w:szCs w:val="40"/>
          <w:rtl/>
        </w:rPr>
        <w:t>قَالَ فَبِمَا أَغْوَيْتَنِي لَأَقْعُدَنَّ لَهُمْ صِرَاطَكَ الْمُسْتَقِيمَ (16) ثُمَّ لَآَتِيَنَّهُمْ مِنْ بَيْنِ أَيْدِيهِمْ وَمِنْ خَلْفِهِمْ وَعَنْ أَيْمَانِهِمْ وَعَنْ شَمَائِلِهِمْ وَلَا تَجِدُ أَكْثَرَهُمْ شَاكِرِينَ</w:t>
      </w:r>
      <w:r>
        <w:rPr>
          <w:rFonts w:ascii="Traditional Arabic" w:hAnsi="Traditional Arabic" w:cs="Simplified Arabic" w:hint="cs"/>
          <w:sz w:val="36"/>
          <w:szCs w:val="36"/>
          <w:rtl/>
          <w:lang w:bidi="ar-LB"/>
        </w:rPr>
        <w:t>﴾</w:t>
      </w:r>
      <w:r w:rsidRPr="00901EB3">
        <w:rPr>
          <w:rFonts w:ascii="Traditional Arabic" w:hAnsi="Traditional Arabic" w:cs="Traditional Arabic"/>
          <w:sz w:val="32"/>
          <w:szCs w:val="32"/>
          <w:rtl/>
          <w:lang w:bidi="ar-LB"/>
        </w:rPr>
        <w:t>[الأعراف: 16 -17]</w:t>
      </w:r>
    </w:p>
    <w:p w:rsidR="00E02BFE" w:rsidRDefault="00E02BFE" w:rsidP="00E02BFE">
      <w:pPr>
        <w:pStyle w:val="a5"/>
        <w:bidi/>
        <w:spacing w:after="0" w:line="240" w:lineRule="auto"/>
        <w:jc w:val="both"/>
        <w:rPr>
          <w:rFonts w:ascii="Traditional Arabic" w:hAnsi="Traditional Arabic" w:cs="Traditional Arabic"/>
          <w:sz w:val="32"/>
          <w:szCs w:val="32"/>
          <w:rtl/>
          <w:lang w:bidi="ar-LB"/>
        </w:rPr>
      </w:pPr>
      <w:r w:rsidRPr="00901EB3">
        <w:rPr>
          <w:rFonts w:ascii="Traditional Arabic" w:hAnsi="Traditional Arabic" w:cs="Traditional Arabic" w:hint="cs"/>
          <w:b/>
          <w:bCs/>
          <w:sz w:val="32"/>
          <w:szCs w:val="32"/>
          <w:u w:val="single"/>
          <w:rtl/>
          <w:lang w:bidi="ar-LB"/>
        </w:rPr>
        <w:t xml:space="preserve">فيما </w:t>
      </w:r>
      <w:proofErr w:type="gramStart"/>
      <w:r w:rsidRPr="00901EB3">
        <w:rPr>
          <w:rFonts w:ascii="Traditional Arabic" w:hAnsi="Traditional Arabic" w:cs="Traditional Arabic" w:hint="cs"/>
          <w:b/>
          <w:bCs/>
          <w:sz w:val="32"/>
          <w:szCs w:val="32"/>
          <w:u w:val="single"/>
          <w:rtl/>
          <w:lang w:bidi="ar-LB"/>
        </w:rPr>
        <w:t>أغويتني :</w:t>
      </w:r>
      <w:proofErr w:type="gramEnd"/>
      <w:r>
        <w:rPr>
          <w:rFonts w:ascii="Traditional Arabic" w:hAnsi="Traditional Arabic" w:cs="Traditional Arabic" w:hint="cs"/>
          <w:sz w:val="32"/>
          <w:szCs w:val="32"/>
          <w:rtl/>
          <w:lang w:bidi="ar-LB"/>
        </w:rPr>
        <w:t xml:space="preserve"> أي بما حكمت عليّ بالغوايّة إذ لم أمرك بالسجود لآدم، وعاندت معانَدَة رافض إلهيتك.</w:t>
      </w:r>
    </w:p>
    <w:p w:rsidR="00E02BFE" w:rsidRDefault="00E02BFE" w:rsidP="00E02BFE">
      <w:pPr>
        <w:pStyle w:val="a5"/>
        <w:bidi/>
        <w:spacing w:after="0" w:line="240" w:lineRule="auto"/>
        <w:jc w:val="both"/>
        <w:rPr>
          <w:rFonts w:ascii="Traditional Arabic" w:hAnsi="Traditional Arabic" w:cs="Traditional Arabic"/>
          <w:sz w:val="32"/>
          <w:szCs w:val="32"/>
          <w:rtl/>
          <w:lang w:bidi="ar-LB"/>
        </w:rPr>
      </w:pPr>
      <w:r>
        <w:rPr>
          <w:rFonts w:ascii="Traditional Arabic" w:hAnsi="Traditional Arabic" w:cs="Traditional Arabic" w:hint="cs"/>
          <w:b/>
          <w:bCs/>
          <w:sz w:val="32"/>
          <w:szCs w:val="32"/>
          <w:u w:val="single"/>
          <w:rtl/>
          <w:lang w:bidi="ar-LB"/>
        </w:rPr>
        <w:t>لأقعدّن:</w:t>
      </w:r>
      <w:r>
        <w:rPr>
          <w:rFonts w:ascii="Traditional Arabic" w:hAnsi="Traditional Arabic" w:cs="Traditional Arabic" w:hint="cs"/>
          <w:sz w:val="32"/>
          <w:szCs w:val="32"/>
          <w:rtl/>
          <w:lang w:bidi="ar-LB"/>
        </w:rPr>
        <w:t xml:space="preserve"> لهم صراطك المستقيم: أي لأقعدن لذرية آدم راصداً صراطك المستقيم، حتى أمنعهم من دخوله من بين أيديهم، أو أجذبهم من خلفهم لأخرجهم منه، أو أخرجهم جذباً أو دفعاً من ذات اليمين أو من ذات الشمال وهم سائرون فيه، بشتى الوسائل الإغرائية والإغوائية.</w:t>
      </w:r>
    </w:p>
    <w:p w:rsidR="00E02BFE" w:rsidRDefault="00E02BFE" w:rsidP="00E02BFE">
      <w:pPr>
        <w:pStyle w:val="a5"/>
        <w:bidi/>
        <w:spacing w:after="0" w:line="240" w:lineRule="auto"/>
        <w:jc w:val="both"/>
        <w:rPr>
          <w:rFonts w:ascii="Traditional Arabic" w:hAnsi="Traditional Arabic" w:cs="Traditional Arabic"/>
          <w:sz w:val="32"/>
          <w:szCs w:val="32"/>
          <w:rtl/>
          <w:lang w:bidi="ar-LB"/>
        </w:rPr>
      </w:pPr>
      <w:r w:rsidRPr="00ED0455">
        <w:rPr>
          <w:rFonts w:ascii="Traditional Arabic" w:hAnsi="Traditional Arabic" w:cs="Traditional Arabic" w:hint="cs"/>
          <w:sz w:val="32"/>
          <w:szCs w:val="32"/>
          <w:u w:val="single"/>
          <w:rtl/>
          <w:lang w:bidi="ar-LB"/>
        </w:rPr>
        <w:t xml:space="preserve">ولكن الله عزّ </w:t>
      </w:r>
      <w:proofErr w:type="gramStart"/>
      <w:r w:rsidRPr="00ED0455">
        <w:rPr>
          <w:rFonts w:ascii="Traditional Arabic" w:hAnsi="Traditional Arabic" w:cs="Traditional Arabic" w:hint="cs"/>
          <w:sz w:val="32"/>
          <w:szCs w:val="32"/>
          <w:u w:val="single"/>
          <w:rtl/>
          <w:lang w:bidi="ar-LB"/>
        </w:rPr>
        <w:t>وجلّ-</w:t>
      </w:r>
      <w:r>
        <w:rPr>
          <w:rFonts w:ascii="Traditional Arabic" w:hAnsi="Traditional Arabic" w:cs="Traditional Arabic" w:hint="cs"/>
          <w:sz w:val="32"/>
          <w:szCs w:val="32"/>
          <w:rtl/>
          <w:lang w:bidi="ar-LB"/>
        </w:rPr>
        <w:t xml:space="preserve"> عهد</w:t>
      </w:r>
      <w:proofErr w:type="gramEnd"/>
      <w:r>
        <w:rPr>
          <w:rFonts w:ascii="Traditional Arabic" w:hAnsi="Traditional Arabic" w:cs="Traditional Arabic" w:hint="cs"/>
          <w:sz w:val="32"/>
          <w:szCs w:val="32"/>
          <w:rtl/>
          <w:lang w:bidi="ar-LB"/>
        </w:rPr>
        <w:t xml:space="preserve"> إلينا أن لا نعبد الشيطان، وأن نتخذه عدواً، قال تعالى: </w:t>
      </w:r>
      <w:r>
        <w:rPr>
          <w:rFonts w:ascii="Traditional Arabic" w:hAnsi="Traditional Arabic" w:cs="Simplified Arabic" w:hint="cs"/>
          <w:sz w:val="32"/>
          <w:szCs w:val="32"/>
          <w:rtl/>
          <w:lang w:bidi="ar-LB"/>
        </w:rPr>
        <w:t>﴿</w:t>
      </w:r>
      <w:r w:rsidRPr="00901EB3">
        <w:t xml:space="preserve"> </w:t>
      </w:r>
      <w:r w:rsidRPr="00CD0FA7">
        <w:rPr>
          <w:rFonts w:ascii="Traditional Arabic" w:hAnsi="Traditional Arabic" w:cs="Traditional Arabic"/>
          <w:b/>
          <w:bCs/>
          <w:color w:val="000000"/>
          <w:sz w:val="40"/>
          <w:szCs w:val="40"/>
          <w:rtl/>
        </w:rPr>
        <w:t>أَلَمْ أَعْهَدْ إِلَيْكُمْ يَا بَنِي آَدَمَ أَنْ لَا تَعْبُدُوا الشَّيْطَانَ إِنَّهُ لَكُمْ عَدُوٌّ مُبِينٌ (60) وَأَنِ اعْبُدُونِي هَذَا صِرَاطٌ مُسْتَقِيمٌ (61) وَلَقَدْ أَضَلَّ مِنْكُمْ جِبِلًّا كَثِيرًا أَفَلَمْ تَكُونُوا تَعْقِلُونَ (62) هَذِهِ جَهَنَّمُ الَّتِي كُنْتُمْ تُوعَدُونَ (63) اصْلَوْهَا الْيَوْمَ بِمَا كُنْتُمْ تَكْفُرُونَ</w:t>
      </w:r>
      <w:r>
        <w:rPr>
          <w:rFonts w:ascii="(normal text)" w:hAnsi="(normal text)"/>
          <w:rtl/>
        </w:rPr>
        <w:t xml:space="preserve">   </w:t>
      </w:r>
      <w:r>
        <w:rPr>
          <w:rFonts w:ascii="Traditional Arabic" w:hAnsi="Traditional Arabic" w:cs="Simplified Arabic" w:hint="cs"/>
          <w:sz w:val="32"/>
          <w:szCs w:val="32"/>
          <w:rtl/>
          <w:lang w:bidi="ar-LB"/>
        </w:rPr>
        <w:t>﴾</w:t>
      </w:r>
      <w:r>
        <w:rPr>
          <w:rFonts w:ascii="Traditional Arabic" w:hAnsi="Traditional Arabic" w:cs="Traditional Arabic" w:hint="cs"/>
          <w:sz w:val="32"/>
          <w:szCs w:val="32"/>
          <w:rtl/>
          <w:lang w:bidi="ar-LB"/>
        </w:rPr>
        <w:t>[يس:60 -64]</w:t>
      </w:r>
    </w:p>
    <w:p w:rsidR="00E02BFE" w:rsidRDefault="00E02BFE" w:rsidP="00E02BFE">
      <w:pPr>
        <w:bidi/>
        <w:spacing w:after="0"/>
        <w:rPr>
          <w:rFonts w:cs="Rateb lotus20"/>
          <w:sz w:val="36"/>
          <w:szCs w:val="36"/>
          <w:rtl/>
        </w:rPr>
      </w:pPr>
      <w:r>
        <w:rPr>
          <w:rFonts w:ascii="Traditional Arabic" w:hAnsi="Traditional Arabic" w:cs="Traditional Arabic" w:hint="cs"/>
          <w:sz w:val="32"/>
          <w:szCs w:val="32"/>
          <w:rtl/>
          <w:lang w:bidi="ar-LB"/>
        </w:rPr>
        <w:lastRenderedPageBreak/>
        <w:t xml:space="preserve">روى الإمام أحمد، والنسائي من حديث سبرة بن أبي الفاكه: أنه سمع النبي </w:t>
      </w:r>
      <w:r>
        <w:rPr>
          <w:rFonts w:ascii="Traditional Arabic" w:hAnsi="Traditional Arabic" w:cs="Rateb lotus20" w:hint="cs"/>
          <w:sz w:val="32"/>
          <w:szCs w:val="32"/>
          <w:rtl/>
          <w:lang w:bidi="ar-LB"/>
        </w:rPr>
        <w:t>×</w:t>
      </w:r>
      <w:r>
        <w:rPr>
          <w:rFonts w:ascii="Traditional Arabic" w:hAnsi="Traditional Arabic" w:cs="Traditional Arabic" w:hint="cs"/>
          <w:sz w:val="32"/>
          <w:szCs w:val="32"/>
          <w:rtl/>
          <w:lang w:bidi="ar-LB"/>
        </w:rPr>
        <w:t xml:space="preserve"> يقول: (( إنّ الشّيطان قعد لابن آدم </w:t>
      </w:r>
      <w:proofErr w:type="spellStart"/>
      <w:r>
        <w:rPr>
          <w:rFonts w:ascii="Traditional Arabic" w:hAnsi="Traditional Arabic" w:cs="Traditional Arabic" w:hint="cs"/>
          <w:sz w:val="32"/>
          <w:szCs w:val="32"/>
          <w:rtl/>
          <w:lang w:bidi="ar-LB"/>
        </w:rPr>
        <w:t>بأطرقه</w:t>
      </w:r>
      <w:proofErr w:type="spellEnd"/>
      <w:r>
        <w:rPr>
          <w:rFonts w:ascii="Traditional Arabic" w:hAnsi="Traditional Arabic" w:cs="Traditional Arabic" w:hint="cs"/>
          <w:sz w:val="32"/>
          <w:szCs w:val="32"/>
          <w:rtl/>
          <w:lang w:bidi="ar-LB"/>
        </w:rPr>
        <w:t>، فقعد له بطريق الإسلام، فقال: أت</w:t>
      </w:r>
      <w:r w:rsidR="007E7C35">
        <w:rPr>
          <w:rFonts w:ascii="Traditional Arabic" w:hAnsi="Traditional Arabic" w:cs="Traditional Arabic" w:hint="cs"/>
          <w:sz w:val="32"/>
          <w:szCs w:val="32"/>
          <w:rtl/>
          <w:lang w:bidi="ar-LB"/>
        </w:rPr>
        <w:t>سلم وتذر دينك ودين آبائك وآباء آ</w:t>
      </w:r>
      <w:r>
        <w:rPr>
          <w:rFonts w:ascii="Traditional Arabic" w:hAnsi="Traditional Arabic" w:cs="Traditional Arabic" w:hint="cs"/>
          <w:sz w:val="32"/>
          <w:szCs w:val="32"/>
          <w:rtl/>
          <w:lang w:bidi="ar-LB"/>
        </w:rPr>
        <w:t xml:space="preserve">بائك، فعصاه فأسلم، ثم قعد له بطريق الهجرة فقال: تُهاجر، وتدع أرضك وسماءك، وإنما مثل المهاجر كمثل الفرس في الطول فعصاه فهاجر، ثمّ قعد له بطريق الجهاد، فقال: تجاهد وهو جهد </w:t>
      </w:r>
      <w:r>
        <w:rPr>
          <w:rFonts w:ascii="Traditional Arabic" w:hAnsi="Traditional Arabic" w:cs="Traditional Arabic"/>
          <w:sz w:val="32"/>
          <w:szCs w:val="32"/>
          <w:rtl/>
          <w:lang w:bidi="ar-LB"/>
        </w:rPr>
        <w:t>–</w:t>
      </w:r>
      <w:r>
        <w:rPr>
          <w:rFonts w:ascii="Traditional Arabic" w:hAnsi="Traditional Arabic" w:cs="Traditional Arabic" w:hint="cs"/>
          <w:sz w:val="32"/>
          <w:szCs w:val="32"/>
          <w:rtl/>
          <w:lang w:bidi="ar-LB"/>
        </w:rPr>
        <w:t xml:space="preserve"> أي تلف- النفس والمال، فتقاتل فتقتل فتنكح المرأة ويقسم المال، فعصاه فجاهد، فمن فعل ذلك كان حقاًً على الله أن يدخله الجنة، ومن قتل كان حقاً على الله أن يدخله الجنّة، وإن غرق كان حقاً على الله أن يدخله الجنّة، وإن وقصته دابته كان حقّاً على الله أن يدخله الجنّة))</w:t>
      </w:r>
      <w:r w:rsidRPr="00285F56">
        <w:rPr>
          <w:rFonts w:cs="Traditional Arabic" w:hint="cs"/>
          <w:position w:val="4"/>
          <w:sz w:val="36"/>
          <w:szCs w:val="36"/>
          <w:vertAlign w:val="superscript"/>
          <w:rtl/>
        </w:rPr>
        <w:t xml:space="preserve"> </w:t>
      </w:r>
      <w:r>
        <w:rPr>
          <w:rFonts w:cs="Traditional Arabic" w:hint="cs"/>
          <w:position w:val="4"/>
          <w:sz w:val="36"/>
          <w:szCs w:val="36"/>
          <w:vertAlign w:val="superscript"/>
          <w:rtl/>
        </w:rPr>
        <w:t>(</w:t>
      </w:r>
      <w:r>
        <w:rPr>
          <w:rStyle w:val="a4"/>
          <w:rFonts w:cs="Traditional Arabic"/>
          <w:position w:val="2"/>
          <w:sz w:val="36"/>
          <w:szCs w:val="36"/>
          <w:rtl/>
        </w:rPr>
        <w:footnoteReference w:id="19"/>
      </w:r>
      <w:r>
        <w:rPr>
          <w:rFonts w:cs="Traditional Arabic" w:hint="cs"/>
          <w:position w:val="4"/>
          <w:sz w:val="36"/>
          <w:szCs w:val="36"/>
          <w:vertAlign w:val="superscript"/>
          <w:rtl/>
        </w:rPr>
        <w:t>)</w:t>
      </w:r>
    </w:p>
    <w:p w:rsidR="00E02BFE" w:rsidRPr="00A766CE" w:rsidRDefault="00E02BFE" w:rsidP="00A97F5D">
      <w:pPr>
        <w:pStyle w:val="2"/>
        <w:bidi/>
        <w:rPr>
          <w:rtl/>
          <w:lang w:bidi="ar-LB"/>
        </w:rPr>
      </w:pPr>
      <w:bookmarkStart w:id="6" w:name="_Toc464464793"/>
      <w:r w:rsidRPr="00A766CE">
        <w:rPr>
          <w:rFonts w:hint="cs"/>
          <w:rtl/>
          <w:lang w:bidi="ar-LB"/>
        </w:rPr>
        <w:t xml:space="preserve">الصراط </w:t>
      </w:r>
      <w:proofErr w:type="gramStart"/>
      <w:r w:rsidRPr="00A766CE">
        <w:rPr>
          <w:rFonts w:hint="cs"/>
          <w:rtl/>
          <w:lang w:bidi="ar-LB"/>
        </w:rPr>
        <w:t>المستقيم</w:t>
      </w:r>
      <w:r>
        <w:rPr>
          <w:rFonts w:hint="cs"/>
          <w:sz w:val="28"/>
          <w:szCs w:val="28"/>
          <w:vertAlign w:val="superscript"/>
          <w:rtl/>
        </w:rPr>
        <w:t>(</w:t>
      </w:r>
      <w:proofErr w:type="gramEnd"/>
      <w:r>
        <w:rPr>
          <w:rStyle w:val="a4"/>
          <w:sz w:val="28"/>
          <w:szCs w:val="28"/>
          <w:rtl/>
        </w:rPr>
        <w:footnoteReference w:id="20"/>
      </w:r>
      <w:r>
        <w:rPr>
          <w:rFonts w:hint="cs"/>
          <w:sz w:val="28"/>
          <w:szCs w:val="28"/>
          <w:vertAlign w:val="superscript"/>
          <w:rtl/>
        </w:rPr>
        <w:t>)</w:t>
      </w:r>
      <w:r w:rsidRPr="00A766CE">
        <w:rPr>
          <w:rFonts w:hint="cs"/>
          <w:rtl/>
          <w:lang w:bidi="ar-LB"/>
        </w:rPr>
        <w:t>:</w:t>
      </w:r>
      <w:bookmarkEnd w:id="6"/>
    </w:p>
    <w:p w:rsidR="00E02BFE" w:rsidRDefault="00E02BFE" w:rsidP="00E02BFE">
      <w:pPr>
        <w:pStyle w:val="a5"/>
        <w:bidi/>
        <w:spacing w:after="0" w:line="240" w:lineRule="auto"/>
        <w:jc w:val="both"/>
        <w:rPr>
          <w:rFonts w:ascii="Traditional Arabic" w:hAnsi="Traditional Arabic" w:cs="Traditional Arabic"/>
          <w:sz w:val="36"/>
          <w:szCs w:val="36"/>
          <w:rtl/>
          <w:lang w:bidi="ar-LB"/>
        </w:rPr>
      </w:pPr>
      <w:r>
        <w:rPr>
          <w:rFonts w:ascii="Traditional Arabic" w:hAnsi="Traditional Arabic" w:cs="Traditional Arabic" w:hint="cs"/>
          <w:sz w:val="36"/>
          <w:szCs w:val="36"/>
          <w:rtl/>
          <w:lang w:bidi="ar-LB"/>
        </w:rPr>
        <w:t xml:space="preserve">ما هو الصراط المستقيم؟ </w:t>
      </w:r>
    </w:p>
    <w:p w:rsidR="00E02BFE" w:rsidRDefault="00E02BFE" w:rsidP="00E02BFE">
      <w:pPr>
        <w:pStyle w:val="a5"/>
        <w:bidi/>
        <w:spacing w:after="0" w:line="240" w:lineRule="auto"/>
        <w:jc w:val="both"/>
        <w:rPr>
          <w:rFonts w:ascii="Traditional Arabic" w:hAnsi="Traditional Arabic" w:cs="Traditional Arabic"/>
          <w:sz w:val="36"/>
          <w:szCs w:val="36"/>
          <w:rtl/>
          <w:lang w:bidi="ar-LB"/>
        </w:rPr>
      </w:pPr>
      <w:r>
        <w:rPr>
          <w:rFonts w:ascii="Traditional Arabic" w:hAnsi="Traditional Arabic" w:cs="Traditional Arabic" w:hint="cs"/>
          <w:sz w:val="36"/>
          <w:szCs w:val="36"/>
          <w:rtl/>
          <w:lang w:bidi="ar-LB"/>
        </w:rPr>
        <w:t xml:space="preserve">وهل الصراط متغير من أمّة إلى أمّة؟ </w:t>
      </w:r>
    </w:p>
    <w:p w:rsidR="00E02BFE" w:rsidRDefault="00E02BFE" w:rsidP="00E02BFE">
      <w:pPr>
        <w:pStyle w:val="a5"/>
        <w:bidi/>
        <w:spacing w:after="0" w:line="240" w:lineRule="auto"/>
        <w:jc w:val="both"/>
        <w:rPr>
          <w:rFonts w:ascii="Traditional Arabic" w:hAnsi="Traditional Arabic" w:cs="Traditional Arabic"/>
          <w:sz w:val="36"/>
          <w:szCs w:val="36"/>
          <w:rtl/>
          <w:lang w:bidi="ar-LB"/>
        </w:rPr>
      </w:pPr>
      <w:r>
        <w:rPr>
          <w:rFonts w:ascii="Traditional Arabic" w:hAnsi="Traditional Arabic" w:cs="Traditional Arabic" w:hint="cs"/>
          <w:sz w:val="36"/>
          <w:szCs w:val="36"/>
          <w:rtl/>
          <w:lang w:bidi="ar-LB"/>
        </w:rPr>
        <w:t xml:space="preserve">وهل الصراط هو الطريق الذي نسلكه في دار </w:t>
      </w:r>
      <w:r w:rsidR="007E7C35">
        <w:rPr>
          <w:rFonts w:ascii="Traditional Arabic" w:hAnsi="Traditional Arabic" w:cs="Traditional Arabic" w:hint="cs"/>
          <w:sz w:val="36"/>
          <w:szCs w:val="36"/>
          <w:rtl/>
          <w:lang w:bidi="ar-LB"/>
        </w:rPr>
        <w:t>الابتلاء</w:t>
      </w:r>
      <w:r>
        <w:rPr>
          <w:rFonts w:ascii="Traditional Arabic" w:hAnsi="Traditional Arabic" w:cs="Traditional Arabic" w:hint="cs"/>
          <w:sz w:val="36"/>
          <w:szCs w:val="36"/>
          <w:rtl/>
          <w:lang w:bidi="ar-LB"/>
        </w:rPr>
        <w:t xml:space="preserve"> لنصل به إلى دار الجزاء؟</w:t>
      </w:r>
    </w:p>
    <w:p w:rsidR="00E02BFE" w:rsidRDefault="00E02BFE" w:rsidP="00E02BFE">
      <w:pPr>
        <w:pStyle w:val="a5"/>
        <w:bidi/>
        <w:spacing w:after="0" w:line="240" w:lineRule="auto"/>
        <w:jc w:val="both"/>
        <w:rPr>
          <w:rFonts w:ascii="Traditional Arabic" w:hAnsi="Traditional Arabic" w:cs="Traditional Arabic"/>
          <w:sz w:val="36"/>
          <w:szCs w:val="36"/>
          <w:rtl/>
          <w:lang w:bidi="ar-LB"/>
        </w:rPr>
      </w:pPr>
      <w:r>
        <w:rPr>
          <w:rFonts w:ascii="Traditional Arabic" w:hAnsi="Traditional Arabic" w:cs="Traditional Arabic" w:hint="cs"/>
          <w:sz w:val="36"/>
          <w:szCs w:val="36"/>
          <w:rtl/>
          <w:lang w:bidi="ar-LB"/>
        </w:rPr>
        <w:t xml:space="preserve">ومَنْ يضع هذا الصراط لكي نسير عليه؟ </w:t>
      </w:r>
    </w:p>
    <w:p w:rsidR="00E02BFE" w:rsidRDefault="00E02BFE" w:rsidP="00E02BFE">
      <w:pPr>
        <w:pStyle w:val="a5"/>
        <w:bidi/>
        <w:spacing w:after="0" w:line="240" w:lineRule="auto"/>
        <w:jc w:val="both"/>
        <w:rPr>
          <w:rFonts w:ascii="Traditional Arabic" w:hAnsi="Traditional Arabic" w:cs="Traditional Arabic"/>
          <w:sz w:val="36"/>
          <w:szCs w:val="36"/>
          <w:rtl/>
          <w:lang w:bidi="ar-LB"/>
        </w:rPr>
      </w:pPr>
      <w:r>
        <w:rPr>
          <w:rFonts w:ascii="Traditional Arabic" w:hAnsi="Traditional Arabic" w:cs="Traditional Arabic" w:hint="cs"/>
          <w:sz w:val="36"/>
          <w:szCs w:val="36"/>
          <w:rtl/>
          <w:lang w:bidi="ar-LB"/>
        </w:rPr>
        <w:t>وهل جميع الناس ينهجون نهج هذا الصراط أم أنهم ينهجون مناهج مختلفة؟ وما هي هذه المناهج؟</w:t>
      </w:r>
    </w:p>
    <w:p w:rsidR="00E02BFE" w:rsidRDefault="00E02BFE" w:rsidP="00E02BFE">
      <w:pPr>
        <w:pStyle w:val="a5"/>
        <w:bidi/>
        <w:spacing w:after="0" w:line="240" w:lineRule="auto"/>
        <w:jc w:val="both"/>
        <w:rPr>
          <w:rFonts w:ascii="Traditional Arabic" w:hAnsi="Traditional Arabic" w:cs="Traditional Arabic"/>
          <w:sz w:val="36"/>
          <w:szCs w:val="36"/>
          <w:rtl/>
          <w:lang w:bidi="ar-LB"/>
        </w:rPr>
      </w:pPr>
      <w:r>
        <w:rPr>
          <w:rFonts w:ascii="Traditional Arabic" w:hAnsi="Traditional Arabic" w:cs="Traditional Arabic" w:hint="cs"/>
          <w:sz w:val="36"/>
          <w:szCs w:val="36"/>
          <w:rtl/>
          <w:lang w:bidi="ar-LB"/>
        </w:rPr>
        <w:t>ألم يقل الله الذي خلقنا وهو أعلم بمن خلق</w:t>
      </w:r>
      <w:proofErr w:type="gramStart"/>
      <w:r>
        <w:rPr>
          <w:rFonts w:ascii="Traditional Arabic" w:hAnsi="Traditional Arabic" w:cs="Traditional Arabic" w:hint="cs"/>
          <w:sz w:val="36"/>
          <w:szCs w:val="36"/>
          <w:rtl/>
          <w:lang w:bidi="ar-LB"/>
        </w:rPr>
        <w:t xml:space="preserve">: </w:t>
      </w:r>
      <w:r>
        <w:rPr>
          <w:rFonts w:ascii="Traditional Arabic" w:hAnsi="Traditional Arabic" w:cs="Simplified Arabic" w:hint="cs"/>
          <w:sz w:val="36"/>
          <w:szCs w:val="36"/>
          <w:rtl/>
          <w:lang w:bidi="ar-LB"/>
        </w:rPr>
        <w:t>﴿</w:t>
      </w:r>
      <w:r w:rsidRPr="00E52C3D">
        <w:rPr>
          <w:rFonts w:ascii="Traditional Arabic" w:hAnsi="Traditional Arabic" w:cs="Traditional Arabic"/>
          <w:sz w:val="36"/>
          <w:szCs w:val="36"/>
          <w:rtl/>
          <w:lang w:bidi="ar-LB"/>
        </w:rPr>
        <w:t>وأنّ</w:t>
      </w:r>
      <w:proofErr w:type="gramEnd"/>
      <w:r w:rsidRPr="00E52C3D">
        <w:rPr>
          <w:rFonts w:ascii="Traditional Arabic" w:hAnsi="Traditional Arabic" w:cs="Traditional Arabic"/>
          <w:sz w:val="36"/>
          <w:szCs w:val="36"/>
          <w:rtl/>
          <w:lang w:bidi="ar-LB"/>
        </w:rPr>
        <w:t xml:space="preserve"> هذا صراطي مستقيماً فاتبعوه ولا تتّبعوا السبل فتفرق بكم عن سبيله ذلكم </w:t>
      </w:r>
      <w:proofErr w:type="spellStart"/>
      <w:r w:rsidRPr="00E52C3D">
        <w:rPr>
          <w:rFonts w:ascii="Traditional Arabic" w:hAnsi="Traditional Arabic" w:cs="Traditional Arabic"/>
          <w:sz w:val="36"/>
          <w:szCs w:val="36"/>
          <w:rtl/>
          <w:lang w:bidi="ar-LB"/>
        </w:rPr>
        <w:t>وصاكم</w:t>
      </w:r>
      <w:proofErr w:type="spellEnd"/>
      <w:r w:rsidRPr="00E52C3D">
        <w:rPr>
          <w:rFonts w:ascii="Traditional Arabic" w:hAnsi="Traditional Arabic" w:cs="Traditional Arabic"/>
          <w:sz w:val="36"/>
          <w:szCs w:val="36"/>
          <w:rtl/>
          <w:lang w:bidi="ar-LB"/>
        </w:rPr>
        <w:t xml:space="preserve"> به لعلكم تتقون</w:t>
      </w:r>
      <w:r>
        <w:rPr>
          <w:rFonts w:ascii="Traditional Arabic" w:hAnsi="Traditional Arabic" w:cs="Simplified Arabic" w:hint="cs"/>
          <w:sz w:val="36"/>
          <w:szCs w:val="36"/>
          <w:rtl/>
          <w:lang w:bidi="ar-LB"/>
        </w:rPr>
        <w:t>﴾</w:t>
      </w:r>
      <w:r>
        <w:rPr>
          <w:rFonts w:ascii="Traditional Arabic" w:hAnsi="Traditional Arabic" w:cs="Traditional Arabic" w:hint="cs"/>
          <w:sz w:val="36"/>
          <w:szCs w:val="36"/>
          <w:rtl/>
          <w:lang w:bidi="ar-LB"/>
        </w:rPr>
        <w:t>[الأنعام:55]</w:t>
      </w:r>
    </w:p>
    <w:p w:rsidR="00E02BFE" w:rsidRDefault="00E02BFE" w:rsidP="00E02BFE">
      <w:pPr>
        <w:pStyle w:val="a5"/>
        <w:bidi/>
        <w:spacing w:after="0" w:line="240" w:lineRule="auto"/>
        <w:jc w:val="both"/>
        <w:rPr>
          <w:rFonts w:ascii="Traditional Arabic" w:hAnsi="Traditional Arabic" w:cs="Traditional Arabic"/>
          <w:sz w:val="36"/>
          <w:szCs w:val="36"/>
          <w:rtl/>
          <w:lang w:bidi="ar-LB"/>
        </w:rPr>
      </w:pPr>
      <w:r>
        <w:rPr>
          <w:rFonts w:ascii="Traditional Arabic" w:hAnsi="Traditional Arabic" w:cs="Traditional Arabic" w:hint="cs"/>
          <w:sz w:val="36"/>
          <w:szCs w:val="36"/>
          <w:rtl/>
          <w:lang w:bidi="ar-LB"/>
        </w:rPr>
        <w:t xml:space="preserve">ألم يقل الله تعالى الصراط المستقيم هو ما وصى الله تعالى به رسوله </w:t>
      </w:r>
      <w:r>
        <w:rPr>
          <w:rFonts w:ascii="Traditional Arabic" w:hAnsi="Traditional Arabic" w:cs="Traditional Arabic"/>
          <w:sz w:val="36"/>
          <w:szCs w:val="36"/>
          <w:rtl/>
          <w:lang w:bidi="ar-LB"/>
        </w:rPr>
        <w:t>–</w:t>
      </w:r>
      <w:r>
        <w:rPr>
          <w:rFonts w:ascii="Traditional Arabic" w:hAnsi="Traditional Arabic" w:cs="Traditional Arabic" w:hint="cs"/>
          <w:sz w:val="36"/>
          <w:szCs w:val="36"/>
          <w:rtl/>
          <w:lang w:bidi="ar-LB"/>
        </w:rPr>
        <w:t xml:space="preserve">صلى الله عليه وسلم-، ليدعو قومه كي يتقوا بسلوكهم إياه عذابه يوم القيامة؟ لقد سنّ الله </w:t>
      </w:r>
      <w:r>
        <w:rPr>
          <w:rFonts w:ascii="Traditional Arabic" w:hAnsi="Traditional Arabic" w:cs="Traditional Arabic"/>
          <w:sz w:val="36"/>
          <w:szCs w:val="36"/>
          <w:rtl/>
          <w:lang w:bidi="ar-LB"/>
        </w:rPr>
        <w:t>–</w:t>
      </w:r>
      <w:r>
        <w:rPr>
          <w:rFonts w:ascii="Traditional Arabic" w:hAnsi="Traditional Arabic" w:cs="Traditional Arabic" w:hint="cs"/>
          <w:sz w:val="36"/>
          <w:szCs w:val="36"/>
          <w:rtl/>
          <w:lang w:bidi="ar-LB"/>
        </w:rPr>
        <w:t xml:space="preserve">عزّ </w:t>
      </w:r>
      <w:proofErr w:type="gramStart"/>
      <w:r>
        <w:rPr>
          <w:rFonts w:ascii="Traditional Arabic" w:hAnsi="Traditional Arabic" w:cs="Traditional Arabic" w:hint="cs"/>
          <w:sz w:val="36"/>
          <w:szCs w:val="36"/>
          <w:rtl/>
          <w:lang w:bidi="ar-LB"/>
        </w:rPr>
        <w:t>وجلّ- سنناًَ</w:t>
      </w:r>
      <w:proofErr w:type="gramEnd"/>
      <w:r>
        <w:rPr>
          <w:rFonts w:ascii="Traditional Arabic" w:hAnsi="Traditional Arabic" w:cs="Traditional Arabic" w:hint="cs"/>
          <w:sz w:val="36"/>
          <w:szCs w:val="36"/>
          <w:rtl/>
          <w:lang w:bidi="ar-LB"/>
        </w:rPr>
        <w:t xml:space="preserve"> كونية، وصراطاً مستقيماً واحداً، لا تعدد فيه، ولا نقصان ولا خلل، وهو المنهاج الذي بيّنه الله لآدم </w:t>
      </w:r>
      <w:r>
        <w:rPr>
          <w:rFonts w:ascii="Traditional Arabic" w:hAnsi="Traditional Arabic" w:cs="Traditional Arabic"/>
          <w:sz w:val="36"/>
          <w:szCs w:val="36"/>
          <w:rtl/>
          <w:lang w:bidi="ar-LB"/>
        </w:rPr>
        <w:t>–</w:t>
      </w:r>
      <w:r>
        <w:rPr>
          <w:rFonts w:ascii="Traditional Arabic" w:hAnsi="Traditional Arabic" w:cs="Traditional Arabic" w:hint="cs"/>
          <w:sz w:val="36"/>
          <w:szCs w:val="36"/>
          <w:rtl/>
          <w:lang w:bidi="ar-LB"/>
        </w:rPr>
        <w:t>عليه السلام- ولسائر النبييّن والمرسلين من ذريته.</w:t>
      </w:r>
    </w:p>
    <w:p w:rsidR="00E02BFE" w:rsidRPr="00BD72BC" w:rsidRDefault="00E02BFE" w:rsidP="00A97F5D">
      <w:pPr>
        <w:pStyle w:val="a5"/>
        <w:bidi/>
        <w:spacing w:after="0" w:line="240" w:lineRule="auto"/>
        <w:jc w:val="both"/>
        <w:rPr>
          <w:rFonts w:ascii="Traditional Arabic" w:hAnsi="Traditional Arabic" w:cs="Traditional Arabic"/>
          <w:sz w:val="36"/>
          <w:szCs w:val="36"/>
          <w:rtl/>
          <w:lang w:bidi="ar-LB"/>
        </w:rPr>
      </w:pPr>
      <w:r>
        <w:rPr>
          <w:rFonts w:ascii="Traditional Arabic" w:hAnsi="Traditional Arabic" w:cs="Traditional Arabic" w:hint="cs"/>
          <w:sz w:val="36"/>
          <w:szCs w:val="36"/>
          <w:rtl/>
          <w:lang w:bidi="ar-LB"/>
        </w:rPr>
        <w:t xml:space="preserve">قال تعالى: </w:t>
      </w:r>
      <w:r>
        <w:rPr>
          <w:rFonts w:ascii="Traditional Arabic" w:hAnsi="Traditional Arabic" w:cs="Simplified Arabic" w:hint="cs"/>
          <w:sz w:val="36"/>
          <w:szCs w:val="36"/>
          <w:rtl/>
          <w:lang w:bidi="ar-LB"/>
        </w:rPr>
        <w:t>﴿</w:t>
      </w:r>
      <w:r w:rsidRPr="00BD72BC">
        <w:rPr>
          <w:rFonts w:ascii="Traditional Arabic" w:hAnsi="Traditional Arabic" w:cs="Traditional Arabic"/>
          <w:b/>
          <w:bCs/>
          <w:color w:val="000000"/>
          <w:sz w:val="40"/>
          <w:szCs w:val="40"/>
          <w:rtl/>
        </w:rPr>
        <w:t xml:space="preserve">وَأَنْزَلْنَا إِلَيْكَ الْكِتَابَ بِالْحَقِّ مُصَدِّقًا لِمَا بَيْنَ يَدَيْهِ مِنَ الْكِتَابِ وَمُهَيْمِنًا عَلَيْهِ فَاحْكُمْ بَيْنَهُمْ بِمَا أَنْزَلَ اللَّهُ وَلَا تَتَّبِعْ أَهْوَاءَهُمْ عَمَّا جَاءَكَ مِنَ الْحَقِّ لِكُلٍّ جَعَلْنَا مِنْكُمْ شِرْعَةً </w:t>
      </w:r>
      <w:r w:rsidRPr="00BD72BC">
        <w:rPr>
          <w:rFonts w:ascii="Traditional Arabic" w:hAnsi="Traditional Arabic" w:cs="Traditional Arabic"/>
          <w:b/>
          <w:bCs/>
          <w:color w:val="000000"/>
          <w:sz w:val="40"/>
          <w:szCs w:val="40"/>
          <w:rtl/>
        </w:rPr>
        <w:lastRenderedPageBreak/>
        <w:t>وَمِنْهَاجًا وَلَوْ شَاءَ اللَّهُ لَجَعَلَكُمْ أُمَّةً وَاحِدَةً وَلَكِنْ لِيَبْلُوَكُمْ فِي مَا آَتَاكُمْ فَاسْتَبِقُوا الْخَيْرَاتِ إِلَى اللَّهِ مَرْجِعُكُمْ جَمِيعًا فَيُنَبِّئُكُمْ بِمَا كُنْتُمْ فِيهِ تَخْتَلِفُونَ (48) وَأَنِ احْكُمْ بَيْنَهُمْ بِمَا أَنْزَلَ اللَّهُ وَلَا تَتَّبِعْ أَهْوَاءَهُمْ وَاحْذَرْهُمْ أَنْ يَفْتِنُوكَ عَنْ بَعْضِ مَا أَنْزَلَ اللَّهُ إِلَيْكَ فَإِنْ تَوَلَّوْا فَاعْلَمْ أَنَّمَا يُرِيدُ اللَّهُ أَنْ يُصِيبَهُمْ بِبَعْضِ ذُنُوبِهِمْ وَإِنَّ كَثِيرًا مِنَ النَّاسِ لَفَاسِقُونَ (49) أَفَحُكْمَ الْجَاهِلِيَّةِ يَبْغُونَ وَمَنْ أَحْسَنُ مِنَ اللَّهِ حُكْمًا لِقَوْمٍ يُوقِنُونَ (50) يَا أَيُّهَا الَّذِينَ آَمَنُوا لَا تَتَّخِذُوا الْيَهُودَ وَالنَّصَارَى أَوْلِيَاءَ بَعْضُهُمْ أَوْلِيَاءُ بَعْضٍ وَمَنْ يَتَوَلَّهُمْ مِنْكُمْ فَإِنَّهُ مِنْهُمْ إِنَّ اللَّهَ لَا يَهْدِي الْقَوْمَ الظَّالِمِينَ</w:t>
      </w:r>
      <w:r>
        <w:rPr>
          <w:rFonts w:ascii="(normal text)" w:hAnsi="(normal text)"/>
          <w:rtl/>
        </w:rPr>
        <w:t xml:space="preserve"> </w:t>
      </w:r>
      <w:r>
        <w:rPr>
          <w:rFonts w:ascii="Traditional Arabic" w:hAnsi="Traditional Arabic" w:cs="Arabic Transparent" w:hint="cs"/>
          <w:sz w:val="36"/>
          <w:szCs w:val="36"/>
          <w:rtl/>
          <w:lang w:bidi="ar-LB"/>
        </w:rPr>
        <w:t>﴾</w:t>
      </w:r>
      <w:r>
        <w:rPr>
          <w:rFonts w:ascii="Traditional Arabic" w:hAnsi="Traditional Arabic" w:cs="Traditional Arabic" w:hint="cs"/>
          <w:sz w:val="36"/>
          <w:szCs w:val="36"/>
          <w:rtl/>
          <w:lang w:bidi="ar-LB"/>
        </w:rPr>
        <w:t xml:space="preserve">[سورة المائدة: 48 </w:t>
      </w:r>
      <w:r>
        <w:rPr>
          <w:rFonts w:ascii="Traditional Arabic" w:hAnsi="Traditional Arabic" w:cs="Traditional Arabic"/>
          <w:sz w:val="36"/>
          <w:szCs w:val="36"/>
          <w:rtl/>
          <w:lang w:bidi="ar-LB"/>
        </w:rPr>
        <w:t>–</w:t>
      </w:r>
      <w:r>
        <w:rPr>
          <w:rFonts w:ascii="Traditional Arabic" w:hAnsi="Traditional Arabic" w:cs="Traditional Arabic" w:hint="cs"/>
          <w:sz w:val="36"/>
          <w:szCs w:val="36"/>
          <w:rtl/>
          <w:lang w:bidi="ar-LB"/>
        </w:rPr>
        <w:t xml:space="preserve"> 51]</w:t>
      </w:r>
    </w:p>
    <w:p w:rsidR="00E02BFE" w:rsidRDefault="00E02BFE" w:rsidP="00E02BFE">
      <w:pPr>
        <w:bidi/>
        <w:rPr>
          <w:rFonts w:cs="Traditional Arabic"/>
          <w:sz w:val="36"/>
          <w:szCs w:val="36"/>
          <w:rtl/>
        </w:rPr>
      </w:pPr>
      <w:r>
        <w:rPr>
          <w:rFonts w:cs="Traditional Arabic" w:hint="cs"/>
          <w:sz w:val="36"/>
          <w:szCs w:val="36"/>
          <w:rtl/>
        </w:rPr>
        <w:t>لذا نجد اليوم</w:t>
      </w:r>
      <w:r w:rsidRPr="004F44A8">
        <w:rPr>
          <w:rFonts w:cs="Traditional Arabic" w:hint="cs"/>
          <w:sz w:val="36"/>
          <w:szCs w:val="36"/>
          <w:rtl/>
        </w:rPr>
        <w:t xml:space="preserve"> الناس ينتهجون مناهج مختلفة في حياتهم، انطلاقاً من المبادئ والأسس الاعتقادية التي </w:t>
      </w:r>
      <w:proofErr w:type="spellStart"/>
      <w:r w:rsidRPr="004F44A8">
        <w:rPr>
          <w:rFonts w:cs="Traditional Arabic" w:hint="cs"/>
          <w:sz w:val="36"/>
          <w:szCs w:val="36"/>
          <w:rtl/>
        </w:rPr>
        <w:t>يعتقدونها</w:t>
      </w:r>
      <w:proofErr w:type="spellEnd"/>
      <w:r w:rsidRPr="004F44A8">
        <w:rPr>
          <w:rFonts w:cs="Traditional Arabic" w:hint="cs"/>
          <w:sz w:val="36"/>
          <w:szCs w:val="36"/>
          <w:rtl/>
        </w:rPr>
        <w:t xml:space="preserve">، وهذا هو نظام السلوك الإنساني الذي فطر الله الناس عليه، وجعله سنة من سنن الاجتماع البشري، فمن آمن بالله ورسوله دفعه إيمانه إلى الالتزام </w:t>
      </w:r>
      <w:r w:rsidRPr="007A69C1">
        <w:rPr>
          <w:rFonts w:cs="Traditional Arabic" w:hint="cs"/>
          <w:b/>
          <w:bCs/>
          <w:sz w:val="36"/>
          <w:szCs w:val="36"/>
          <w:u w:val="single"/>
          <w:rtl/>
        </w:rPr>
        <w:t>بصراط الله المستقيم الذي اصطفاه ديناً لعباده، وتحرى العمل بمنهاجه التفصيلي</w:t>
      </w:r>
      <w:r w:rsidRPr="004F44A8">
        <w:rPr>
          <w:rFonts w:cs="Traditional Arabic" w:hint="cs"/>
          <w:sz w:val="36"/>
          <w:szCs w:val="36"/>
          <w:rtl/>
        </w:rPr>
        <w:t xml:space="preserve">. ومن اختار لنفسه مبادئ أخرى وضعية من الأوضاع البشرية عمل بما </w:t>
      </w:r>
      <w:proofErr w:type="spellStart"/>
      <w:r w:rsidRPr="004F44A8">
        <w:rPr>
          <w:rFonts w:cs="Traditional Arabic" w:hint="cs"/>
          <w:sz w:val="36"/>
          <w:szCs w:val="36"/>
          <w:rtl/>
        </w:rPr>
        <w:t>تقتضيه</w:t>
      </w:r>
      <w:proofErr w:type="spellEnd"/>
      <w:r w:rsidRPr="004F44A8">
        <w:rPr>
          <w:rFonts w:cs="Traditional Arabic" w:hint="cs"/>
          <w:sz w:val="36"/>
          <w:szCs w:val="36"/>
          <w:rtl/>
        </w:rPr>
        <w:t xml:space="preserve"> هذه الأوضاع البشرية.</w:t>
      </w:r>
    </w:p>
    <w:p w:rsidR="00E02BFE" w:rsidRDefault="00E02BFE" w:rsidP="00E02BFE">
      <w:pPr>
        <w:pStyle w:val="a5"/>
        <w:bidi/>
        <w:spacing w:after="0" w:line="240" w:lineRule="auto"/>
        <w:jc w:val="both"/>
        <w:rPr>
          <w:rFonts w:ascii="Traditional Arabic" w:hAnsi="Traditional Arabic" w:cs="Traditional Arabic"/>
          <w:sz w:val="36"/>
          <w:szCs w:val="36"/>
          <w:rtl/>
          <w:lang w:bidi="ar-LB"/>
        </w:rPr>
      </w:pPr>
      <w:r>
        <w:rPr>
          <w:rFonts w:ascii="Traditional Arabic" w:hAnsi="Traditional Arabic" w:cs="Traditional Arabic" w:hint="cs"/>
          <w:sz w:val="36"/>
          <w:szCs w:val="36"/>
          <w:rtl/>
          <w:lang w:bidi="ar-LB"/>
        </w:rPr>
        <w:t xml:space="preserve">لذا يخطئ بعض المتعجلين في فهم قول الله عزّ وجلّ- في هذا النص: </w:t>
      </w:r>
      <w:r>
        <w:rPr>
          <w:rFonts w:ascii="Traditional Arabic" w:hAnsi="Traditional Arabic" w:cs="Arabic Transparent" w:hint="cs"/>
          <w:sz w:val="36"/>
          <w:szCs w:val="36"/>
          <w:rtl/>
          <w:lang w:bidi="ar-LB"/>
        </w:rPr>
        <w:t>﴿</w:t>
      </w:r>
      <w:r w:rsidRPr="002A6EEE">
        <w:rPr>
          <w:rFonts w:ascii="Traditional Arabic" w:hAnsi="Traditional Arabic" w:cs="Traditional Arabic" w:hint="cs"/>
          <w:sz w:val="36"/>
          <w:szCs w:val="36"/>
          <w:rtl/>
          <w:lang w:bidi="ar-LB"/>
        </w:rPr>
        <w:t>لكلٍ جعلنا شرعة ومنهاجاً</w:t>
      </w:r>
      <w:r>
        <w:rPr>
          <w:rFonts w:ascii="Traditional Arabic" w:hAnsi="Traditional Arabic" w:cs="Arabic Transparent" w:hint="cs"/>
          <w:sz w:val="36"/>
          <w:szCs w:val="36"/>
          <w:rtl/>
          <w:lang w:bidi="ar-LB"/>
        </w:rPr>
        <w:t>﴾</w:t>
      </w:r>
      <w:r>
        <w:rPr>
          <w:rFonts w:ascii="Traditional Arabic" w:hAnsi="Traditional Arabic" w:cs="Traditional Arabic" w:hint="cs"/>
          <w:sz w:val="36"/>
          <w:szCs w:val="36"/>
          <w:rtl/>
          <w:lang w:bidi="ar-LB"/>
        </w:rPr>
        <w:t xml:space="preserve"> فيتصوّر أنّ رسالات الله التي أرسل بها رسله السابقين إلى الأمم مختلفة فيما بينهما شرعة ومنهاجاً، وما جاء في الرسالة الخاتمة مشتمل على شرعة ومنهاج مخالفين أيضاً لما جاء في الرسالات السابقات، </w:t>
      </w:r>
      <w:r w:rsidRPr="00DC3B79">
        <w:rPr>
          <w:rFonts w:ascii="Traditional Arabic" w:hAnsi="Traditional Arabic" w:cs="Traditional Arabic" w:hint="cs"/>
          <w:b/>
          <w:bCs/>
          <w:sz w:val="36"/>
          <w:szCs w:val="36"/>
          <w:u w:val="single"/>
          <w:rtl/>
          <w:lang w:bidi="ar-LB"/>
        </w:rPr>
        <w:t>وجاء هذا الوهم</w:t>
      </w:r>
      <w:r>
        <w:rPr>
          <w:rFonts w:ascii="Traditional Arabic" w:hAnsi="Traditional Arabic" w:cs="Traditional Arabic" w:hint="cs"/>
          <w:sz w:val="36"/>
          <w:szCs w:val="36"/>
          <w:rtl/>
          <w:lang w:bidi="ar-LB"/>
        </w:rPr>
        <w:t xml:space="preserve"> من كون بعض أحكام الفروع التعبدية قد جاء فيها تكميل أو تعديل أو تيسير، مع أنّ مثل هذا قد حصل في الرسالة الخاتمة نفسها، دون أن يؤثر على وحدة صراط الله، ووحدة شرعته وقد أكدت النصوص الكثيرة جداً أن صراط الله الديني الذي اطفاه الله لعباده صراطٌ مستقيم واحد، لا تعدُّد فيه وهو الدين الذي بيَّنه الله لآدم ولسائر النبيين والمرسلين من ذريته.</w:t>
      </w:r>
    </w:p>
    <w:p w:rsidR="00E02BFE" w:rsidRDefault="00E02BFE" w:rsidP="00E02BFE">
      <w:pPr>
        <w:pStyle w:val="a5"/>
        <w:bidi/>
        <w:spacing w:after="0" w:line="240" w:lineRule="auto"/>
        <w:jc w:val="both"/>
        <w:rPr>
          <w:rFonts w:ascii="Traditional Arabic" w:hAnsi="Traditional Arabic" w:cs="Traditional Arabic"/>
          <w:sz w:val="36"/>
          <w:szCs w:val="36"/>
          <w:rtl/>
          <w:lang w:bidi="ar-LB"/>
        </w:rPr>
      </w:pPr>
      <w:r>
        <w:rPr>
          <w:rFonts w:ascii="Traditional Arabic" w:hAnsi="Traditional Arabic" w:cs="Traditional Arabic" w:hint="cs"/>
          <w:sz w:val="36"/>
          <w:szCs w:val="36"/>
          <w:rtl/>
          <w:lang w:bidi="ar-LB"/>
        </w:rPr>
        <w:t>ونظراً إلى وحدة صراط الله لعباده جعل الله اتباع جميع الرسل أمّة واحدةً، تتلاحق مواكبها بقيادةِ المرسلين، حتى خاتمة الرسالات الربانية التي جعل الله قائدها محمد بن عبدالله -</w:t>
      </w:r>
      <w:proofErr w:type="gramStart"/>
      <w:r>
        <w:rPr>
          <w:rFonts w:ascii="Traditional Arabic" w:hAnsi="Traditional Arabic" w:cs="Rateb lotus20" w:hint="cs"/>
          <w:sz w:val="36"/>
          <w:szCs w:val="36"/>
          <w:rtl/>
          <w:lang w:bidi="ar-LB"/>
        </w:rPr>
        <w:t>×</w:t>
      </w:r>
      <w:r>
        <w:rPr>
          <w:rFonts w:ascii="Traditional Arabic" w:hAnsi="Traditional Arabic" w:cs="Traditional Arabic" w:hint="cs"/>
          <w:sz w:val="36"/>
          <w:szCs w:val="36"/>
          <w:rtl/>
          <w:lang w:bidi="ar-LB"/>
        </w:rPr>
        <w:t xml:space="preserve">- </w:t>
      </w:r>
      <w:r w:rsidRPr="00036B53">
        <w:rPr>
          <w:rFonts w:ascii="Traditional Arabic" w:hAnsi="Traditional Arabic" w:cs="Traditional Arabic" w:hint="cs"/>
          <w:b/>
          <w:bCs/>
          <w:sz w:val="36"/>
          <w:szCs w:val="36"/>
          <w:rtl/>
          <w:lang w:bidi="ar-LB"/>
        </w:rPr>
        <w:t>لكنّ</w:t>
      </w:r>
      <w:proofErr w:type="gramEnd"/>
      <w:r w:rsidRPr="00036B53">
        <w:rPr>
          <w:rFonts w:ascii="Traditional Arabic" w:hAnsi="Traditional Arabic" w:cs="Traditional Arabic" w:hint="cs"/>
          <w:b/>
          <w:bCs/>
          <w:sz w:val="36"/>
          <w:szCs w:val="36"/>
          <w:rtl/>
          <w:lang w:bidi="ar-LB"/>
        </w:rPr>
        <w:t xml:space="preserve"> أهواء الناس</w:t>
      </w:r>
      <w:r>
        <w:rPr>
          <w:rFonts w:ascii="Traditional Arabic" w:hAnsi="Traditional Arabic" w:cs="Traditional Arabic" w:hint="cs"/>
          <w:sz w:val="36"/>
          <w:szCs w:val="36"/>
          <w:rtl/>
          <w:lang w:bidi="ar-LB"/>
        </w:rPr>
        <w:t xml:space="preserve"> هي التي كانت السَّبَبَ في التفرُّق والتمزق إلى فرقٍ وأحزابٍ شتى، فمن التزم صراط الله الحق اتّبع الرسول الخاتم، </w:t>
      </w:r>
      <w:r>
        <w:rPr>
          <w:rFonts w:ascii="Traditional Arabic" w:hAnsi="Traditional Arabic" w:cs="Traditional Arabic" w:hint="cs"/>
          <w:sz w:val="36"/>
          <w:szCs w:val="36"/>
          <w:rtl/>
          <w:lang w:bidi="ar-LB"/>
        </w:rPr>
        <w:lastRenderedPageBreak/>
        <w:t xml:space="preserve">وعَمِلَ بما أنزل الله عليه، وهجر تحريفات المحرّفّين وغُلُوّ الغالين، وما أُدخل النّاس من </w:t>
      </w:r>
      <w:proofErr w:type="spellStart"/>
      <w:r>
        <w:rPr>
          <w:rFonts w:ascii="Traditional Arabic" w:hAnsi="Traditional Arabic" w:cs="Traditional Arabic" w:hint="cs"/>
          <w:sz w:val="36"/>
          <w:szCs w:val="36"/>
          <w:rtl/>
          <w:lang w:bidi="ar-LB"/>
        </w:rPr>
        <w:t>شِركياتٍ</w:t>
      </w:r>
      <w:proofErr w:type="spellEnd"/>
      <w:r>
        <w:rPr>
          <w:rFonts w:ascii="Traditional Arabic" w:hAnsi="Traditional Arabic" w:cs="Traditional Arabic" w:hint="cs"/>
          <w:sz w:val="36"/>
          <w:szCs w:val="36"/>
          <w:rtl/>
          <w:lang w:bidi="ar-LB"/>
        </w:rPr>
        <w:t xml:space="preserve"> وكفريّاتٍ فيما ينسب إلى الرُّسُل السابقين.</w:t>
      </w:r>
    </w:p>
    <w:p w:rsidR="00E02BFE" w:rsidRPr="00803147" w:rsidRDefault="00E02BFE" w:rsidP="00E02BFE">
      <w:pPr>
        <w:pStyle w:val="a5"/>
        <w:bidi/>
        <w:spacing w:after="0" w:line="240" w:lineRule="auto"/>
        <w:jc w:val="both"/>
        <w:rPr>
          <w:rFonts w:ascii="Traditional Arabic" w:hAnsi="Traditional Arabic" w:cs="Traditional Arabic"/>
          <w:sz w:val="36"/>
          <w:szCs w:val="36"/>
          <w:rtl/>
          <w:lang w:bidi="ar-LB"/>
        </w:rPr>
      </w:pPr>
      <w:r>
        <w:rPr>
          <w:rFonts w:ascii="Traditional Arabic" w:hAnsi="Traditional Arabic" w:cs="Traditional Arabic" w:hint="cs"/>
          <w:sz w:val="36"/>
          <w:szCs w:val="36"/>
          <w:rtl/>
          <w:lang w:bidi="ar-LB"/>
        </w:rPr>
        <w:t xml:space="preserve">دل على هذه الحقيقة قول الله تعالى في سورة المؤمنون:( </w:t>
      </w:r>
      <w:r w:rsidRPr="00803147">
        <w:rPr>
          <w:rFonts w:ascii="Traditional Arabic" w:hAnsi="Traditional Arabic" w:cs="Traditional Arabic"/>
          <w:color w:val="000000"/>
          <w:sz w:val="40"/>
          <w:szCs w:val="40"/>
          <w:rtl/>
        </w:rPr>
        <w:t xml:space="preserve">يَا أَيُّهَا الرُّسُلُ كُلُوا مِنَ الطَّيِّبَاتِ وَاعْمَلُوا صَالِحًا إِنِّي بِمَا تَعْمَلُونَ عَلِيمٌ (51) وَإِنَّ هَذِهِ أُمَّتُكُمْ أُمَّةً وَاحِدَةً وَأَنَا رَبُّكُمْ فَاتَّقُونِ (52) فَتَقَطَّعُوا أَمْرَهُمْ بَيْنَهُمْ زُبُرًا كُلُّ حِزْبٍ بِمَا لَدَيْهِمْ فَرِحُونَ (53) فَذَرْهُمْ فِي غَمْرَتِهِمْ حَتَّى </w:t>
      </w:r>
      <w:proofErr w:type="gramStart"/>
      <w:r w:rsidRPr="00803147">
        <w:rPr>
          <w:rFonts w:ascii="Traditional Arabic" w:hAnsi="Traditional Arabic" w:cs="Traditional Arabic"/>
          <w:color w:val="000000"/>
          <w:sz w:val="40"/>
          <w:szCs w:val="40"/>
          <w:rtl/>
        </w:rPr>
        <w:t>حِينٍ</w:t>
      </w:r>
      <w:r w:rsidRPr="00803147">
        <w:rPr>
          <w:rStyle w:val="apple-converted-space"/>
          <w:rFonts w:ascii="Traditional Arabic" w:hAnsi="Traditional Arabic" w:cs="Traditional Arabic"/>
          <w:color w:val="000000"/>
          <w:sz w:val="40"/>
          <w:szCs w:val="40"/>
        </w:rPr>
        <w:t> </w:t>
      </w:r>
      <w:r>
        <w:rPr>
          <w:rFonts w:ascii="Traditional Arabic" w:hAnsi="Traditional Arabic" w:cs="Traditional Arabic" w:hint="cs"/>
          <w:sz w:val="36"/>
          <w:szCs w:val="36"/>
          <w:rtl/>
          <w:lang w:bidi="ar-LB"/>
        </w:rPr>
        <w:t>)</w:t>
      </w:r>
      <w:proofErr w:type="gramEnd"/>
      <w:r w:rsidRPr="00803147">
        <w:rPr>
          <w:rFonts w:ascii="Traditional Arabic" w:hAnsi="Traditional Arabic" w:cs="Traditional Arabic" w:hint="cs"/>
          <w:sz w:val="36"/>
          <w:szCs w:val="36"/>
          <w:rtl/>
          <w:lang w:bidi="ar-LB"/>
        </w:rPr>
        <w:t xml:space="preserve"> </w:t>
      </w:r>
      <w:r>
        <w:rPr>
          <w:rFonts w:ascii="Traditional Arabic" w:hAnsi="Traditional Arabic" w:cs="Traditional Arabic" w:hint="cs"/>
          <w:sz w:val="36"/>
          <w:szCs w:val="36"/>
          <w:rtl/>
          <w:lang w:bidi="ar-LB"/>
        </w:rPr>
        <w:t xml:space="preserve">المؤمنون: 51 </w:t>
      </w:r>
      <w:r>
        <w:rPr>
          <w:rFonts w:ascii="Traditional Arabic" w:hAnsi="Traditional Arabic" w:cs="Traditional Arabic"/>
          <w:sz w:val="36"/>
          <w:szCs w:val="36"/>
          <w:rtl/>
          <w:lang w:bidi="ar-LB"/>
        </w:rPr>
        <w:t>–</w:t>
      </w:r>
      <w:r>
        <w:rPr>
          <w:rFonts w:ascii="Traditional Arabic" w:hAnsi="Traditional Arabic" w:cs="Traditional Arabic" w:hint="cs"/>
          <w:sz w:val="36"/>
          <w:szCs w:val="36"/>
          <w:rtl/>
          <w:lang w:bidi="ar-LB"/>
        </w:rPr>
        <w:t xml:space="preserve"> 54]</w:t>
      </w:r>
    </w:p>
    <w:p w:rsidR="00E02BFE" w:rsidRPr="004F44A8" w:rsidRDefault="00E02BFE" w:rsidP="00E02BFE">
      <w:pPr>
        <w:bidi/>
        <w:rPr>
          <w:rFonts w:cs="Traditional Arabic"/>
          <w:sz w:val="36"/>
          <w:szCs w:val="36"/>
          <w:rtl/>
        </w:rPr>
      </w:pPr>
      <w:r w:rsidRPr="00DC3B79">
        <w:rPr>
          <w:rFonts w:cs="Traditional Arabic" w:hint="cs"/>
          <w:b/>
          <w:bCs/>
          <w:sz w:val="36"/>
          <w:szCs w:val="36"/>
          <w:rtl/>
        </w:rPr>
        <w:t>شِرْعَة:</w:t>
      </w:r>
      <w:r w:rsidRPr="004F44A8">
        <w:rPr>
          <w:rFonts w:cs="Traditional Arabic" w:hint="cs"/>
          <w:sz w:val="36"/>
          <w:szCs w:val="36"/>
          <w:rtl/>
        </w:rPr>
        <w:t xml:space="preserve"> الشرعة والشريعة في كلام العرب هي مشرعة الماء، وهي مورد الشاربة التي يشرعها الناس فيشربون منها ويستقون، وربما شرعوها دوابهم حتى تشرعها وتشرب منها، والعرب لا تسميها شريعة حتى يكون الماء فيضاً لا انقطاع له، وحتى يكون ظاهراً معيناً لا يحتاج أن يُنْضَح بالدلاء. [عن لسان العرب مع بعض تصرّف في اللّفظ].</w:t>
      </w:r>
    </w:p>
    <w:p w:rsidR="00E02BFE" w:rsidRPr="004F44A8" w:rsidRDefault="00E02BFE" w:rsidP="00E02BFE">
      <w:pPr>
        <w:bidi/>
        <w:rPr>
          <w:rFonts w:cs="Traditional Arabic"/>
          <w:sz w:val="36"/>
          <w:szCs w:val="36"/>
          <w:rtl/>
        </w:rPr>
      </w:pPr>
      <w:r w:rsidRPr="004F44A8">
        <w:rPr>
          <w:rFonts w:cs="Traditional Arabic" w:hint="cs"/>
          <w:sz w:val="36"/>
          <w:szCs w:val="36"/>
          <w:rtl/>
        </w:rPr>
        <w:t>وهنا نلاحظ أن الشرعة تشير إلى المبادئ والأسس الاعتقادية التي يشرعها الناس، فيشربون منها ويستقون مفهوماتهم للحياة وعقائدهم، وهو ما يسمى في اصطلاح القانونيين بالمبادئ الأساسية، أو المواد الدستورية، أو الأسس التي يعتمد عليها الدستور، وقد يُطْلِقون عيها عبارة " أيديولوجيات".</w:t>
      </w:r>
    </w:p>
    <w:p w:rsidR="00E02BFE" w:rsidRPr="004F44A8" w:rsidRDefault="00E02BFE" w:rsidP="00E02BFE">
      <w:pPr>
        <w:bidi/>
        <w:rPr>
          <w:rFonts w:cs="Traditional Arabic"/>
          <w:sz w:val="36"/>
          <w:szCs w:val="36"/>
          <w:rtl/>
        </w:rPr>
      </w:pPr>
      <w:r w:rsidRPr="00285F56">
        <w:rPr>
          <w:rFonts w:cs="Traditional Arabic" w:hint="cs"/>
          <w:b/>
          <w:bCs/>
          <w:sz w:val="36"/>
          <w:szCs w:val="36"/>
          <w:rtl/>
        </w:rPr>
        <w:t>منهاجاً</w:t>
      </w:r>
      <w:r w:rsidRPr="004F44A8">
        <w:rPr>
          <w:rFonts w:cs="Traditional Arabic" w:hint="cs"/>
          <w:sz w:val="36"/>
          <w:szCs w:val="36"/>
          <w:rtl/>
        </w:rPr>
        <w:t>: المنهاج والمنهج الطريق الواضح، تقول العرب: أنهج الطريق، إذا وضح واستبان، وصار نهجاً واضحاً بيناً.</w:t>
      </w:r>
    </w:p>
    <w:p w:rsidR="00E02BFE" w:rsidRPr="004F44A8" w:rsidRDefault="00E02BFE" w:rsidP="00E02BFE">
      <w:pPr>
        <w:bidi/>
        <w:rPr>
          <w:rFonts w:cs="Traditional Arabic"/>
          <w:sz w:val="36"/>
          <w:szCs w:val="36"/>
          <w:rtl/>
        </w:rPr>
      </w:pPr>
      <w:r w:rsidRPr="004F44A8">
        <w:rPr>
          <w:rFonts w:cs="Traditional Arabic" w:hint="cs"/>
          <w:sz w:val="36"/>
          <w:szCs w:val="36"/>
          <w:rtl/>
        </w:rPr>
        <w:t>وهنا نلاحظ أن المنهاج يشير إلى الأحكام التفصيليّة لأعمال الحياة وأنواع السلوك فيها، وهذه الأحكام تستند إلى المبادئ والأسس الاعتقادية التي اشترعوها وانطلقوا منها، فهي الأ</w:t>
      </w:r>
      <w:r w:rsidR="007E7C35">
        <w:rPr>
          <w:rFonts w:cs="Traditional Arabic" w:hint="cs"/>
          <w:sz w:val="36"/>
          <w:szCs w:val="36"/>
          <w:rtl/>
        </w:rPr>
        <w:t>ي</w:t>
      </w:r>
      <w:r w:rsidRPr="004F44A8">
        <w:rPr>
          <w:rFonts w:cs="Traditional Arabic" w:hint="cs"/>
          <w:sz w:val="36"/>
          <w:szCs w:val="36"/>
          <w:rtl/>
        </w:rPr>
        <w:t>ديولوجيات التي يستندون إليها في رسم مناهجهم في الحياة.</w:t>
      </w:r>
    </w:p>
    <w:p w:rsidR="00E02BFE" w:rsidRPr="00ED0455" w:rsidRDefault="00E02BFE" w:rsidP="00E02BFE">
      <w:pPr>
        <w:bidi/>
        <w:rPr>
          <w:rFonts w:cs="Traditional Arabic"/>
          <w:b/>
          <w:bCs/>
          <w:sz w:val="36"/>
          <w:szCs w:val="36"/>
          <w:rtl/>
        </w:rPr>
      </w:pPr>
      <w:r w:rsidRPr="00ED0455">
        <w:rPr>
          <w:rFonts w:cs="Traditional Arabic" w:hint="cs"/>
          <w:b/>
          <w:bCs/>
          <w:sz w:val="36"/>
          <w:szCs w:val="36"/>
          <w:rtl/>
        </w:rPr>
        <w:t xml:space="preserve">والناس في شرائعهم ومناهجهم على أقسام: </w:t>
      </w:r>
    </w:p>
    <w:p w:rsidR="00E02BFE" w:rsidRPr="004F44A8" w:rsidRDefault="00E02BFE" w:rsidP="00E02BFE">
      <w:pPr>
        <w:pStyle w:val="a5"/>
        <w:numPr>
          <w:ilvl w:val="0"/>
          <w:numId w:val="5"/>
        </w:numPr>
        <w:bidi/>
        <w:spacing w:after="360"/>
        <w:rPr>
          <w:rFonts w:cs="Traditional Arabic"/>
          <w:sz w:val="36"/>
          <w:szCs w:val="36"/>
        </w:rPr>
      </w:pPr>
      <w:r w:rsidRPr="004F44A8">
        <w:rPr>
          <w:rFonts w:cs="Traditional Arabic" w:hint="cs"/>
          <w:sz w:val="36"/>
          <w:szCs w:val="36"/>
          <w:rtl/>
        </w:rPr>
        <w:t xml:space="preserve">فمن يؤمن بالله ورسله، واليوم الآخر، ويكون صادقاً مخلصاً حريصاً على سعادته ونجاته، </w:t>
      </w:r>
      <w:proofErr w:type="gramStart"/>
      <w:r w:rsidRPr="004F44A8">
        <w:rPr>
          <w:rFonts w:cs="Traditional Arabic" w:hint="cs"/>
          <w:sz w:val="36"/>
          <w:szCs w:val="36"/>
          <w:rtl/>
        </w:rPr>
        <w:t>يَرِدُ  شِرْعة</w:t>
      </w:r>
      <w:proofErr w:type="gramEnd"/>
      <w:r w:rsidRPr="004F44A8">
        <w:rPr>
          <w:rFonts w:cs="Traditional Arabic" w:hint="cs"/>
          <w:sz w:val="36"/>
          <w:szCs w:val="36"/>
          <w:rtl/>
        </w:rPr>
        <w:t xml:space="preserve"> الله لعباده، ويصدر عنها سالكاً منهاج الله لهم.</w:t>
      </w:r>
    </w:p>
    <w:p w:rsidR="00E02BFE" w:rsidRDefault="00E02BFE" w:rsidP="00E02BFE">
      <w:pPr>
        <w:pStyle w:val="a5"/>
        <w:bidi/>
        <w:ind w:left="735"/>
        <w:rPr>
          <w:rFonts w:cs="Traditional Arabic"/>
          <w:sz w:val="36"/>
          <w:szCs w:val="36"/>
          <w:rtl/>
        </w:rPr>
      </w:pPr>
      <w:r>
        <w:rPr>
          <w:rFonts w:cs="Traditional Arabic" w:hint="cs"/>
          <w:sz w:val="36"/>
          <w:szCs w:val="36"/>
          <w:rtl/>
        </w:rPr>
        <w:lastRenderedPageBreak/>
        <w:t xml:space="preserve">وانسجاماً مع هذه الفطرة التكوينيّة، اصطفى الله للناس في الكتب التي أنزلها على رسله شرعة يشربون منها المبادئ والأسس </w:t>
      </w:r>
      <w:proofErr w:type="gramStart"/>
      <w:r>
        <w:rPr>
          <w:rFonts w:cs="Traditional Arabic" w:hint="cs"/>
          <w:sz w:val="36"/>
          <w:szCs w:val="36"/>
          <w:rtl/>
        </w:rPr>
        <w:t>التي  يجب</w:t>
      </w:r>
      <w:proofErr w:type="gramEnd"/>
      <w:r>
        <w:rPr>
          <w:rFonts w:cs="Traditional Arabic" w:hint="cs"/>
          <w:sz w:val="36"/>
          <w:szCs w:val="36"/>
          <w:rtl/>
        </w:rPr>
        <w:t xml:space="preserve"> عليهم أن يؤمنوا بها، ليضمنوا لأنفسهم السعادة العاجلة والآجلة، واصطفى لهم منهاجاً بيناً واضح المعالم موصولاَ بالشرعة، وأوصاهم بأن يسلكوه في حياتهم، ليضمنوا لأنفسهم السعادة.</w:t>
      </w:r>
    </w:p>
    <w:p w:rsidR="00E02BFE" w:rsidRPr="004F44A8" w:rsidRDefault="00E02BFE" w:rsidP="00E02BFE">
      <w:pPr>
        <w:pStyle w:val="a5"/>
        <w:bidi/>
        <w:ind w:left="735"/>
        <w:rPr>
          <w:rFonts w:cs="Traditional Arabic"/>
          <w:sz w:val="36"/>
          <w:szCs w:val="36"/>
        </w:rPr>
      </w:pPr>
      <w:r>
        <w:rPr>
          <w:rFonts w:cs="Traditional Arabic" w:hint="cs"/>
          <w:sz w:val="36"/>
          <w:szCs w:val="36"/>
          <w:rtl/>
        </w:rPr>
        <w:t xml:space="preserve">وهذا المنهاج الرباني قد دخل فيه بحسب التكامل البشري، والتطور الإنساني تكامل، وبعض تعديلات، ليلائم الطور الذي وصل إليه الناس، فلما اكتمل التطور البشري أنزل </w:t>
      </w:r>
      <w:r w:rsidRPr="004F44A8">
        <w:rPr>
          <w:rFonts w:cs="Traditional Arabic" w:hint="cs"/>
          <w:sz w:val="36"/>
          <w:szCs w:val="36"/>
          <w:rtl/>
        </w:rPr>
        <w:t>الله عزّ وجلّ المنهاج المكتمل على خاتم رسله.</w:t>
      </w:r>
    </w:p>
    <w:p w:rsidR="00E02BFE" w:rsidRPr="004F44A8" w:rsidRDefault="00E02BFE" w:rsidP="00E02BFE">
      <w:pPr>
        <w:pStyle w:val="a5"/>
        <w:numPr>
          <w:ilvl w:val="0"/>
          <w:numId w:val="5"/>
        </w:numPr>
        <w:bidi/>
        <w:spacing w:after="360"/>
        <w:rPr>
          <w:rFonts w:cs="Traditional Arabic"/>
          <w:sz w:val="36"/>
          <w:szCs w:val="36"/>
        </w:rPr>
      </w:pPr>
      <w:r w:rsidRPr="004F44A8">
        <w:rPr>
          <w:rFonts w:cs="Traditional Arabic" w:hint="cs"/>
          <w:sz w:val="36"/>
          <w:szCs w:val="36"/>
          <w:rtl/>
        </w:rPr>
        <w:t>والذين يشركون بالله، قد اتخذوا لأنفسهم شرعة غير شرعة الله، ولا بد أن يكون لهم منهاج في الحياة منسجم مع شركهم، وهو مخالف حتماً لمنهاج الله للناس.</w:t>
      </w:r>
    </w:p>
    <w:p w:rsidR="00E02BFE" w:rsidRPr="004F44A8" w:rsidRDefault="00E02BFE" w:rsidP="00E02BFE">
      <w:pPr>
        <w:pStyle w:val="a5"/>
        <w:numPr>
          <w:ilvl w:val="0"/>
          <w:numId w:val="5"/>
        </w:numPr>
        <w:bidi/>
        <w:spacing w:after="360"/>
        <w:rPr>
          <w:rFonts w:cs="Traditional Arabic"/>
          <w:sz w:val="36"/>
          <w:szCs w:val="36"/>
        </w:rPr>
      </w:pPr>
      <w:r w:rsidRPr="004F44A8">
        <w:rPr>
          <w:rFonts w:cs="Traditional Arabic" w:hint="cs"/>
          <w:sz w:val="36"/>
          <w:szCs w:val="36"/>
          <w:rtl/>
        </w:rPr>
        <w:t>والذين يجحدون الله جحوداً كلياً، ولا يؤمنون بالغيب، ولا يؤمنون بأنهم مدينون ومجازون، قد اتخذوا لأنفسهم شرعة غير شرعة الله لعباده، ولا بد أن يكون لهم منهاج في الحياة منسجم مع نوع كفرهم بالله واليوم الآخر، وهو مخالف حتماً لمنهاج الله للناس.</w:t>
      </w:r>
    </w:p>
    <w:p w:rsidR="00E02BFE" w:rsidRDefault="00E02BFE" w:rsidP="00E02BFE">
      <w:pPr>
        <w:pStyle w:val="a5"/>
        <w:bidi/>
        <w:ind w:left="735"/>
        <w:rPr>
          <w:rFonts w:cs="Traditional Arabic"/>
          <w:sz w:val="36"/>
          <w:szCs w:val="36"/>
          <w:rtl/>
        </w:rPr>
      </w:pPr>
      <w:r>
        <w:rPr>
          <w:rFonts w:cs="Traditional Arabic" w:hint="cs"/>
          <w:sz w:val="36"/>
          <w:szCs w:val="36"/>
          <w:rtl/>
        </w:rPr>
        <w:t>فمن اختار شرعة غير شرعة الله</w:t>
      </w:r>
      <w:r w:rsidR="00A97F5D">
        <w:rPr>
          <w:rFonts w:cs="Traditional Arabic" w:hint="cs"/>
          <w:sz w:val="36"/>
          <w:szCs w:val="36"/>
          <w:rtl/>
        </w:rPr>
        <w:t>،</w:t>
      </w:r>
      <w:r>
        <w:rPr>
          <w:rFonts w:cs="Traditional Arabic" w:hint="cs"/>
          <w:sz w:val="36"/>
          <w:szCs w:val="36"/>
          <w:rtl/>
        </w:rPr>
        <w:t xml:space="preserve"> بمقتضى ما وهبه الله من إرادة حرة مختارة، وسخر له المسخرات التي تطيعه بخلق الله، فيحقق بها ما اختار لنفسه، فلا بد أن يتخذ في حياته منهاج سلوك يلائم ما اختار من شرعة، ويمكنه الله من سلوكه بما يسخر له من مسخرات، ومن اختار شرعة الله كذلك فلا بد أن يدفعه إيمانه إلى سلوك منهاج الله لعباده، وبعد وجود الدافع: إما أن يستجيب بإرادته مطيعاً، وإمّا </w:t>
      </w:r>
      <w:proofErr w:type="gramStart"/>
      <w:r>
        <w:rPr>
          <w:rFonts w:cs="Traditional Arabic" w:hint="cs"/>
          <w:sz w:val="36"/>
          <w:szCs w:val="36"/>
          <w:rtl/>
        </w:rPr>
        <w:t>أن لا</w:t>
      </w:r>
      <w:proofErr w:type="gramEnd"/>
      <w:r>
        <w:rPr>
          <w:rFonts w:cs="Traditional Arabic" w:hint="cs"/>
          <w:sz w:val="36"/>
          <w:szCs w:val="36"/>
          <w:rtl/>
        </w:rPr>
        <w:t xml:space="preserve"> يستجيب فيتبع هواه عاصياً.</w:t>
      </w:r>
    </w:p>
    <w:p w:rsidR="00E02BFE" w:rsidRDefault="00E02BFE" w:rsidP="00E02BFE">
      <w:pPr>
        <w:pStyle w:val="a5"/>
        <w:bidi/>
        <w:ind w:left="735"/>
        <w:rPr>
          <w:rFonts w:cs="Traditional Arabic"/>
          <w:sz w:val="36"/>
          <w:szCs w:val="36"/>
          <w:rtl/>
        </w:rPr>
      </w:pPr>
      <w:r>
        <w:rPr>
          <w:rFonts w:cs="Traditional Arabic" w:hint="cs"/>
          <w:sz w:val="36"/>
          <w:szCs w:val="36"/>
          <w:rtl/>
        </w:rPr>
        <w:t>فالمؤمنون شرعتهم ابتغاء مرضاة الله، ومنهاجهم أحكام دينه لعباده.</w:t>
      </w:r>
    </w:p>
    <w:p w:rsidR="00E02BFE" w:rsidRDefault="00E02BFE" w:rsidP="00E02BFE">
      <w:pPr>
        <w:pStyle w:val="a5"/>
        <w:bidi/>
        <w:ind w:left="735"/>
        <w:rPr>
          <w:rFonts w:cs="Traditional Arabic"/>
          <w:sz w:val="36"/>
          <w:szCs w:val="36"/>
          <w:rtl/>
        </w:rPr>
      </w:pPr>
      <w:r>
        <w:rPr>
          <w:rFonts w:cs="Traditional Arabic" w:hint="cs"/>
          <w:sz w:val="36"/>
          <w:szCs w:val="36"/>
          <w:rtl/>
        </w:rPr>
        <w:t>والكافرون شرائعهم أهواؤهم وضلالات الشياطين</w:t>
      </w:r>
      <w:r w:rsidR="00A97F5D">
        <w:rPr>
          <w:rFonts w:cs="Traditional Arabic" w:hint="cs"/>
          <w:sz w:val="36"/>
          <w:szCs w:val="36"/>
          <w:rtl/>
        </w:rPr>
        <w:t>،</w:t>
      </w:r>
      <w:r>
        <w:rPr>
          <w:rFonts w:cs="Traditional Arabic" w:hint="cs"/>
          <w:sz w:val="36"/>
          <w:szCs w:val="36"/>
          <w:rtl/>
        </w:rPr>
        <w:t xml:space="preserve"> ومناهجهم ما يرضي شهواتهم، ويرسم له شياطينهم وواضعو مذاهبهم. وبما أنّ الناس مختلفون في شرائعهم ومناهجهم، فلا بد أن يفترقوا إلى أمم متخالفة، وهذا من آثار منحهم إرادات حرة لابتلائهم في ظروف الحياة الدنيا.</w:t>
      </w:r>
    </w:p>
    <w:p w:rsidR="00E02BFE" w:rsidRDefault="00E02BFE" w:rsidP="00E02BFE">
      <w:pPr>
        <w:pStyle w:val="a5"/>
        <w:bidi/>
        <w:ind w:left="735"/>
        <w:rPr>
          <w:rFonts w:cs="Traditional Arabic"/>
          <w:sz w:val="36"/>
          <w:szCs w:val="36"/>
          <w:rtl/>
        </w:rPr>
      </w:pPr>
      <w:r>
        <w:rPr>
          <w:rFonts w:cs="Traditional Arabic" w:hint="cs"/>
          <w:sz w:val="36"/>
          <w:szCs w:val="36"/>
          <w:rtl/>
        </w:rPr>
        <w:lastRenderedPageBreak/>
        <w:t xml:space="preserve">ولو شاء الله أن يجعل الناس أمة واحدة، لسلب الناس إراداتهم الحرة، ولجعلهم مجبورين على الإيمان والإسلام، </w:t>
      </w:r>
      <w:proofErr w:type="spellStart"/>
      <w:r>
        <w:rPr>
          <w:rFonts w:cs="Traditional Arabic" w:hint="cs"/>
          <w:sz w:val="36"/>
          <w:szCs w:val="36"/>
          <w:rtl/>
        </w:rPr>
        <w:t>ولكانوا</w:t>
      </w:r>
      <w:proofErr w:type="spellEnd"/>
      <w:r>
        <w:rPr>
          <w:rFonts w:cs="Traditional Arabic" w:hint="cs"/>
          <w:sz w:val="36"/>
          <w:szCs w:val="36"/>
          <w:rtl/>
        </w:rPr>
        <w:t xml:space="preserve"> بذلك أمة واحدة ربانية خاضعة في حركاتها وسكناتها لسلطان قدر الله الجبري.</w:t>
      </w:r>
    </w:p>
    <w:p w:rsidR="00E02BFE" w:rsidRDefault="00E02BFE" w:rsidP="00E02BFE">
      <w:pPr>
        <w:pStyle w:val="a5"/>
        <w:bidi/>
        <w:ind w:left="735"/>
        <w:rPr>
          <w:rFonts w:cs="Traditional Arabic"/>
          <w:sz w:val="36"/>
          <w:szCs w:val="36"/>
          <w:rtl/>
        </w:rPr>
      </w:pPr>
      <w:r>
        <w:rPr>
          <w:rFonts w:cs="Traditional Arabic" w:hint="cs"/>
          <w:sz w:val="36"/>
          <w:szCs w:val="36"/>
          <w:rtl/>
        </w:rPr>
        <w:t>ولكن هذا يفوّت حكمة الابتلاء، الذي هو في الأساس الغاية من خلق الناس مزوّدين بالصفات التي هم عليها.</w:t>
      </w:r>
    </w:p>
    <w:p w:rsidR="00E02BFE" w:rsidRDefault="00E02BFE" w:rsidP="00E02BFE">
      <w:pPr>
        <w:pStyle w:val="a5"/>
        <w:bidi/>
        <w:ind w:left="735"/>
        <w:rPr>
          <w:rFonts w:cs="Traditional Arabic"/>
          <w:sz w:val="36"/>
          <w:szCs w:val="36"/>
          <w:rtl/>
        </w:rPr>
      </w:pPr>
      <w:r>
        <w:rPr>
          <w:rFonts w:cs="Traditional Arabic" w:hint="cs"/>
          <w:sz w:val="36"/>
          <w:szCs w:val="36"/>
          <w:rtl/>
        </w:rPr>
        <w:t xml:space="preserve">فالله عزّ وجلّ لم يجعل الناس أمة واحدة بالقهر والجبر، لأن حكمته قد قضت بأن يمتحنهم فيما آتاهم من إرادات حرة، وإدراك للأمور. وعقل، وشهوات، </w:t>
      </w:r>
      <w:r w:rsidR="007E7C35">
        <w:rPr>
          <w:rFonts w:cs="Traditional Arabic" w:hint="cs"/>
          <w:sz w:val="36"/>
          <w:szCs w:val="36"/>
          <w:rtl/>
        </w:rPr>
        <w:t>وغرائز</w:t>
      </w:r>
      <w:r>
        <w:rPr>
          <w:rFonts w:cs="Traditional Arabic" w:hint="cs"/>
          <w:sz w:val="36"/>
          <w:szCs w:val="36"/>
          <w:rtl/>
        </w:rPr>
        <w:t xml:space="preserve"> وأهواء، وقدرة على الطاعة والمعصية، وفعل الخير وفعل الشر، وسخر لهم ما في السماوات وما في الأرض جميعاًَ.</w:t>
      </w:r>
    </w:p>
    <w:p w:rsidR="00E02BFE" w:rsidRPr="004F44A8" w:rsidRDefault="00E02BFE" w:rsidP="007E7C35">
      <w:pPr>
        <w:pStyle w:val="a5"/>
        <w:bidi/>
        <w:ind w:left="735"/>
        <w:rPr>
          <w:rFonts w:cs="Traditional Arabic"/>
          <w:sz w:val="36"/>
          <w:szCs w:val="36"/>
          <w:rtl/>
        </w:rPr>
      </w:pPr>
      <w:r>
        <w:rPr>
          <w:rFonts w:cs="Traditional Arabic" w:hint="cs"/>
          <w:sz w:val="36"/>
          <w:szCs w:val="36"/>
          <w:rtl/>
        </w:rPr>
        <w:t>فقوله تعالى</w:t>
      </w:r>
      <w:proofErr w:type="gramStart"/>
      <w:r>
        <w:rPr>
          <w:rFonts w:cs="Traditional Arabic" w:hint="cs"/>
          <w:sz w:val="36"/>
          <w:szCs w:val="36"/>
          <w:rtl/>
        </w:rPr>
        <w:t xml:space="preserve">: </w:t>
      </w:r>
      <w:r w:rsidRPr="004F44A8">
        <w:rPr>
          <w:rFonts w:cs="Traditional Arabic" w:hint="cs"/>
          <w:sz w:val="36"/>
          <w:szCs w:val="36"/>
          <w:rtl/>
        </w:rPr>
        <w:t>﴿ولكن</w:t>
      </w:r>
      <w:proofErr w:type="gramEnd"/>
      <w:r w:rsidRPr="004F44A8">
        <w:rPr>
          <w:rFonts w:cs="Traditional Arabic" w:hint="cs"/>
          <w:sz w:val="36"/>
          <w:szCs w:val="36"/>
          <w:rtl/>
        </w:rPr>
        <w:t xml:space="preserve"> ليبلوكم في ما </w:t>
      </w:r>
      <w:r w:rsidR="007E7C35" w:rsidRPr="007E7C35">
        <w:rPr>
          <w:rFonts w:cs="Traditional Arabic" w:hint="eastAsia"/>
          <w:sz w:val="36"/>
          <w:szCs w:val="36"/>
          <w:rtl/>
        </w:rPr>
        <w:t>آتَاكُمْ</w:t>
      </w:r>
      <w:r w:rsidR="007E7C35" w:rsidRPr="007E7C35">
        <w:rPr>
          <w:rFonts w:cs="Traditional Arabic" w:hint="cs"/>
          <w:sz w:val="36"/>
          <w:szCs w:val="36"/>
          <w:rtl/>
        </w:rPr>
        <w:t xml:space="preserve"> </w:t>
      </w:r>
      <w:r w:rsidRPr="004F44A8">
        <w:rPr>
          <w:rFonts w:cs="Traditional Arabic" w:hint="cs"/>
          <w:sz w:val="36"/>
          <w:szCs w:val="36"/>
          <w:rtl/>
        </w:rPr>
        <w:t>﴾ أي: ولكن لم يشأ أن يسلبكم إرادتكم الحرة، ويجعلكم أمة ربانية واحدة، ليبلوكم في ما آتاكم من صفات ميزكم بها على ال</w:t>
      </w:r>
      <w:r>
        <w:rPr>
          <w:rFonts w:cs="Traditional Arabic" w:hint="cs"/>
          <w:sz w:val="36"/>
          <w:szCs w:val="36"/>
          <w:rtl/>
        </w:rPr>
        <w:t>م</w:t>
      </w:r>
      <w:r w:rsidRPr="004F44A8">
        <w:rPr>
          <w:rFonts w:cs="Traditional Arabic" w:hint="cs"/>
          <w:sz w:val="36"/>
          <w:szCs w:val="36"/>
          <w:rtl/>
        </w:rPr>
        <w:t>خلوقات المجبورة التي لا اختيار لها.</w:t>
      </w:r>
    </w:p>
    <w:p w:rsidR="00E02BFE" w:rsidRPr="004F44A8" w:rsidRDefault="00E02BFE" w:rsidP="00E02BFE">
      <w:pPr>
        <w:pStyle w:val="a5"/>
        <w:bidi/>
        <w:ind w:left="735"/>
        <w:rPr>
          <w:rFonts w:cs="Traditional Arabic"/>
          <w:sz w:val="36"/>
          <w:szCs w:val="36"/>
          <w:rtl/>
        </w:rPr>
      </w:pPr>
      <w:proofErr w:type="gramStart"/>
      <w:r w:rsidRPr="004F44A8">
        <w:rPr>
          <w:rFonts w:cs="Traditional Arabic" w:hint="cs"/>
          <w:sz w:val="36"/>
          <w:szCs w:val="36"/>
          <w:rtl/>
        </w:rPr>
        <w:t>﴿فاستبقوا</w:t>
      </w:r>
      <w:proofErr w:type="gramEnd"/>
      <w:r w:rsidRPr="004F44A8">
        <w:rPr>
          <w:rFonts w:cs="Traditional Arabic" w:hint="cs"/>
          <w:sz w:val="36"/>
          <w:szCs w:val="36"/>
          <w:rtl/>
        </w:rPr>
        <w:t xml:space="preserve"> الخيرات إلى ا</w:t>
      </w:r>
      <w:r>
        <w:rPr>
          <w:rFonts w:cs="Traditional Arabic" w:hint="cs"/>
          <w:sz w:val="36"/>
          <w:szCs w:val="36"/>
          <w:rtl/>
        </w:rPr>
        <w:t>لله مرجعكم جميعاً فينبئكم بما ك</w:t>
      </w:r>
      <w:r w:rsidRPr="004F44A8">
        <w:rPr>
          <w:rFonts w:cs="Traditional Arabic" w:hint="cs"/>
          <w:sz w:val="36"/>
          <w:szCs w:val="36"/>
          <w:rtl/>
        </w:rPr>
        <w:t>نتم فيه تختلفون﴾</w:t>
      </w:r>
      <w:r>
        <w:rPr>
          <w:rFonts w:cs="Traditional Arabic" w:hint="cs"/>
          <w:sz w:val="36"/>
          <w:szCs w:val="36"/>
          <w:rtl/>
        </w:rPr>
        <w:t>[المائدة:48]</w:t>
      </w:r>
    </w:p>
    <w:p w:rsidR="00E02BFE" w:rsidRPr="004F44A8" w:rsidRDefault="00E02BFE" w:rsidP="007E7C35">
      <w:pPr>
        <w:pStyle w:val="a5"/>
        <w:bidi/>
        <w:ind w:left="735"/>
        <w:rPr>
          <w:rFonts w:cs="Traditional Arabic"/>
          <w:sz w:val="36"/>
          <w:szCs w:val="36"/>
          <w:rtl/>
        </w:rPr>
      </w:pPr>
      <w:r w:rsidRPr="004F44A8">
        <w:rPr>
          <w:rFonts w:cs="Traditional Arabic" w:hint="cs"/>
          <w:sz w:val="36"/>
          <w:szCs w:val="36"/>
          <w:rtl/>
        </w:rPr>
        <w:t>وفي هذا بيان المطلوب في الامتحان، وهو فعل الخيرات والاستباق إليها، ليظهر من هو أحسن عملاً، فيجازيهم الله يوم الدين، بحسب سبقهم أو تقصيراتهم جزاء الفضل، وليظهر المسي</w:t>
      </w:r>
      <w:r w:rsidR="007E7C35">
        <w:rPr>
          <w:rFonts w:cs="Traditional Arabic" w:hint="cs"/>
          <w:sz w:val="36"/>
          <w:szCs w:val="36"/>
          <w:rtl/>
        </w:rPr>
        <w:t>ؤ</w:t>
      </w:r>
      <w:r w:rsidRPr="004F44A8">
        <w:rPr>
          <w:rFonts w:cs="Traditional Arabic" w:hint="cs"/>
          <w:sz w:val="36"/>
          <w:szCs w:val="36"/>
          <w:rtl/>
        </w:rPr>
        <w:t>ون والكافرون الجاحدون، فيعاقبهم الله يوم الدين على سيئاتهم وكفرهم وجحودهم عقاب العدل.</w:t>
      </w:r>
    </w:p>
    <w:p w:rsidR="00E02BFE" w:rsidRPr="004F44A8" w:rsidRDefault="00E02BFE" w:rsidP="00E02BFE">
      <w:pPr>
        <w:pStyle w:val="a5"/>
        <w:bidi/>
        <w:ind w:left="735"/>
        <w:rPr>
          <w:rFonts w:cs="Traditional Arabic"/>
          <w:sz w:val="36"/>
          <w:szCs w:val="36"/>
          <w:rtl/>
        </w:rPr>
      </w:pPr>
      <w:r w:rsidRPr="004F44A8">
        <w:rPr>
          <w:rFonts w:cs="Traditional Arabic" w:hint="cs"/>
          <w:sz w:val="36"/>
          <w:szCs w:val="36"/>
          <w:rtl/>
        </w:rPr>
        <w:t>فالمرجع إلى الله هو للحساب وفصل القضاء والجزاء، أما الإخبار بما كان الناس فيه يختلفون إلى شرائع ومناهج، فيكون بكشف الحقيقة التي لا يغشيها يومئذ هوىً، ولا وساوس شياطين، ولا ضلالات مضلين، ولا زخرف أقوال المغوين المفسدين.</w:t>
      </w:r>
    </w:p>
    <w:p w:rsidR="00E02BFE" w:rsidRPr="004F44A8" w:rsidRDefault="00E02BFE" w:rsidP="00E02BFE">
      <w:pPr>
        <w:pStyle w:val="a5"/>
        <w:bidi/>
        <w:ind w:left="735"/>
        <w:rPr>
          <w:rFonts w:cs="Traditional Arabic"/>
          <w:sz w:val="36"/>
          <w:szCs w:val="36"/>
          <w:rtl/>
        </w:rPr>
      </w:pPr>
      <w:r w:rsidRPr="004F44A8">
        <w:rPr>
          <w:rFonts w:cs="Traditional Arabic" w:hint="cs"/>
          <w:sz w:val="36"/>
          <w:szCs w:val="36"/>
          <w:rtl/>
        </w:rPr>
        <w:t xml:space="preserve">ويومئذ يظهر للجميع أن الحق الذي لا ريب فيه هو شرعة الله ومنهاجه، اللّذان أوحى بهما إلى رسله، وأما شرائع الناس ومناهجهم المخالفة له، والمتخالفة فيما بينها، فهي </w:t>
      </w:r>
      <w:proofErr w:type="spellStart"/>
      <w:r w:rsidRPr="004F44A8">
        <w:rPr>
          <w:rFonts w:cs="Traditional Arabic" w:hint="cs"/>
          <w:sz w:val="36"/>
          <w:szCs w:val="36"/>
          <w:rtl/>
        </w:rPr>
        <w:t>بواطل</w:t>
      </w:r>
      <w:proofErr w:type="spellEnd"/>
      <w:r w:rsidRPr="004F44A8">
        <w:rPr>
          <w:rFonts w:cs="Traditional Arabic" w:hint="cs"/>
          <w:sz w:val="36"/>
          <w:szCs w:val="36"/>
          <w:rtl/>
        </w:rPr>
        <w:t xml:space="preserve"> وزيوف.</w:t>
      </w:r>
    </w:p>
    <w:p w:rsidR="00E02BFE" w:rsidRDefault="00E02BFE" w:rsidP="00E02BFE">
      <w:pPr>
        <w:pStyle w:val="a5"/>
        <w:bidi/>
        <w:ind w:left="735"/>
        <w:rPr>
          <w:rFonts w:cs="Traditional Arabic"/>
          <w:sz w:val="36"/>
          <w:szCs w:val="36"/>
          <w:rtl/>
        </w:rPr>
      </w:pPr>
      <w:r w:rsidRPr="004F44A8">
        <w:rPr>
          <w:rFonts w:cs="Traditional Arabic" w:hint="cs"/>
          <w:sz w:val="36"/>
          <w:szCs w:val="36"/>
          <w:rtl/>
        </w:rPr>
        <w:t>ويومئذ تحق كلمة الرحمة والتكريم لمن آمن بالله، وبما أنزل الله على رسله، واستقى من شرعته الطاهرة النقية لعباده، وسلك المنهاج الواضح البين الهادي إلى السعادة العظمى، والذي اصطفاه الله لهم.</w:t>
      </w:r>
    </w:p>
    <w:p w:rsidR="00E02BFE" w:rsidRDefault="00E02BFE" w:rsidP="007E7C35">
      <w:pPr>
        <w:pStyle w:val="a5"/>
        <w:bidi/>
        <w:ind w:left="735"/>
        <w:rPr>
          <w:rFonts w:cs="Traditional Arabic"/>
          <w:sz w:val="36"/>
          <w:szCs w:val="36"/>
          <w:rtl/>
        </w:rPr>
      </w:pPr>
      <w:r w:rsidRPr="00AE4C3C">
        <w:rPr>
          <w:rFonts w:cs="Traditional Arabic" w:hint="cs"/>
          <w:b/>
          <w:bCs/>
          <w:sz w:val="36"/>
          <w:szCs w:val="36"/>
          <w:rtl/>
        </w:rPr>
        <w:lastRenderedPageBreak/>
        <w:t xml:space="preserve">أما كيفية تحصين هذه النفس التي بين جنبينا ضد الشيطان أمرنا الله </w:t>
      </w:r>
      <w:r w:rsidRPr="00AE4C3C">
        <w:rPr>
          <w:rFonts w:cs="Traditional Arabic"/>
          <w:b/>
          <w:bCs/>
          <w:sz w:val="36"/>
          <w:szCs w:val="36"/>
          <w:rtl/>
        </w:rPr>
        <w:t>–</w:t>
      </w:r>
      <w:r w:rsidRPr="00AE4C3C">
        <w:rPr>
          <w:rFonts w:cs="Traditional Arabic" w:hint="cs"/>
          <w:b/>
          <w:bCs/>
          <w:sz w:val="36"/>
          <w:szCs w:val="36"/>
          <w:rtl/>
        </w:rPr>
        <w:t>عزّ وجلّ-</w:t>
      </w:r>
      <w:r w:rsidR="007E7C35">
        <w:rPr>
          <w:rFonts w:cs="Traditional Arabic" w:hint="cs"/>
          <w:sz w:val="36"/>
          <w:szCs w:val="36"/>
          <w:rtl/>
        </w:rPr>
        <w:t xml:space="preserve">: </w:t>
      </w:r>
      <w:proofErr w:type="spellStart"/>
      <w:proofErr w:type="gramStart"/>
      <w:r w:rsidR="007E7C35">
        <w:rPr>
          <w:rFonts w:cs="Traditional Arabic" w:hint="cs"/>
          <w:sz w:val="36"/>
          <w:szCs w:val="36"/>
          <w:rtl/>
        </w:rPr>
        <w:t>بالا</w:t>
      </w:r>
      <w:r>
        <w:rPr>
          <w:rFonts w:cs="Traditional Arabic" w:hint="cs"/>
          <w:sz w:val="36"/>
          <w:szCs w:val="36"/>
          <w:rtl/>
        </w:rPr>
        <w:t>ستعاذة</w:t>
      </w:r>
      <w:proofErr w:type="spellEnd"/>
      <w:r>
        <w:rPr>
          <w:rFonts w:cs="Traditional Arabic" w:hint="cs"/>
          <w:position w:val="4"/>
          <w:sz w:val="36"/>
          <w:szCs w:val="36"/>
          <w:vertAlign w:val="superscript"/>
          <w:rtl/>
        </w:rPr>
        <w:t>(</w:t>
      </w:r>
      <w:proofErr w:type="gramEnd"/>
      <w:r>
        <w:rPr>
          <w:rStyle w:val="a4"/>
          <w:rFonts w:cs="Traditional Arabic"/>
          <w:position w:val="2"/>
          <w:sz w:val="36"/>
          <w:szCs w:val="36"/>
          <w:rtl/>
        </w:rPr>
        <w:footnoteReference w:id="21"/>
      </w:r>
      <w:r>
        <w:rPr>
          <w:rFonts w:cs="Traditional Arabic" w:hint="cs"/>
          <w:position w:val="4"/>
          <w:sz w:val="36"/>
          <w:szCs w:val="36"/>
          <w:vertAlign w:val="superscript"/>
          <w:rtl/>
        </w:rPr>
        <w:t>)</w:t>
      </w:r>
      <w:r>
        <w:rPr>
          <w:rFonts w:cs="Traditional Arabic" w:hint="cs"/>
          <w:sz w:val="36"/>
          <w:szCs w:val="36"/>
          <w:rtl/>
        </w:rPr>
        <w:t>، وهي الالتجاء إلى الله تعالى، والالتصاق بجنابه من كل ذي شر، بأن نستعيذ من شر ما خلق وبرأ .</w:t>
      </w:r>
    </w:p>
    <w:p w:rsidR="00E02BFE" w:rsidRDefault="00E02BFE" w:rsidP="00E02BFE">
      <w:pPr>
        <w:pStyle w:val="a5"/>
        <w:bidi/>
        <w:ind w:left="735"/>
        <w:rPr>
          <w:rFonts w:cs="Traditional Arabic"/>
          <w:sz w:val="36"/>
          <w:szCs w:val="36"/>
          <w:rtl/>
        </w:rPr>
      </w:pPr>
      <w:r>
        <w:rPr>
          <w:rFonts w:cs="Traditional Arabic" w:hint="cs"/>
          <w:sz w:val="36"/>
          <w:szCs w:val="36"/>
          <w:rtl/>
        </w:rPr>
        <w:t xml:space="preserve">لقد أمرنا الله عزّ </w:t>
      </w:r>
      <w:proofErr w:type="gramStart"/>
      <w:r>
        <w:rPr>
          <w:rFonts w:cs="Traditional Arabic" w:hint="cs"/>
          <w:sz w:val="36"/>
          <w:szCs w:val="36"/>
          <w:rtl/>
        </w:rPr>
        <w:t>وجلّ- بأن</w:t>
      </w:r>
      <w:proofErr w:type="gramEnd"/>
      <w:r>
        <w:rPr>
          <w:rFonts w:cs="Traditional Arabic" w:hint="cs"/>
          <w:sz w:val="36"/>
          <w:szCs w:val="36"/>
          <w:rtl/>
        </w:rPr>
        <w:t xml:space="preserve"> نستعيذ به من شر ما خلق وبرأ وذرأ في كونه، لأن </w:t>
      </w:r>
      <w:proofErr w:type="spellStart"/>
      <w:r>
        <w:rPr>
          <w:rFonts w:cs="Traditional Arabic" w:hint="cs"/>
          <w:sz w:val="36"/>
          <w:szCs w:val="36"/>
          <w:rtl/>
        </w:rPr>
        <w:t>الاستعاذة</w:t>
      </w:r>
      <w:proofErr w:type="spellEnd"/>
      <w:r>
        <w:rPr>
          <w:rFonts w:cs="Traditional Arabic" w:hint="cs"/>
          <w:sz w:val="36"/>
          <w:szCs w:val="36"/>
          <w:rtl/>
        </w:rPr>
        <w:t xml:space="preserve"> به من شرّ ما خلق مظهر من مظاهر الإيمان الصادق. وسلوك نابع من </w:t>
      </w:r>
      <w:proofErr w:type="spellStart"/>
      <w:r>
        <w:rPr>
          <w:rFonts w:cs="Traditional Arabic" w:hint="cs"/>
          <w:sz w:val="36"/>
          <w:szCs w:val="36"/>
          <w:rtl/>
        </w:rPr>
        <w:t>القاعده</w:t>
      </w:r>
      <w:proofErr w:type="spellEnd"/>
      <w:r>
        <w:rPr>
          <w:rFonts w:cs="Traditional Arabic" w:hint="cs"/>
          <w:sz w:val="36"/>
          <w:szCs w:val="36"/>
          <w:rtl/>
        </w:rPr>
        <w:t xml:space="preserve"> الإيمانية.</w:t>
      </w:r>
    </w:p>
    <w:p w:rsidR="00E02BFE" w:rsidRDefault="00E02BFE" w:rsidP="00E02BFE">
      <w:pPr>
        <w:pStyle w:val="a5"/>
        <w:bidi/>
        <w:ind w:left="735"/>
        <w:rPr>
          <w:rFonts w:cs="Traditional Arabic"/>
          <w:sz w:val="36"/>
          <w:szCs w:val="36"/>
          <w:rtl/>
        </w:rPr>
      </w:pPr>
      <w:r>
        <w:rPr>
          <w:rFonts w:cs="Traditional Arabic" w:hint="cs"/>
          <w:sz w:val="36"/>
          <w:szCs w:val="36"/>
          <w:rtl/>
        </w:rPr>
        <w:t xml:space="preserve">فالمؤمن بالله الذي له ملكوت السماوات والأرض، وهو على كل شيء قدير، إذا حَذِرَ أو خاف من شر شيء أو من ضره أو أذاه، لم </w:t>
      </w:r>
      <w:proofErr w:type="spellStart"/>
      <w:r>
        <w:rPr>
          <w:rFonts w:cs="Traditional Arabic" w:hint="cs"/>
          <w:sz w:val="36"/>
          <w:szCs w:val="36"/>
          <w:rtl/>
        </w:rPr>
        <w:t>يتعذ</w:t>
      </w:r>
      <w:proofErr w:type="spellEnd"/>
      <w:r>
        <w:rPr>
          <w:rFonts w:cs="Traditional Arabic" w:hint="cs"/>
          <w:sz w:val="36"/>
          <w:szCs w:val="36"/>
          <w:rtl/>
        </w:rPr>
        <w:t xml:space="preserve"> في دعائه الموجّه للغيب بإنس، ولا جن، ولا ملك</w:t>
      </w:r>
      <w:r w:rsidR="00A97F5D">
        <w:rPr>
          <w:rFonts w:cs="Traditional Arabic" w:hint="cs"/>
          <w:sz w:val="36"/>
          <w:szCs w:val="36"/>
          <w:rtl/>
        </w:rPr>
        <w:t>،</w:t>
      </w:r>
      <w:r>
        <w:rPr>
          <w:rFonts w:cs="Traditional Arabic" w:hint="cs"/>
          <w:sz w:val="36"/>
          <w:szCs w:val="36"/>
          <w:rtl/>
        </w:rPr>
        <w:t xml:space="preserve"> ولا حيوان، ولا جماد، ولا روح نبيّ أو رسول أو وليّ أو صالح من صلحاء المسلمين.  </w:t>
      </w:r>
    </w:p>
    <w:p w:rsidR="00E02BFE" w:rsidRDefault="00E02BFE" w:rsidP="00E02BFE">
      <w:pPr>
        <w:pStyle w:val="a5"/>
        <w:bidi/>
        <w:ind w:left="735"/>
        <w:rPr>
          <w:rFonts w:cs="Traditional Arabic"/>
          <w:sz w:val="36"/>
          <w:szCs w:val="36"/>
          <w:rtl/>
        </w:rPr>
      </w:pPr>
      <w:r>
        <w:rPr>
          <w:rFonts w:cs="Traditional Arabic" w:hint="cs"/>
          <w:sz w:val="36"/>
          <w:szCs w:val="36"/>
          <w:rtl/>
        </w:rPr>
        <w:t xml:space="preserve">إنما يستعيذ بالله </w:t>
      </w:r>
      <w:r>
        <w:rPr>
          <w:rFonts w:cs="Traditional Arabic"/>
          <w:sz w:val="36"/>
          <w:szCs w:val="36"/>
          <w:rtl/>
        </w:rPr>
        <w:t>–</w:t>
      </w:r>
      <w:r>
        <w:rPr>
          <w:rFonts w:cs="Traditional Arabic" w:hint="cs"/>
          <w:sz w:val="36"/>
          <w:szCs w:val="36"/>
          <w:rtl/>
        </w:rPr>
        <w:t xml:space="preserve">عز </w:t>
      </w:r>
      <w:proofErr w:type="gramStart"/>
      <w:r>
        <w:rPr>
          <w:rFonts w:cs="Traditional Arabic" w:hint="cs"/>
          <w:sz w:val="36"/>
          <w:szCs w:val="36"/>
          <w:rtl/>
        </w:rPr>
        <w:t>وجلّ- وحده</w:t>
      </w:r>
      <w:proofErr w:type="gramEnd"/>
      <w:r>
        <w:rPr>
          <w:rFonts w:cs="Traditional Arabic" w:hint="cs"/>
          <w:sz w:val="36"/>
          <w:szCs w:val="36"/>
          <w:rtl/>
        </w:rPr>
        <w:t xml:space="preserve"> لا شريك له، فهو ربّ الفلق، وهو ربّ الناس، وملك الناس، وإله الناس، وهو رب كل شيء من دونه، وملك كل شيء </w:t>
      </w:r>
      <w:proofErr w:type="spellStart"/>
      <w:r>
        <w:rPr>
          <w:rFonts w:cs="Traditional Arabic" w:hint="cs"/>
          <w:sz w:val="36"/>
          <w:szCs w:val="36"/>
          <w:rtl/>
        </w:rPr>
        <w:t>ومليكه</w:t>
      </w:r>
      <w:proofErr w:type="spellEnd"/>
      <w:r>
        <w:rPr>
          <w:rFonts w:cs="Traditional Arabic" w:hint="cs"/>
          <w:sz w:val="36"/>
          <w:szCs w:val="36"/>
          <w:rtl/>
        </w:rPr>
        <w:t xml:space="preserve">، والمستحق وحده لأن يعبد، </w:t>
      </w:r>
      <w:proofErr w:type="spellStart"/>
      <w:r>
        <w:rPr>
          <w:rFonts w:cs="Traditional Arabic" w:hint="cs"/>
          <w:sz w:val="36"/>
          <w:szCs w:val="36"/>
          <w:rtl/>
        </w:rPr>
        <w:t>والاستعاذة</w:t>
      </w:r>
      <w:proofErr w:type="spellEnd"/>
      <w:r>
        <w:rPr>
          <w:rFonts w:cs="Traditional Arabic" w:hint="cs"/>
          <w:sz w:val="36"/>
          <w:szCs w:val="36"/>
          <w:rtl/>
        </w:rPr>
        <w:t xml:space="preserve"> بالغيبيات لون من ألوان العبادة.</w:t>
      </w:r>
    </w:p>
    <w:p w:rsidR="00E02BFE" w:rsidRDefault="00E02BFE" w:rsidP="00E02BFE">
      <w:pPr>
        <w:pStyle w:val="a5"/>
        <w:bidi/>
        <w:ind w:left="735"/>
        <w:rPr>
          <w:rFonts w:cs="Traditional Arabic"/>
          <w:sz w:val="36"/>
          <w:szCs w:val="36"/>
          <w:rtl/>
        </w:rPr>
      </w:pPr>
      <w:r>
        <w:rPr>
          <w:rFonts w:cs="Traditional Arabic" w:hint="cs"/>
          <w:sz w:val="36"/>
          <w:szCs w:val="36"/>
          <w:rtl/>
        </w:rPr>
        <w:t xml:space="preserve">وفي </w:t>
      </w:r>
      <w:proofErr w:type="spellStart"/>
      <w:r>
        <w:rPr>
          <w:rFonts w:cs="Traditional Arabic" w:hint="cs"/>
          <w:sz w:val="36"/>
          <w:szCs w:val="36"/>
          <w:rtl/>
        </w:rPr>
        <w:t>الاستعاذة</w:t>
      </w:r>
      <w:proofErr w:type="spellEnd"/>
      <w:r>
        <w:rPr>
          <w:rFonts w:cs="Traditional Arabic" w:hint="cs"/>
          <w:sz w:val="36"/>
          <w:szCs w:val="36"/>
          <w:rtl/>
        </w:rPr>
        <w:t xml:space="preserve"> بالله </w:t>
      </w:r>
      <w:r>
        <w:rPr>
          <w:rFonts w:cs="Traditional Arabic"/>
          <w:sz w:val="36"/>
          <w:szCs w:val="36"/>
          <w:rtl/>
        </w:rPr>
        <w:t>–</w:t>
      </w:r>
      <w:r>
        <w:rPr>
          <w:rFonts w:cs="Traditional Arabic" w:hint="cs"/>
          <w:sz w:val="36"/>
          <w:szCs w:val="36"/>
          <w:rtl/>
        </w:rPr>
        <w:t xml:space="preserve">عزّ </w:t>
      </w:r>
      <w:proofErr w:type="gramStart"/>
      <w:r>
        <w:rPr>
          <w:rFonts w:cs="Traditional Arabic" w:hint="cs"/>
          <w:sz w:val="36"/>
          <w:szCs w:val="36"/>
          <w:rtl/>
        </w:rPr>
        <w:t>وجلّ- تمكين</w:t>
      </w:r>
      <w:proofErr w:type="gramEnd"/>
      <w:r>
        <w:rPr>
          <w:rFonts w:cs="Traditional Arabic" w:hint="cs"/>
          <w:sz w:val="36"/>
          <w:szCs w:val="36"/>
          <w:rtl/>
        </w:rPr>
        <w:t xml:space="preserve"> للقاعدة الإيمانية، وتثبيت عمليّ للاعتقاد بأنّه لا ربّ في الوجود كلّه إلا الله، ولا إله في الوجود كلّه يستحق الإلهيّة إلاّ الله، ولا منجي من كلّ المكاره سواه، مع ما في </w:t>
      </w:r>
      <w:proofErr w:type="spellStart"/>
      <w:r>
        <w:rPr>
          <w:rFonts w:cs="Traditional Arabic" w:hint="cs"/>
          <w:sz w:val="36"/>
          <w:szCs w:val="36"/>
          <w:rtl/>
        </w:rPr>
        <w:t>الاستعاذة</w:t>
      </w:r>
      <w:proofErr w:type="spellEnd"/>
      <w:r>
        <w:rPr>
          <w:rFonts w:cs="Traditional Arabic" w:hint="cs"/>
          <w:sz w:val="36"/>
          <w:szCs w:val="36"/>
          <w:rtl/>
        </w:rPr>
        <w:t xml:space="preserve"> بالله </w:t>
      </w:r>
      <w:r>
        <w:rPr>
          <w:rFonts w:cs="Traditional Arabic"/>
          <w:sz w:val="36"/>
          <w:szCs w:val="36"/>
          <w:rtl/>
        </w:rPr>
        <w:t>–</w:t>
      </w:r>
      <w:r>
        <w:rPr>
          <w:rFonts w:cs="Traditional Arabic" w:hint="cs"/>
          <w:sz w:val="36"/>
          <w:szCs w:val="36"/>
          <w:rtl/>
        </w:rPr>
        <w:t xml:space="preserve">عزّ وجل- من عبادة هي من أعمق العبادات وأخلصها، </w:t>
      </w:r>
      <w:proofErr w:type="spellStart"/>
      <w:r>
        <w:rPr>
          <w:rFonts w:cs="Traditional Arabic" w:hint="cs"/>
          <w:sz w:val="36"/>
          <w:szCs w:val="36"/>
          <w:rtl/>
        </w:rPr>
        <w:t>فالاستعاذة</w:t>
      </w:r>
      <w:proofErr w:type="spellEnd"/>
      <w:r>
        <w:rPr>
          <w:rFonts w:cs="Traditional Arabic" w:hint="cs"/>
          <w:sz w:val="36"/>
          <w:szCs w:val="36"/>
          <w:rtl/>
        </w:rPr>
        <w:t xml:space="preserve"> من الدّعاء. والدعاء عبادة.</w:t>
      </w:r>
    </w:p>
    <w:p w:rsidR="00E02BFE" w:rsidRDefault="00E02BFE" w:rsidP="00E02BFE">
      <w:pPr>
        <w:pStyle w:val="a5"/>
        <w:bidi/>
        <w:ind w:left="735"/>
        <w:rPr>
          <w:rFonts w:cs="Traditional Arabic"/>
          <w:sz w:val="36"/>
          <w:szCs w:val="36"/>
          <w:rtl/>
        </w:rPr>
      </w:pPr>
      <w:r w:rsidRPr="008A10CB">
        <w:rPr>
          <w:rFonts w:cs="Traditional Arabic" w:hint="cs"/>
          <w:b/>
          <w:bCs/>
          <w:sz w:val="36"/>
          <w:szCs w:val="36"/>
          <w:rtl/>
        </w:rPr>
        <w:t>أمّا المستعيذ:</w:t>
      </w:r>
      <w:r>
        <w:rPr>
          <w:rFonts w:cs="Traditional Arabic" w:hint="cs"/>
          <w:sz w:val="36"/>
          <w:szCs w:val="36"/>
          <w:rtl/>
        </w:rPr>
        <w:t xml:space="preserve"> فإنّما يلجئه إلى </w:t>
      </w:r>
      <w:proofErr w:type="spellStart"/>
      <w:r>
        <w:rPr>
          <w:rFonts w:cs="Traditional Arabic" w:hint="cs"/>
          <w:sz w:val="36"/>
          <w:szCs w:val="36"/>
          <w:rtl/>
        </w:rPr>
        <w:t>الاستعاذة</w:t>
      </w:r>
      <w:proofErr w:type="spellEnd"/>
      <w:r>
        <w:rPr>
          <w:rFonts w:cs="Traditional Arabic" w:hint="cs"/>
          <w:sz w:val="36"/>
          <w:szCs w:val="36"/>
          <w:rtl/>
        </w:rPr>
        <w:t xml:space="preserve"> بغيره شعوره بضعفه وعجزه عن دفع أو رفع شر أو ضرّ أو أذىّ يخشاه، أو قد مسّه منه شيء.</w:t>
      </w:r>
    </w:p>
    <w:p w:rsidR="00E02BFE" w:rsidRDefault="00E02BFE" w:rsidP="00E02BFE">
      <w:pPr>
        <w:pStyle w:val="a5"/>
        <w:bidi/>
        <w:ind w:left="735"/>
        <w:rPr>
          <w:rFonts w:cs="Traditional Arabic"/>
          <w:sz w:val="36"/>
          <w:szCs w:val="36"/>
          <w:rtl/>
        </w:rPr>
      </w:pPr>
      <w:r>
        <w:rPr>
          <w:rFonts w:cs="Traditional Arabic" w:hint="cs"/>
          <w:sz w:val="36"/>
          <w:szCs w:val="36"/>
          <w:rtl/>
        </w:rPr>
        <w:t xml:space="preserve">ومعلوم أنّ الخلق كلّهم ضعفاء تجاه كثير ممّا خلق الله في كونه، وهم فقراء إلى الله </w:t>
      </w:r>
      <w:r>
        <w:rPr>
          <w:rFonts w:cs="Traditional Arabic"/>
          <w:sz w:val="36"/>
          <w:szCs w:val="36"/>
          <w:rtl/>
        </w:rPr>
        <w:t>–</w:t>
      </w:r>
      <w:r>
        <w:rPr>
          <w:rFonts w:cs="Traditional Arabic" w:hint="cs"/>
          <w:sz w:val="36"/>
          <w:szCs w:val="36"/>
          <w:rtl/>
        </w:rPr>
        <w:t xml:space="preserve">جلّ </w:t>
      </w:r>
      <w:proofErr w:type="gramStart"/>
      <w:r>
        <w:rPr>
          <w:rFonts w:cs="Traditional Arabic" w:hint="cs"/>
          <w:sz w:val="36"/>
          <w:szCs w:val="36"/>
          <w:rtl/>
        </w:rPr>
        <w:t>جلاله- دون</w:t>
      </w:r>
      <w:proofErr w:type="gramEnd"/>
      <w:r>
        <w:rPr>
          <w:rFonts w:cs="Traditional Arabic" w:hint="cs"/>
          <w:sz w:val="36"/>
          <w:szCs w:val="36"/>
          <w:rtl/>
        </w:rPr>
        <w:t xml:space="preserve"> استثناء.</w:t>
      </w:r>
    </w:p>
    <w:p w:rsidR="00E02BFE" w:rsidRDefault="00E02BFE" w:rsidP="00E02BFE">
      <w:pPr>
        <w:pStyle w:val="a5"/>
        <w:bidi/>
        <w:ind w:left="735"/>
        <w:rPr>
          <w:rFonts w:cs="Traditional Arabic"/>
          <w:sz w:val="36"/>
          <w:szCs w:val="36"/>
          <w:rtl/>
        </w:rPr>
      </w:pPr>
      <w:r w:rsidRPr="008A10CB">
        <w:rPr>
          <w:rFonts w:cs="Traditional Arabic" w:hint="cs"/>
          <w:b/>
          <w:bCs/>
          <w:sz w:val="36"/>
          <w:szCs w:val="36"/>
          <w:rtl/>
        </w:rPr>
        <w:t>وأمّا المستعاذ به:</w:t>
      </w:r>
      <w:r>
        <w:rPr>
          <w:rFonts w:cs="Traditional Arabic" w:hint="cs"/>
          <w:sz w:val="36"/>
          <w:szCs w:val="36"/>
          <w:rtl/>
        </w:rPr>
        <w:t xml:space="preserve"> فالقاعدة الإيمانيّة المستقرّة في قلب المؤمن تتضمّن أنّ الخلق جميعهم ضعفاء</w:t>
      </w:r>
      <w:r w:rsidR="00A97F5D">
        <w:rPr>
          <w:rFonts w:cs="Traditional Arabic" w:hint="cs"/>
          <w:sz w:val="36"/>
          <w:szCs w:val="36"/>
          <w:rtl/>
        </w:rPr>
        <w:t>،</w:t>
      </w:r>
      <w:r>
        <w:rPr>
          <w:rFonts w:cs="Traditional Arabic" w:hint="cs"/>
          <w:sz w:val="36"/>
          <w:szCs w:val="36"/>
          <w:rtl/>
        </w:rPr>
        <w:t xml:space="preserve"> لا يملكون لغيرهم ولا لأنفسهم جلب نفع ولا دفع ضرّ. إلا بتمكين من الله وتسخير للأشياء، وإذن قدري منه.</w:t>
      </w:r>
    </w:p>
    <w:p w:rsidR="00E02BFE" w:rsidRDefault="00E02BFE" w:rsidP="00E02BFE">
      <w:pPr>
        <w:pStyle w:val="a5"/>
        <w:bidi/>
        <w:ind w:left="735"/>
        <w:rPr>
          <w:rFonts w:cs="Traditional Arabic"/>
          <w:sz w:val="36"/>
          <w:szCs w:val="36"/>
          <w:rtl/>
        </w:rPr>
      </w:pPr>
      <w:r>
        <w:rPr>
          <w:rFonts w:cs="Traditional Arabic" w:hint="cs"/>
          <w:sz w:val="36"/>
          <w:szCs w:val="36"/>
          <w:rtl/>
        </w:rPr>
        <w:lastRenderedPageBreak/>
        <w:t>فالسلطان كلّه في الوجود كلّه له وحده لا شريك له، هو الذي خلق فسوّى، وأخرج من ظلمة العدم إلى نور الوجود، وأمدّ بالقُوى، ومكّن، وسخرّ، ثمّ هو يأذن إذا شاء أو لا يأذن.</w:t>
      </w:r>
    </w:p>
    <w:p w:rsidR="00E02BFE" w:rsidRDefault="00E02BFE" w:rsidP="00E02BFE">
      <w:pPr>
        <w:pStyle w:val="a5"/>
        <w:bidi/>
        <w:ind w:left="735"/>
        <w:rPr>
          <w:rFonts w:cs="Traditional Arabic"/>
          <w:sz w:val="36"/>
          <w:szCs w:val="36"/>
          <w:rtl/>
        </w:rPr>
      </w:pPr>
      <w:r>
        <w:rPr>
          <w:rFonts w:cs="Traditional Arabic" w:hint="cs"/>
          <w:sz w:val="36"/>
          <w:szCs w:val="36"/>
          <w:rtl/>
        </w:rPr>
        <w:t xml:space="preserve">فهو عزّ </w:t>
      </w:r>
      <w:proofErr w:type="gramStart"/>
      <w:r>
        <w:rPr>
          <w:rFonts w:cs="Traditional Arabic" w:hint="cs"/>
          <w:sz w:val="36"/>
          <w:szCs w:val="36"/>
          <w:rtl/>
        </w:rPr>
        <w:t>وجلّ- الذي</w:t>
      </w:r>
      <w:proofErr w:type="gramEnd"/>
      <w:r>
        <w:rPr>
          <w:rFonts w:cs="Traditional Arabic" w:hint="cs"/>
          <w:sz w:val="36"/>
          <w:szCs w:val="36"/>
          <w:rtl/>
        </w:rPr>
        <w:t xml:space="preserve"> يجب أن لا يستعيذ المستعيذون إلاّ به، وأن لا يدعو الدّاعون إلاّ إيّاه.</w:t>
      </w:r>
    </w:p>
    <w:p w:rsidR="00E02BFE" w:rsidRDefault="00E02BFE" w:rsidP="00E02BFE">
      <w:pPr>
        <w:pStyle w:val="a5"/>
        <w:bidi/>
        <w:ind w:left="735"/>
        <w:rPr>
          <w:rFonts w:cs="Traditional Arabic"/>
          <w:sz w:val="36"/>
          <w:szCs w:val="36"/>
          <w:rtl/>
        </w:rPr>
      </w:pPr>
      <w:r w:rsidRPr="008A10CB">
        <w:rPr>
          <w:rFonts w:cs="Traditional Arabic" w:hint="cs"/>
          <w:b/>
          <w:bCs/>
          <w:sz w:val="36"/>
          <w:szCs w:val="36"/>
          <w:rtl/>
        </w:rPr>
        <w:t>وأمّا المستعاذ منه:</w:t>
      </w:r>
      <w:r>
        <w:rPr>
          <w:rFonts w:cs="Traditional Arabic" w:hint="cs"/>
          <w:sz w:val="36"/>
          <w:szCs w:val="36"/>
          <w:rtl/>
        </w:rPr>
        <w:t xml:space="preserve"> فهو كلّ شرّ أو ضرّ أو أذى عاجل أو آجل، من كل ما خلق الله، ومن غضب الله وسخطه وعقابه، وعذّابه، التي تجلُبُها معاصي العباد، ومن بلائه الذي قد تقضي به مقاديره، ممّا هو من المكاره، وأذن الله بأن نسأله العافية منه.</w:t>
      </w:r>
    </w:p>
    <w:p w:rsidR="00E02BFE" w:rsidRDefault="00E02BFE" w:rsidP="00E02BFE">
      <w:pPr>
        <w:pStyle w:val="a5"/>
        <w:bidi/>
        <w:ind w:left="735"/>
        <w:rPr>
          <w:rFonts w:cs="Traditional Arabic"/>
          <w:sz w:val="36"/>
          <w:szCs w:val="36"/>
          <w:rtl/>
        </w:rPr>
      </w:pPr>
      <w:r>
        <w:rPr>
          <w:rFonts w:cs="Traditional Arabic" w:hint="cs"/>
          <w:sz w:val="36"/>
          <w:szCs w:val="36"/>
          <w:rtl/>
        </w:rPr>
        <w:t>والمخلوقات التي يمكن أن تجلب للإنسان الشّرّ أو ما يكره من ضرّ أو أذى منبثّة في كل ما خلق الله من أنواع وأصناف، بدأ من نفس الإنسان الأمارة له بالسّوء بين جنبيه، إلى شهواته الجامحة، وأهوائه الجانحة، وقواه الطاغية، ثمّ إلى شيطانه الذي يجري منه مجرى الدم، فإلى سائر شياطين الإنس والجنّ، وسائر ما خلق الله من ظاهر مشهود، أو خفيّ محجوب.</w:t>
      </w:r>
    </w:p>
    <w:p w:rsidR="00E02BFE" w:rsidRDefault="00E02BFE" w:rsidP="00E02BFE">
      <w:pPr>
        <w:pStyle w:val="a5"/>
        <w:bidi/>
        <w:ind w:left="735"/>
        <w:rPr>
          <w:rFonts w:cs="Traditional Arabic"/>
          <w:sz w:val="36"/>
          <w:szCs w:val="36"/>
          <w:rtl/>
        </w:rPr>
      </w:pPr>
      <w:r>
        <w:rPr>
          <w:rFonts w:cs="Traditional Arabic" w:hint="cs"/>
          <w:sz w:val="36"/>
          <w:szCs w:val="36"/>
          <w:rtl/>
        </w:rPr>
        <w:t>ومن لوازم تحقيق حكمة الابتلاء أن تؤثر أعمال بعض المخلوقات في بعض، فيكون من نتائج هذه التأثيرات نفع وخير من بعض ذوي الإرادات الحرّة لغيرهم، أو ضرر وأذىّ وشرّ منهم لغيرهم.</w:t>
      </w:r>
    </w:p>
    <w:p w:rsidR="00E02BFE" w:rsidRDefault="00E02BFE" w:rsidP="00E02BFE">
      <w:pPr>
        <w:pStyle w:val="a5"/>
        <w:bidi/>
        <w:ind w:left="735"/>
        <w:rPr>
          <w:rFonts w:cs="Traditional Arabic"/>
          <w:sz w:val="36"/>
          <w:szCs w:val="36"/>
          <w:rtl/>
        </w:rPr>
      </w:pPr>
      <w:r>
        <w:rPr>
          <w:rFonts w:cs="Traditional Arabic" w:hint="cs"/>
          <w:sz w:val="36"/>
          <w:szCs w:val="36"/>
          <w:rtl/>
        </w:rPr>
        <w:t xml:space="preserve">ومن تأثيرات بعضهم على بعض، أعمال إغواء وإغراء ووسوسة وتسويل، حتى يفعل المستجيبون بإرادتهم شرّاً أو ضرّاً أو أذىّ، أو يحدثوا إفساداً في الأرض، مع خضوع كل نتائج أعمالهم لسلطان التمكين القدريّ العام، والتسخير للمسخّرات في الكون، ومع الإذن من الخالق جلّ </w:t>
      </w:r>
      <w:proofErr w:type="gramStart"/>
      <w:r>
        <w:rPr>
          <w:rFonts w:cs="Traditional Arabic" w:hint="cs"/>
          <w:sz w:val="36"/>
          <w:szCs w:val="36"/>
          <w:rtl/>
        </w:rPr>
        <w:t>جلاله- بتحقيقها</w:t>
      </w:r>
      <w:proofErr w:type="gramEnd"/>
      <w:r>
        <w:rPr>
          <w:rFonts w:cs="Traditional Arabic" w:hint="cs"/>
          <w:sz w:val="36"/>
          <w:szCs w:val="36"/>
          <w:rtl/>
        </w:rPr>
        <w:t xml:space="preserve"> للابتلاء.</w:t>
      </w:r>
    </w:p>
    <w:p w:rsidR="00E02BFE" w:rsidRDefault="00E02BFE" w:rsidP="00E02BFE">
      <w:pPr>
        <w:pStyle w:val="a5"/>
        <w:bidi/>
        <w:ind w:left="735"/>
        <w:rPr>
          <w:rFonts w:cs="Traditional Arabic"/>
          <w:sz w:val="36"/>
          <w:szCs w:val="36"/>
          <w:rtl/>
        </w:rPr>
      </w:pPr>
      <w:r>
        <w:rPr>
          <w:rFonts w:cs="Traditional Arabic" w:hint="cs"/>
          <w:sz w:val="36"/>
          <w:szCs w:val="36"/>
          <w:rtl/>
        </w:rPr>
        <w:t xml:space="preserve">وممّا قد يكون له آثار ذوات شرّ وضرّ، وهو يتحرك في الكون بقوانين الله القدرية الجبرية، ما هو داخل في ذات الإنسان، كنفسه الأمّارة بالسّوء، وكبعض دوافعه وغرائزه التي قد تنمو في ذات نفسه، فتحرّض قدرات إرادته على فعل الإثم والشّرّ، وقد يدفعها بقوّة، كشدّة انفعال الغضب الذي يفسد ميزان العقل، ويضعف مقاومة الإرادة، ويضعف مقاومة الإرادة، وكشدة انفعال العشق أو البغض أو الحقد، أو شدة ثوران الشهوة، أو تملك الطمع أو الخوف أو الجبن، أو ضغط </w:t>
      </w:r>
      <w:proofErr w:type="spellStart"/>
      <w:r>
        <w:rPr>
          <w:rFonts w:cs="Traditional Arabic" w:hint="cs"/>
          <w:sz w:val="36"/>
          <w:szCs w:val="36"/>
          <w:rtl/>
        </w:rPr>
        <w:t>الضائقات</w:t>
      </w:r>
      <w:proofErr w:type="spellEnd"/>
      <w:r>
        <w:rPr>
          <w:rFonts w:cs="Traditional Arabic" w:hint="cs"/>
          <w:sz w:val="36"/>
          <w:szCs w:val="36"/>
          <w:rtl/>
        </w:rPr>
        <w:t xml:space="preserve"> المحرجات كالفقر والجوع الشّديدين، وأنواع التّعذيب والآلام الّتي ترهق قدرات الاحتمال لدى الإنسان.</w:t>
      </w:r>
    </w:p>
    <w:p w:rsidR="00E02BFE" w:rsidRDefault="00E02BFE" w:rsidP="00E02BFE">
      <w:pPr>
        <w:pStyle w:val="a5"/>
        <w:bidi/>
        <w:ind w:left="735"/>
        <w:rPr>
          <w:rFonts w:cs="Traditional Arabic"/>
          <w:sz w:val="36"/>
          <w:szCs w:val="36"/>
          <w:rtl/>
        </w:rPr>
      </w:pPr>
    </w:p>
    <w:p w:rsidR="00E02BFE" w:rsidRDefault="00E02BFE" w:rsidP="00E02BFE">
      <w:pPr>
        <w:pStyle w:val="a5"/>
        <w:bidi/>
        <w:ind w:left="735"/>
        <w:rPr>
          <w:rFonts w:cs="Traditional Arabic"/>
          <w:sz w:val="36"/>
          <w:szCs w:val="36"/>
          <w:rtl/>
        </w:rPr>
      </w:pPr>
      <w:r>
        <w:rPr>
          <w:rFonts w:cs="Traditional Arabic" w:hint="cs"/>
          <w:sz w:val="36"/>
          <w:szCs w:val="36"/>
          <w:rtl/>
        </w:rPr>
        <w:t xml:space="preserve">والإنس والجنّ لهم آثارٌ ذات شرّ، وهم يتحرّكون ويتصّرفون في الكون بإرادة حرّة مختارة منحهم الله </w:t>
      </w:r>
      <w:r>
        <w:rPr>
          <w:rFonts w:cs="Traditional Arabic"/>
          <w:sz w:val="36"/>
          <w:szCs w:val="36"/>
          <w:rtl/>
        </w:rPr>
        <w:t>–</w:t>
      </w:r>
      <w:r>
        <w:rPr>
          <w:rFonts w:cs="Traditional Arabic" w:hint="cs"/>
          <w:sz w:val="36"/>
          <w:szCs w:val="36"/>
          <w:rtl/>
        </w:rPr>
        <w:t xml:space="preserve">عزّ </w:t>
      </w:r>
      <w:proofErr w:type="gramStart"/>
      <w:r>
        <w:rPr>
          <w:rFonts w:cs="Traditional Arabic" w:hint="cs"/>
          <w:sz w:val="36"/>
          <w:szCs w:val="36"/>
          <w:rtl/>
        </w:rPr>
        <w:t>وجلّ- إيّاها</w:t>
      </w:r>
      <w:proofErr w:type="gramEnd"/>
      <w:r>
        <w:rPr>
          <w:rFonts w:cs="Traditional Arabic" w:hint="cs"/>
          <w:sz w:val="36"/>
          <w:szCs w:val="36"/>
          <w:rtl/>
        </w:rPr>
        <w:t xml:space="preserve">، ومكنهم من  تنفيذ بعض </w:t>
      </w:r>
      <w:proofErr w:type="spellStart"/>
      <w:r>
        <w:rPr>
          <w:rFonts w:cs="Traditional Arabic" w:hint="cs"/>
          <w:sz w:val="36"/>
          <w:szCs w:val="36"/>
          <w:rtl/>
        </w:rPr>
        <w:t>مراداتهم</w:t>
      </w:r>
      <w:proofErr w:type="spellEnd"/>
      <w:r>
        <w:rPr>
          <w:rFonts w:cs="Traditional Arabic" w:hint="cs"/>
          <w:sz w:val="36"/>
          <w:szCs w:val="36"/>
          <w:rtl/>
        </w:rPr>
        <w:t xml:space="preserve"> ممّا يدخل ضمن استطاعة قدراتهم، فيما سخّر لهم في كونه.</w:t>
      </w:r>
    </w:p>
    <w:p w:rsidR="00E02BFE" w:rsidRDefault="00E02BFE" w:rsidP="00E02BFE">
      <w:pPr>
        <w:pStyle w:val="a5"/>
        <w:bidi/>
        <w:ind w:left="735"/>
        <w:rPr>
          <w:rFonts w:cs="Traditional Arabic"/>
          <w:sz w:val="36"/>
          <w:szCs w:val="36"/>
          <w:rtl/>
        </w:rPr>
      </w:pPr>
      <w:r>
        <w:rPr>
          <w:rFonts w:cs="Traditional Arabic" w:hint="cs"/>
          <w:sz w:val="36"/>
          <w:szCs w:val="36"/>
          <w:rtl/>
        </w:rPr>
        <w:t>فالإنس قد يمكرون ويكيدون ويُوَسْوِسون بأسباب خفيّة أو ظاهرة، لإنزال الشرّ أو الضرّ، أو الأذى، فيمن يكيدونه، وهذا من لوازم التخيير والتمكين والتسخير، للابتلاء في ظروف الحياة الدنيا.</w:t>
      </w:r>
    </w:p>
    <w:p w:rsidR="00E02BFE" w:rsidRDefault="00E02BFE" w:rsidP="00E02BFE">
      <w:pPr>
        <w:pStyle w:val="a5"/>
        <w:bidi/>
        <w:ind w:left="735"/>
        <w:rPr>
          <w:rFonts w:cs="Traditional Arabic"/>
          <w:sz w:val="36"/>
          <w:szCs w:val="36"/>
          <w:rtl/>
        </w:rPr>
      </w:pPr>
      <w:r>
        <w:rPr>
          <w:rFonts w:cs="Traditional Arabic" w:hint="cs"/>
          <w:sz w:val="36"/>
          <w:szCs w:val="36"/>
          <w:rtl/>
        </w:rPr>
        <w:t>والجنّ قد يفعلون مثل ذلك، بأسباب خفيّة، مكّنهم الله منها، وسخّرها لهم، غير أسباب الإنس، وهذا من لوازم التخيير والتمكين والتسخير.</w:t>
      </w:r>
    </w:p>
    <w:p w:rsidR="00E02BFE" w:rsidRDefault="00E02BFE" w:rsidP="00E02BFE">
      <w:pPr>
        <w:pStyle w:val="a5"/>
        <w:bidi/>
        <w:ind w:left="735"/>
        <w:rPr>
          <w:rFonts w:cs="Traditional Arabic"/>
          <w:sz w:val="36"/>
          <w:szCs w:val="36"/>
          <w:rtl/>
        </w:rPr>
      </w:pPr>
      <w:r>
        <w:rPr>
          <w:rFonts w:cs="Traditional Arabic" w:hint="cs"/>
          <w:sz w:val="36"/>
          <w:szCs w:val="36"/>
          <w:rtl/>
        </w:rPr>
        <w:t xml:space="preserve">والشياطين وهم كفرة الجنّ ومردتهم قد يوسوسون، ويُغرون، ويسولون </w:t>
      </w:r>
      <w:proofErr w:type="spellStart"/>
      <w:r>
        <w:rPr>
          <w:rFonts w:cs="Traditional Arabic" w:hint="cs"/>
          <w:sz w:val="36"/>
          <w:szCs w:val="36"/>
          <w:rtl/>
        </w:rPr>
        <w:t>إطماعاً</w:t>
      </w:r>
      <w:proofErr w:type="spellEnd"/>
      <w:r>
        <w:rPr>
          <w:rFonts w:cs="Traditional Arabic" w:hint="cs"/>
          <w:sz w:val="36"/>
          <w:szCs w:val="36"/>
          <w:rtl/>
        </w:rPr>
        <w:t xml:space="preserve"> بالباطل، لدفع الناس بوساوسهم، وإغراءاتهم، </w:t>
      </w:r>
      <w:proofErr w:type="spellStart"/>
      <w:r>
        <w:rPr>
          <w:rFonts w:cs="Traditional Arabic" w:hint="cs"/>
          <w:sz w:val="36"/>
          <w:szCs w:val="36"/>
          <w:rtl/>
        </w:rPr>
        <w:t>وتسويلاتهم</w:t>
      </w:r>
      <w:proofErr w:type="spellEnd"/>
      <w:r>
        <w:rPr>
          <w:rFonts w:cs="Traditional Arabic" w:hint="cs"/>
          <w:sz w:val="36"/>
          <w:szCs w:val="36"/>
          <w:rtl/>
        </w:rPr>
        <w:t>، إلى الكفر والفسوق والعصيان، وهذا من لوازم التخيير والتمكين والتسخير.</w:t>
      </w:r>
    </w:p>
    <w:p w:rsidR="00E02BFE" w:rsidRDefault="00E02BFE" w:rsidP="00E02BFE">
      <w:pPr>
        <w:pStyle w:val="a5"/>
        <w:bidi/>
        <w:ind w:left="735"/>
        <w:rPr>
          <w:rFonts w:cs="Traditional Arabic"/>
          <w:sz w:val="36"/>
          <w:szCs w:val="36"/>
          <w:rtl/>
        </w:rPr>
      </w:pPr>
      <w:r>
        <w:rPr>
          <w:rFonts w:cs="Traditional Arabic" w:hint="cs"/>
          <w:sz w:val="36"/>
          <w:szCs w:val="36"/>
          <w:rtl/>
        </w:rPr>
        <w:t xml:space="preserve">وكلّ ما لا يملك الناس أسباب الحماية منه، واتخاذ الوقاية من أسباب شرّه أو ضرّه أو أذاه، فقد تكفّل الله </w:t>
      </w:r>
      <w:r>
        <w:rPr>
          <w:rFonts w:cs="Traditional Arabic"/>
          <w:sz w:val="36"/>
          <w:szCs w:val="36"/>
          <w:rtl/>
        </w:rPr>
        <w:t>–</w:t>
      </w:r>
      <w:r>
        <w:rPr>
          <w:rFonts w:cs="Traditional Arabic" w:hint="cs"/>
          <w:sz w:val="36"/>
          <w:szCs w:val="36"/>
          <w:rtl/>
        </w:rPr>
        <w:t xml:space="preserve">عزّ وجلّ- للمؤمنين به، المستقيمين على طاعته، والمستعيذين به، بأن يتدخل </w:t>
      </w:r>
      <w:r>
        <w:rPr>
          <w:rFonts w:cs="Traditional Arabic"/>
          <w:sz w:val="36"/>
          <w:szCs w:val="36"/>
          <w:rtl/>
        </w:rPr>
        <w:t>–</w:t>
      </w:r>
      <w:r>
        <w:rPr>
          <w:rFonts w:cs="Traditional Arabic" w:hint="cs"/>
          <w:sz w:val="36"/>
          <w:szCs w:val="36"/>
          <w:rtl/>
        </w:rPr>
        <w:t xml:space="preserve">جلّ وعلا-، ليحميهم </w:t>
      </w:r>
      <w:proofErr w:type="spellStart"/>
      <w:r>
        <w:rPr>
          <w:rFonts w:cs="Traditional Arabic" w:hint="cs"/>
          <w:sz w:val="36"/>
          <w:szCs w:val="36"/>
          <w:rtl/>
        </w:rPr>
        <w:t>ويقيهم</w:t>
      </w:r>
      <w:proofErr w:type="spellEnd"/>
      <w:r>
        <w:rPr>
          <w:rFonts w:cs="Traditional Arabic" w:hint="cs"/>
          <w:sz w:val="36"/>
          <w:szCs w:val="36"/>
          <w:rtl/>
        </w:rPr>
        <w:t xml:space="preserve"> من الشرور، ذوات الأثار </w:t>
      </w:r>
      <w:proofErr w:type="spellStart"/>
      <w:r>
        <w:rPr>
          <w:rFonts w:cs="Traditional Arabic" w:hint="cs"/>
          <w:sz w:val="36"/>
          <w:szCs w:val="36"/>
          <w:rtl/>
        </w:rPr>
        <w:t>الضارّه</w:t>
      </w:r>
      <w:proofErr w:type="spellEnd"/>
      <w:r>
        <w:rPr>
          <w:rFonts w:cs="Traditional Arabic" w:hint="cs"/>
          <w:sz w:val="36"/>
          <w:szCs w:val="36"/>
          <w:rtl/>
        </w:rPr>
        <w:t xml:space="preserve"> في آخرتهم، إذا استعاذوا به حقاً وصدقاً، </w:t>
      </w:r>
      <w:proofErr w:type="spellStart"/>
      <w:r>
        <w:rPr>
          <w:rFonts w:cs="Traditional Arabic" w:hint="cs"/>
          <w:sz w:val="36"/>
          <w:szCs w:val="36"/>
          <w:rtl/>
        </w:rPr>
        <w:t>ولجؤوا</w:t>
      </w:r>
      <w:proofErr w:type="spellEnd"/>
      <w:r>
        <w:rPr>
          <w:rFonts w:cs="Traditional Arabic" w:hint="cs"/>
          <w:sz w:val="36"/>
          <w:szCs w:val="36"/>
          <w:rtl/>
        </w:rPr>
        <w:t xml:space="preserve"> إليه من عمق قلوبهم</w:t>
      </w:r>
      <w:r w:rsidR="00A97F5D">
        <w:rPr>
          <w:rFonts w:cs="Traditional Arabic" w:hint="cs"/>
          <w:sz w:val="36"/>
          <w:szCs w:val="36"/>
          <w:rtl/>
        </w:rPr>
        <w:t>،</w:t>
      </w:r>
      <w:r>
        <w:rPr>
          <w:rFonts w:cs="Traditional Arabic" w:hint="cs"/>
          <w:sz w:val="36"/>
          <w:szCs w:val="36"/>
          <w:rtl/>
        </w:rPr>
        <w:t xml:space="preserve"> وتوكّلوا عليه، داعين متضرّعين له، وقد يدفع عنهم المضارّ الدّنيويّة، أيضاً، ما لم تكن حكمته قد قضت بأن يبتليهم ببعضها، بشرط أن يستعيذوا به حقاً وصدقا، ويلتجؤوا إليه من عمق قلوبهم، ويتوكلوا عليه، داعين متضرّعين له، مخلصين في دعائهم وعبادتهم له.</w:t>
      </w:r>
    </w:p>
    <w:p w:rsidR="00E02BFE" w:rsidRDefault="00E02BFE" w:rsidP="00E02BFE">
      <w:pPr>
        <w:pStyle w:val="a5"/>
        <w:bidi/>
        <w:ind w:left="735"/>
        <w:rPr>
          <w:rFonts w:cs="Traditional Arabic"/>
          <w:sz w:val="36"/>
          <w:szCs w:val="36"/>
          <w:rtl/>
        </w:rPr>
      </w:pPr>
      <w:r>
        <w:rPr>
          <w:rFonts w:cs="Traditional Arabic" w:hint="cs"/>
          <w:sz w:val="36"/>
          <w:szCs w:val="36"/>
          <w:rtl/>
        </w:rPr>
        <w:t xml:space="preserve">وقد عوّد الله </w:t>
      </w:r>
      <w:r>
        <w:rPr>
          <w:rFonts w:cs="Traditional Arabic"/>
          <w:sz w:val="36"/>
          <w:szCs w:val="36"/>
          <w:rtl/>
        </w:rPr>
        <w:t>–</w:t>
      </w:r>
      <w:r>
        <w:rPr>
          <w:rFonts w:cs="Traditional Arabic" w:hint="cs"/>
          <w:sz w:val="36"/>
          <w:szCs w:val="36"/>
          <w:rtl/>
        </w:rPr>
        <w:t xml:space="preserve">عزّ </w:t>
      </w:r>
      <w:proofErr w:type="gramStart"/>
      <w:r>
        <w:rPr>
          <w:rFonts w:cs="Traditional Arabic" w:hint="cs"/>
          <w:sz w:val="36"/>
          <w:szCs w:val="36"/>
          <w:rtl/>
        </w:rPr>
        <w:t>وجلّ- عباده</w:t>
      </w:r>
      <w:proofErr w:type="gramEnd"/>
      <w:r>
        <w:rPr>
          <w:rFonts w:cs="Traditional Arabic" w:hint="cs"/>
          <w:sz w:val="36"/>
          <w:szCs w:val="36"/>
          <w:rtl/>
        </w:rPr>
        <w:t xml:space="preserve"> المؤمنين الصّادقين أن يردّ كيد أعدائهم في نحورهم، وأن يعيذهم من شرورهم، إذا استعاذوا به </w:t>
      </w:r>
      <w:proofErr w:type="spellStart"/>
      <w:r>
        <w:rPr>
          <w:rFonts w:cs="Traditional Arabic" w:hint="cs"/>
          <w:sz w:val="36"/>
          <w:szCs w:val="36"/>
          <w:rtl/>
        </w:rPr>
        <w:t>والتجؤوا</w:t>
      </w:r>
      <w:proofErr w:type="spellEnd"/>
      <w:r>
        <w:rPr>
          <w:rFonts w:cs="Traditional Arabic" w:hint="cs"/>
          <w:sz w:val="36"/>
          <w:szCs w:val="36"/>
          <w:rtl/>
        </w:rPr>
        <w:t xml:space="preserve"> إليه.</w:t>
      </w:r>
    </w:p>
    <w:p w:rsidR="00E02BFE" w:rsidRDefault="00E02BFE" w:rsidP="00E02BFE">
      <w:pPr>
        <w:pStyle w:val="a5"/>
        <w:bidi/>
        <w:ind w:left="735"/>
        <w:rPr>
          <w:rFonts w:cs="Traditional Arabic"/>
          <w:sz w:val="36"/>
          <w:szCs w:val="36"/>
          <w:rtl/>
        </w:rPr>
      </w:pPr>
      <w:r>
        <w:rPr>
          <w:rFonts w:cs="Traditional Arabic" w:hint="cs"/>
          <w:sz w:val="36"/>
          <w:szCs w:val="36"/>
          <w:rtl/>
        </w:rPr>
        <w:t>فالإنسان يتخذ من الأسباب ما مكّنه الله من اتّخاذه، ثمّ يجد نفسه عاجزاً عن اتخاذ أسباب هي فوق قدراته، أو لا</w:t>
      </w:r>
      <w:r w:rsidR="007E7C35">
        <w:rPr>
          <w:rFonts w:cs="Traditional Arabic" w:hint="cs"/>
          <w:sz w:val="36"/>
          <w:szCs w:val="36"/>
          <w:rtl/>
        </w:rPr>
        <w:t xml:space="preserve"> </w:t>
      </w:r>
      <w:r>
        <w:rPr>
          <w:rFonts w:cs="Traditional Arabic" w:hint="cs"/>
          <w:sz w:val="36"/>
          <w:szCs w:val="36"/>
          <w:rtl/>
        </w:rPr>
        <w:t>تقع في دائرة علمه أصلاً.</w:t>
      </w:r>
    </w:p>
    <w:p w:rsidR="00E02BFE" w:rsidRDefault="00E02BFE" w:rsidP="00E02BFE">
      <w:pPr>
        <w:pStyle w:val="a5"/>
        <w:bidi/>
        <w:ind w:left="735"/>
        <w:rPr>
          <w:rFonts w:cs="Traditional Arabic"/>
          <w:sz w:val="36"/>
          <w:szCs w:val="36"/>
          <w:rtl/>
        </w:rPr>
      </w:pPr>
      <w:r>
        <w:rPr>
          <w:rFonts w:cs="Traditional Arabic" w:hint="cs"/>
          <w:sz w:val="36"/>
          <w:szCs w:val="36"/>
          <w:rtl/>
        </w:rPr>
        <w:lastRenderedPageBreak/>
        <w:t>فماذا يفعل إذن؟!</w:t>
      </w:r>
    </w:p>
    <w:p w:rsidR="00E02BFE" w:rsidRDefault="00E02BFE" w:rsidP="00E02BFE">
      <w:pPr>
        <w:pStyle w:val="a5"/>
        <w:bidi/>
        <w:rPr>
          <w:rFonts w:cs="Traditional Arabic"/>
          <w:sz w:val="36"/>
          <w:szCs w:val="36"/>
          <w:rtl/>
        </w:rPr>
      </w:pPr>
      <w:r>
        <w:rPr>
          <w:rFonts w:cs="Traditional Arabic" w:hint="cs"/>
          <w:sz w:val="36"/>
          <w:szCs w:val="36"/>
          <w:rtl/>
        </w:rPr>
        <w:t>إنّه لا حيلة له إلاّ أن يرجع إلى قاعدة إيمانه بربّه، الذي هو مسبب الأسباب كلها، والمهيمن على كلّ شيء، والعليم الخبير بكل شيء</w:t>
      </w:r>
      <w:r w:rsidR="00A97F5D">
        <w:rPr>
          <w:rFonts w:cs="Traditional Arabic" w:hint="cs"/>
          <w:sz w:val="36"/>
          <w:szCs w:val="36"/>
          <w:rtl/>
        </w:rPr>
        <w:t>،</w:t>
      </w:r>
      <w:r>
        <w:rPr>
          <w:rFonts w:cs="Traditional Arabic" w:hint="cs"/>
          <w:sz w:val="36"/>
          <w:szCs w:val="36"/>
          <w:rtl/>
        </w:rPr>
        <w:t xml:space="preserve"> والذي هو على كل شيء قدير.</w:t>
      </w:r>
    </w:p>
    <w:p w:rsidR="00E02BFE" w:rsidRDefault="00E02BFE" w:rsidP="00E02BFE">
      <w:pPr>
        <w:pStyle w:val="a5"/>
        <w:bidi/>
        <w:rPr>
          <w:rFonts w:cs="Traditional Arabic"/>
          <w:sz w:val="36"/>
          <w:szCs w:val="36"/>
          <w:rtl/>
        </w:rPr>
      </w:pPr>
      <w:r>
        <w:rPr>
          <w:rFonts w:cs="Traditional Arabic" w:hint="cs"/>
          <w:sz w:val="36"/>
          <w:szCs w:val="36"/>
          <w:rtl/>
        </w:rPr>
        <w:t xml:space="preserve">ولهذا علّمنا ربّنا </w:t>
      </w:r>
      <w:r>
        <w:rPr>
          <w:rFonts w:cs="Traditional Arabic"/>
          <w:sz w:val="36"/>
          <w:szCs w:val="36"/>
          <w:rtl/>
        </w:rPr>
        <w:t>–</w:t>
      </w:r>
      <w:r>
        <w:rPr>
          <w:rFonts w:cs="Traditional Arabic" w:hint="cs"/>
          <w:sz w:val="36"/>
          <w:szCs w:val="36"/>
          <w:rtl/>
        </w:rPr>
        <w:t xml:space="preserve">جلّ </w:t>
      </w:r>
      <w:proofErr w:type="gramStart"/>
      <w:r>
        <w:rPr>
          <w:rFonts w:cs="Traditional Arabic" w:hint="cs"/>
          <w:sz w:val="36"/>
          <w:szCs w:val="36"/>
          <w:rtl/>
        </w:rPr>
        <w:t>جلاله- أن</w:t>
      </w:r>
      <w:proofErr w:type="gramEnd"/>
      <w:r>
        <w:rPr>
          <w:rFonts w:cs="Traditional Arabic" w:hint="cs"/>
          <w:sz w:val="36"/>
          <w:szCs w:val="36"/>
          <w:rtl/>
        </w:rPr>
        <w:t xml:space="preserve"> نستعين به في ممارساتنا لكلّ أسبابنا، فنقول بقلوبنا وألسنتنا: بسم الله الرحمن الرحيم.</w:t>
      </w:r>
    </w:p>
    <w:p w:rsidR="00A97F5D" w:rsidRDefault="00A97F5D">
      <w:pPr>
        <w:rPr>
          <w:rFonts w:cs="Traditional Arabic"/>
          <w:sz w:val="36"/>
          <w:szCs w:val="36"/>
          <w:rtl/>
        </w:rPr>
      </w:pPr>
      <w:r>
        <w:rPr>
          <w:rFonts w:cs="Traditional Arabic"/>
          <w:sz w:val="36"/>
          <w:szCs w:val="36"/>
          <w:rtl/>
        </w:rPr>
        <w:br w:type="page"/>
      </w:r>
    </w:p>
    <w:p w:rsidR="00E02BFE" w:rsidRDefault="00E02BFE" w:rsidP="00E02BFE">
      <w:pPr>
        <w:pStyle w:val="a5"/>
        <w:bidi/>
        <w:rPr>
          <w:rFonts w:cs="Traditional Arabic"/>
          <w:sz w:val="36"/>
          <w:szCs w:val="36"/>
          <w:rtl/>
        </w:rPr>
      </w:pPr>
      <w:r>
        <w:rPr>
          <w:rFonts w:cs="Traditional Arabic" w:hint="cs"/>
          <w:sz w:val="36"/>
          <w:szCs w:val="36"/>
          <w:rtl/>
        </w:rPr>
        <w:lastRenderedPageBreak/>
        <w:t xml:space="preserve">وعلمنا ربّنا </w:t>
      </w:r>
      <w:r>
        <w:rPr>
          <w:rFonts w:cs="Traditional Arabic"/>
          <w:sz w:val="36"/>
          <w:szCs w:val="36"/>
          <w:rtl/>
        </w:rPr>
        <w:t>–</w:t>
      </w:r>
      <w:r>
        <w:rPr>
          <w:rFonts w:cs="Traditional Arabic" w:hint="cs"/>
          <w:sz w:val="36"/>
          <w:szCs w:val="36"/>
          <w:rtl/>
        </w:rPr>
        <w:t xml:space="preserve">جلّ </w:t>
      </w:r>
      <w:proofErr w:type="gramStart"/>
      <w:r>
        <w:rPr>
          <w:rFonts w:cs="Traditional Arabic" w:hint="cs"/>
          <w:sz w:val="36"/>
          <w:szCs w:val="36"/>
          <w:rtl/>
        </w:rPr>
        <w:t>جلاله- أن</w:t>
      </w:r>
      <w:proofErr w:type="gramEnd"/>
      <w:r>
        <w:rPr>
          <w:rFonts w:cs="Traditional Arabic" w:hint="cs"/>
          <w:sz w:val="36"/>
          <w:szCs w:val="36"/>
          <w:rtl/>
        </w:rPr>
        <w:t xml:space="preserve"> نتوكل عليه ليحقق لنا ما نحب من خيري الدنيا والآخرة، وعلّمنا أن نقول بقلوبنا وألسنتنا أذكاراً وأدعية أنزلها في كتابه، ومنها:</w:t>
      </w:r>
    </w:p>
    <w:p w:rsidR="00E02BFE" w:rsidRDefault="00E02BFE" w:rsidP="00E02BFE">
      <w:pPr>
        <w:pStyle w:val="a5"/>
        <w:numPr>
          <w:ilvl w:val="0"/>
          <w:numId w:val="4"/>
        </w:numPr>
        <w:bidi/>
        <w:rPr>
          <w:rFonts w:cs="Traditional Arabic"/>
          <w:sz w:val="36"/>
          <w:szCs w:val="36"/>
        </w:rPr>
      </w:pPr>
      <w:proofErr w:type="gramStart"/>
      <w:r>
        <w:rPr>
          <w:rFonts w:cs="Arabic Transparent" w:hint="cs"/>
          <w:sz w:val="36"/>
          <w:szCs w:val="36"/>
          <w:rtl/>
        </w:rPr>
        <w:t>﴿</w:t>
      </w:r>
      <w:r>
        <w:rPr>
          <w:rFonts w:cs="Traditional Arabic" w:hint="cs"/>
          <w:sz w:val="36"/>
          <w:szCs w:val="36"/>
          <w:rtl/>
        </w:rPr>
        <w:t>هو</w:t>
      </w:r>
      <w:proofErr w:type="gramEnd"/>
      <w:r>
        <w:rPr>
          <w:rFonts w:cs="Traditional Arabic" w:hint="cs"/>
          <w:sz w:val="36"/>
          <w:szCs w:val="36"/>
          <w:rtl/>
        </w:rPr>
        <w:t xml:space="preserve"> الرحمن ءامنا به وعليه توكلنا</w:t>
      </w:r>
      <w:r>
        <w:rPr>
          <w:rFonts w:cs="Arabic Transparent" w:hint="cs"/>
          <w:sz w:val="36"/>
          <w:szCs w:val="36"/>
          <w:rtl/>
        </w:rPr>
        <w:t>﴾</w:t>
      </w:r>
    </w:p>
    <w:p w:rsidR="00E02BFE" w:rsidRDefault="00E02BFE" w:rsidP="00E02BFE">
      <w:pPr>
        <w:pStyle w:val="a5"/>
        <w:numPr>
          <w:ilvl w:val="0"/>
          <w:numId w:val="4"/>
        </w:numPr>
        <w:bidi/>
        <w:rPr>
          <w:rFonts w:cs="Traditional Arabic"/>
          <w:sz w:val="36"/>
          <w:szCs w:val="36"/>
        </w:rPr>
      </w:pPr>
      <w:proofErr w:type="gramStart"/>
      <w:r>
        <w:rPr>
          <w:rFonts w:cs="Arabic Transparent" w:hint="cs"/>
          <w:sz w:val="36"/>
          <w:szCs w:val="36"/>
          <w:rtl/>
        </w:rPr>
        <w:t>﴿</w:t>
      </w:r>
      <w:r>
        <w:rPr>
          <w:rFonts w:cs="Traditional Arabic" w:hint="cs"/>
          <w:sz w:val="36"/>
          <w:szCs w:val="36"/>
          <w:rtl/>
        </w:rPr>
        <w:t>وسع</w:t>
      </w:r>
      <w:proofErr w:type="gramEnd"/>
      <w:r>
        <w:rPr>
          <w:rFonts w:cs="Traditional Arabic" w:hint="cs"/>
          <w:sz w:val="36"/>
          <w:szCs w:val="36"/>
          <w:rtl/>
        </w:rPr>
        <w:t xml:space="preserve"> ربنا كل شيء علماً على الله توكلنا</w:t>
      </w:r>
      <w:r>
        <w:rPr>
          <w:rFonts w:cs="Arabic Transparent" w:hint="cs"/>
          <w:sz w:val="36"/>
          <w:szCs w:val="36"/>
          <w:rtl/>
        </w:rPr>
        <w:t>﴾</w:t>
      </w:r>
    </w:p>
    <w:p w:rsidR="00E02BFE" w:rsidRDefault="00E02BFE" w:rsidP="00E02BFE">
      <w:pPr>
        <w:pStyle w:val="a5"/>
        <w:numPr>
          <w:ilvl w:val="0"/>
          <w:numId w:val="4"/>
        </w:numPr>
        <w:bidi/>
        <w:rPr>
          <w:rFonts w:cs="Traditional Arabic"/>
          <w:sz w:val="36"/>
          <w:szCs w:val="36"/>
        </w:rPr>
      </w:pPr>
      <w:proofErr w:type="gramStart"/>
      <w:r>
        <w:rPr>
          <w:rFonts w:cs="Arabic Transparent" w:hint="cs"/>
          <w:sz w:val="36"/>
          <w:szCs w:val="36"/>
          <w:rtl/>
        </w:rPr>
        <w:t>﴿</w:t>
      </w:r>
      <w:r>
        <w:rPr>
          <w:rFonts w:cs="Traditional Arabic" w:hint="cs"/>
          <w:sz w:val="36"/>
          <w:szCs w:val="36"/>
          <w:rtl/>
        </w:rPr>
        <w:t>ربنا</w:t>
      </w:r>
      <w:proofErr w:type="gramEnd"/>
      <w:r>
        <w:rPr>
          <w:rFonts w:cs="Traditional Arabic" w:hint="cs"/>
          <w:sz w:val="36"/>
          <w:szCs w:val="36"/>
          <w:rtl/>
        </w:rPr>
        <w:t xml:space="preserve"> عليك توكلنا وإليك أنبنا وإليك المصير</w:t>
      </w:r>
      <w:r>
        <w:rPr>
          <w:rFonts w:cs="Arabic Transparent" w:hint="cs"/>
          <w:sz w:val="36"/>
          <w:szCs w:val="36"/>
          <w:rtl/>
        </w:rPr>
        <w:t>﴾</w:t>
      </w:r>
    </w:p>
    <w:p w:rsidR="00E02BFE" w:rsidRDefault="00E02BFE" w:rsidP="00E02BFE">
      <w:pPr>
        <w:pStyle w:val="a5"/>
        <w:numPr>
          <w:ilvl w:val="0"/>
          <w:numId w:val="4"/>
        </w:numPr>
        <w:bidi/>
        <w:rPr>
          <w:rFonts w:cs="Traditional Arabic"/>
          <w:sz w:val="36"/>
          <w:szCs w:val="36"/>
        </w:rPr>
      </w:pPr>
      <w:proofErr w:type="gramStart"/>
      <w:r>
        <w:rPr>
          <w:rFonts w:cs="Arabic Transparent" w:hint="cs"/>
          <w:sz w:val="36"/>
          <w:szCs w:val="36"/>
          <w:rtl/>
        </w:rPr>
        <w:t>﴿</w:t>
      </w:r>
      <w:r>
        <w:rPr>
          <w:rFonts w:cs="Traditional Arabic" w:hint="cs"/>
          <w:sz w:val="36"/>
          <w:szCs w:val="36"/>
          <w:rtl/>
        </w:rPr>
        <w:t>حسبنا</w:t>
      </w:r>
      <w:proofErr w:type="gramEnd"/>
      <w:r>
        <w:rPr>
          <w:rFonts w:cs="Traditional Arabic" w:hint="cs"/>
          <w:sz w:val="36"/>
          <w:szCs w:val="36"/>
          <w:rtl/>
        </w:rPr>
        <w:t xml:space="preserve"> الله عليه يتوكل المتوكلون</w:t>
      </w:r>
      <w:r>
        <w:rPr>
          <w:rFonts w:cs="Arabic Transparent" w:hint="cs"/>
          <w:sz w:val="36"/>
          <w:szCs w:val="36"/>
          <w:rtl/>
        </w:rPr>
        <w:t>﴾</w:t>
      </w:r>
    </w:p>
    <w:p w:rsidR="00E02BFE" w:rsidRPr="008A10CB" w:rsidRDefault="00E02BFE" w:rsidP="00E02BFE">
      <w:pPr>
        <w:pStyle w:val="a5"/>
        <w:bidi/>
        <w:rPr>
          <w:rFonts w:cs="Traditional Arabic"/>
          <w:b/>
          <w:bCs/>
          <w:sz w:val="36"/>
          <w:szCs w:val="36"/>
          <w:rtl/>
        </w:rPr>
      </w:pPr>
      <w:r w:rsidRPr="008A10CB">
        <w:rPr>
          <w:rFonts w:cs="Traditional Arabic" w:hint="cs"/>
          <w:b/>
          <w:bCs/>
          <w:sz w:val="36"/>
          <w:szCs w:val="36"/>
          <w:rtl/>
        </w:rPr>
        <w:t>وبالتأمل الدقيق العميق نُدرك قضيتين:</w:t>
      </w:r>
    </w:p>
    <w:p w:rsidR="00E02BFE" w:rsidRDefault="00E02BFE" w:rsidP="00E02BFE">
      <w:pPr>
        <w:pStyle w:val="a5"/>
        <w:bidi/>
        <w:rPr>
          <w:rFonts w:cs="Traditional Arabic"/>
          <w:sz w:val="36"/>
          <w:szCs w:val="36"/>
          <w:rtl/>
        </w:rPr>
      </w:pPr>
      <w:r w:rsidRPr="008A10CB">
        <w:rPr>
          <w:rFonts w:cs="Traditional Arabic" w:hint="cs"/>
          <w:b/>
          <w:bCs/>
          <w:sz w:val="36"/>
          <w:szCs w:val="36"/>
          <w:rtl/>
        </w:rPr>
        <w:t>القضية الأولى:</w:t>
      </w:r>
      <w:r>
        <w:rPr>
          <w:rFonts w:cs="Traditional Arabic" w:hint="cs"/>
          <w:sz w:val="36"/>
          <w:szCs w:val="36"/>
          <w:rtl/>
        </w:rPr>
        <w:t xml:space="preserve"> أنّ اتخاذ الأسباب يقع في دائرة الطاعة العمليّة لله </w:t>
      </w:r>
      <w:r>
        <w:rPr>
          <w:rFonts w:cs="Traditional Arabic"/>
          <w:sz w:val="36"/>
          <w:szCs w:val="36"/>
          <w:rtl/>
        </w:rPr>
        <w:t>–</w:t>
      </w:r>
      <w:r>
        <w:rPr>
          <w:rFonts w:cs="Traditional Arabic" w:hint="cs"/>
          <w:sz w:val="36"/>
          <w:szCs w:val="36"/>
          <w:rtl/>
        </w:rPr>
        <w:t>عزّ وجلّ-.</w:t>
      </w:r>
    </w:p>
    <w:p w:rsidR="00E02BFE" w:rsidRDefault="00E02BFE" w:rsidP="00E02BFE">
      <w:pPr>
        <w:pStyle w:val="a5"/>
        <w:bidi/>
        <w:rPr>
          <w:rFonts w:cs="Traditional Arabic"/>
          <w:sz w:val="36"/>
          <w:szCs w:val="36"/>
          <w:rtl/>
        </w:rPr>
      </w:pPr>
      <w:r w:rsidRPr="008A10CB">
        <w:rPr>
          <w:rFonts w:cs="Traditional Arabic" w:hint="cs"/>
          <w:b/>
          <w:bCs/>
          <w:sz w:val="36"/>
          <w:szCs w:val="36"/>
          <w:rtl/>
        </w:rPr>
        <w:t>القضية الثانية:</w:t>
      </w:r>
      <w:r>
        <w:rPr>
          <w:rFonts w:cs="Traditional Arabic" w:hint="cs"/>
          <w:sz w:val="36"/>
          <w:szCs w:val="36"/>
          <w:rtl/>
        </w:rPr>
        <w:t xml:space="preserve"> أنّ التوكّل على الله </w:t>
      </w:r>
      <w:r>
        <w:rPr>
          <w:rFonts w:cs="Traditional Arabic"/>
          <w:sz w:val="36"/>
          <w:szCs w:val="36"/>
          <w:rtl/>
        </w:rPr>
        <w:t>–</w:t>
      </w:r>
      <w:r>
        <w:rPr>
          <w:rFonts w:cs="Traditional Arabic" w:hint="cs"/>
          <w:sz w:val="36"/>
          <w:szCs w:val="36"/>
          <w:rtl/>
        </w:rPr>
        <w:t xml:space="preserve">عزّ </w:t>
      </w:r>
      <w:proofErr w:type="gramStart"/>
      <w:r>
        <w:rPr>
          <w:rFonts w:cs="Traditional Arabic" w:hint="cs"/>
          <w:sz w:val="36"/>
          <w:szCs w:val="36"/>
          <w:rtl/>
        </w:rPr>
        <w:t>وجلّ- يقع</w:t>
      </w:r>
      <w:proofErr w:type="gramEnd"/>
      <w:r>
        <w:rPr>
          <w:rFonts w:cs="Traditional Arabic" w:hint="cs"/>
          <w:sz w:val="36"/>
          <w:szCs w:val="36"/>
          <w:rtl/>
        </w:rPr>
        <w:t xml:space="preserve"> في دائرة العبادة القلبيّة والنفسيّة، لله تبارك وتعالى، ويساعد اللّسان هذه العبادة بالذكر اللفظّي، الذي قد يجلب التصوّر الذهنيّ، والحضور القلبيّ النفسيّ.</w:t>
      </w:r>
    </w:p>
    <w:p w:rsidR="00E02BFE" w:rsidRDefault="00E02BFE" w:rsidP="00E02BFE">
      <w:pPr>
        <w:pStyle w:val="a5"/>
        <w:bidi/>
        <w:rPr>
          <w:rFonts w:cs="Traditional Arabic"/>
          <w:sz w:val="36"/>
          <w:szCs w:val="36"/>
          <w:rtl/>
          <w:lang w:bidi="ar-LB"/>
        </w:rPr>
      </w:pPr>
      <w:r>
        <w:rPr>
          <w:rFonts w:cs="Traditional Arabic" w:hint="cs"/>
          <w:sz w:val="36"/>
          <w:szCs w:val="36"/>
          <w:rtl/>
        </w:rPr>
        <w:t xml:space="preserve">أمّا موقف العبد المؤمن تجاه ما لا يملك حماية نفسه ووقايتها، مما قد </w:t>
      </w:r>
      <w:r>
        <w:rPr>
          <w:rFonts w:cs="Traditional Arabic" w:hint="cs"/>
          <w:sz w:val="36"/>
          <w:szCs w:val="36"/>
          <w:rtl/>
          <w:lang w:bidi="ar-LB"/>
        </w:rPr>
        <w:t>يتجه نحوه بشر أو ضرّ أو أذى.</w:t>
      </w:r>
    </w:p>
    <w:p w:rsidR="00E02BFE" w:rsidRDefault="00E02BFE" w:rsidP="007E7C35">
      <w:pPr>
        <w:pStyle w:val="a5"/>
        <w:bidi/>
        <w:rPr>
          <w:rFonts w:cs="Traditional Arabic"/>
          <w:sz w:val="36"/>
          <w:szCs w:val="36"/>
          <w:rtl/>
          <w:lang w:bidi="ar-LB"/>
        </w:rPr>
      </w:pPr>
      <w:proofErr w:type="spellStart"/>
      <w:r>
        <w:rPr>
          <w:rFonts w:cs="Traditional Arabic" w:hint="cs"/>
          <w:sz w:val="36"/>
          <w:szCs w:val="36"/>
          <w:rtl/>
          <w:lang w:bidi="ar-LB"/>
        </w:rPr>
        <w:t>والاستعاذ</w:t>
      </w:r>
      <w:r w:rsidR="007E7C35">
        <w:rPr>
          <w:rFonts w:cs="Traditional Arabic" w:hint="cs"/>
          <w:sz w:val="36"/>
          <w:szCs w:val="36"/>
          <w:rtl/>
          <w:lang w:bidi="ar-LB"/>
        </w:rPr>
        <w:t>ة</w:t>
      </w:r>
      <w:proofErr w:type="spellEnd"/>
      <w:r>
        <w:rPr>
          <w:rFonts w:cs="Traditional Arabic" w:hint="cs"/>
          <w:sz w:val="36"/>
          <w:szCs w:val="36"/>
          <w:rtl/>
          <w:lang w:bidi="ar-LB"/>
        </w:rPr>
        <w:t xml:space="preserve"> بالله -عزّ </w:t>
      </w:r>
      <w:proofErr w:type="gramStart"/>
      <w:r>
        <w:rPr>
          <w:rFonts w:cs="Traditional Arabic" w:hint="cs"/>
          <w:sz w:val="36"/>
          <w:szCs w:val="36"/>
          <w:rtl/>
          <w:lang w:bidi="ar-LB"/>
        </w:rPr>
        <w:t>وجلّ- هي</w:t>
      </w:r>
      <w:proofErr w:type="gramEnd"/>
      <w:r>
        <w:rPr>
          <w:rFonts w:cs="Traditional Arabic" w:hint="cs"/>
          <w:sz w:val="36"/>
          <w:szCs w:val="36"/>
          <w:rtl/>
          <w:lang w:bidi="ar-LB"/>
        </w:rPr>
        <w:t xml:space="preserve"> في الحقيقة توكل على الله ودعاء له في آن واحد، وهاتان عبادتان في حركات القلب وذكر اللسان.</w:t>
      </w:r>
    </w:p>
    <w:p w:rsidR="00E02BFE" w:rsidRDefault="00E02BFE" w:rsidP="00E02BFE">
      <w:pPr>
        <w:pStyle w:val="a5"/>
        <w:bidi/>
        <w:rPr>
          <w:rFonts w:cs="Traditional Arabic"/>
          <w:sz w:val="36"/>
          <w:szCs w:val="36"/>
          <w:rtl/>
          <w:lang w:bidi="ar-LB"/>
        </w:rPr>
      </w:pPr>
      <w:r>
        <w:rPr>
          <w:rFonts w:cs="Traditional Arabic" w:hint="cs"/>
          <w:sz w:val="36"/>
          <w:szCs w:val="36"/>
          <w:rtl/>
          <w:lang w:bidi="ar-LB"/>
        </w:rPr>
        <w:t xml:space="preserve">جاء في السنّة النّبوية حول التوجيه </w:t>
      </w:r>
      <w:proofErr w:type="spellStart"/>
      <w:r>
        <w:rPr>
          <w:rFonts w:cs="Traditional Arabic" w:hint="cs"/>
          <w:sz w:val="36"/>
          <w:szCs w:val="36"/>
          <w:rtl/>
          <w:lang w:bidi="ar-LB"/>
        </w:rPr>
        <w:t>للاستعاذة</w:t>
      </w:r>
      <w:proofErr w:type="spellEnd"/>
      <w:r>
        <w:rPr>
          <w:rFonts w:cs="Traditional Arabic" w:hint="cs"/>
          <w:sz w:val="36"/>
          <w:szCs w:val="36"/>
          <w:rtl/>
          <w:lang w:bidi="ar-LB"/>
        </w:rPr>
        <w:t xml:space="preserve"> بالله </w:t>
      </w:r>
      <w:r>
        <w:rPr>
          <w:rFonts w:cs="Traditional Arabic"/>
          <w:sz w:val="36"/>
          <w:szCs w:val="36"/>
          <w:rtl/>
          <w:lang w:bidi="ar-LB"/>
        </w:rPr>
        <w:t>–</w:t>
      </w:r>
      <w:r>
        <w:rPr>
          <w:rFonts w:cs="Traditional Arabic" w:hint="cs"/>
          <w:sz w:val="36"/>
          <w:szCs w:val="36"/>
          <w:rtl/>
          <w:lang w:bidi="ar-LB"/>
        </w:rPr>
        <w:t xml:space="preserve">عزّ وجلّ-، وحول </w:t>
      </w:r>
      <w:proofErr w:type="spellStart"/>
      <w:r>
        <w:rPr>
          <w:rFonts w:cs="Traditional Arabic" w:hint="cs"/>
          <w:sz w:val="36"/>
          <w:szCs w:val="36"/>
          <w:rtl/>
          <w:lang w:bidi="ar-LB"/>
        </w:rPr>
        <w:t>استعاذات</w:t>
      </w:r>
      <w:proofErr w:type="spellEnd"/>
      <w:r>
        <w:rPr>
          <w:rFonts w:cs="Traditional Arabic" w:hint="cs"/>
          <w:sz w:val="36"/>
          <w:szCs w:val="36"/>
          <w:rtl/>
          <w:lang w:bidi="ar-LB"/>
        </w:rPr>
        <w:t xml:space="preserve"> الرسول </w:t>
      </w:r>
      <w:r>
        <w:rPr>
          <w:rFonts w:cs="Traditional Arabic"/>
          <w:sz w:val="36"/>
          <w:szCs w:val="36"/>
          <w:rtl/>
          <w:lang w:bidi="ar-LB"/>
        </w:rPr>
        <w:t>–</w:t>
      </w:r>
      <w:r>
        <w:rPr>
          <w:rFonts w:cs="Rateb lotus20" w:hint="cs"/>
          <w:sz w:val="36"/>
          <w:szCs w:val="36"/>
          <w:rtl/>
          <w:lang w:bidi="ar-LB"/>
        </w:rPr>
        <w:t xml:space="preserve">صلى الله عليه </w:t>
      </w:r>
      <w:proofErr w:type="gramStart"/>
      <w:r>
        <w:rPr>
          <w:rFonts w:cs="Rateb lotus20" w:hint="cs"/>
          <w:sz w:val="36"/>
          <w:szCs w:val="36"/>
          <w:rtl/>
          <w:lang w:bidi="ar-LB"/>
        </w:rPr>
        <w:t>وسلم</w:t>
      </w:r>
      <w:r>
        <w:rPr>
          <w:rFonts w:cs="Traditional Arabic" w:hint="cs"/>
          <w:sz w:val="36"/>
          <w:szCs w:val="36"/>
          <w:rtl/>
          <w:lang w:bidi="ar-LB"/>
        </w:rPr>
        <w:t>- بربه</w:t>
      </w:r>
      <w:proofErr w:type="gramEnd"/>
      <w:r>
        <w:rPr>
          <w:rFonts w:cs="Traditional Arabic" w:hint="cs"/>
          <w:sz w:val="36"/>
          <w:szCs w:val="36"/>
          <w:rtl/>
          <w:lang w:bidi="ar-LB"/>
        </w:rPr>
        <w:t xml:space="preserve"> في أدعيته، أحاديث كثيرة، منها ما يلي:</w:t>
      </w:r>
    </w:p>
    <w:p w:rsidR="00E02BFE" w:rsidRDefault="00E02BFE" w:rsidP="00E02BFE">
      <w:pPr>
        <w:pStyle w:val="a5"/>
        <w:bidi/>
        <w:rPr>
          <w:rFonts w:cs="Traditional Arabic"/>
          <w:sz w:val="36"/>
          <w:szCs w:val="36"/>
          <w:rtl/>
          <w:lang w:bidi="ar-LB"/>
        </w:rPr>
      </w:pPr>
      <w:r>
        <w:rPr>
          <w:rFonts w:cs="Traditional Arabic" w:hint="cs"/>
          <w:sz w:val="36"/>
          <w:szCs w:val="36"/>
          <w:rtl/>
          <w:lang w:bidi="ar-LB"/>
        </w:rPr>
        <w:t xml:space="preserve">روى مسلم عن أبي هريرة قال: ((كان النبي </w:t>
      </w:r>
      <w:r>
        <w:rPr>
          <w:rFonts w:cs="Traditional Arabic"/>
          <w:sz w:val="36"/>
          <w:szCs w:val="36"/>
          <w:rtl/>
          <w:lang w:bidi="ar-LB"/>
        </w:rPr>
        <w:t>–</w:t>
      </w:r>
      <w:r>
        <w:rPr>
          <w:rFonts w:cs="Rateb lotus20" w:hint="cs"/>
          <w:sz w:val="36"/>
          <w:szCs w:val="36"/>
          <w:rtl/>
          <w:lang w:bidi="ar-LB"/>
        </w:rPr>
        <w:t xml:space="preserve">صلى الله عليه </w:t>
      </w:r>
      <w:proofErr w:type="gramStart"/>
      <w:r>
        <w:rPr>
          <w:rFonts w:cs="Rateb lotus20" w:hint="cs"/>
          <w:sz w:val="36"/>
          <w:szCs w:val="36"/>
          <w:rtl/>
          <w:lang w:bidi="ar-LB"/>
        </w:rPr>
        <w:t>وسلم</w:t>
      </w:r>
      <w:r>
        <w:rPr>
          <w:rFonts w:cs="Traditional Arabic" w:hint="cs"/>
          <w:sz w:val="36"/>
          <w:szCs w:val="36"/>
          <w:rtl/>
          <w:lang w:bidi="ar-LB"/>
        </w:rPr>
        <w:t>- يأمرنا</w:t>
      </w:r>
      <w:proofErr w:type="gramEnd"/>
      <w:r>
        <w:rPr>
          <w:rFonts w:cs="Traditional Arabic" w:hint="cs"/>
          <w:sz w:val="36"/>
          <w:szCs w:val="36"/>
          <w:rtl/>
          <w:lang w:bidi="ar-LB"/>
        </w:rPr>
        <w:t xml:space="preserve"> إذا أراد أحدنا أن ينام، أن يضطجع على شقه الأيمن</w:t>
      </w:r>
      <w:r w:rsidR="00A97F5D">
        <w:rPr>
          <w:rFonts w:cs="Traditional Arabic" w:hint="cs"/>
          <w:sz w:val="36"/>
          <w:szCs w:val="36"/>
          <w:rtl/>
          <w:lang w:bidi="ar-LB"/>
        </w:rPr>
        <w:t>،</w:t>
      </w:r>
      <w:r>
        <w:rPr>
          <w:rFonts w:cs="Traditional Arabic" w:hint="cs"/>
          <w:sz w:val="36"/>
          <w:szCs w:val="36"/>
          <w:rtl/>
          <w:lang w:bidi="ar-LB"/>
        </w:rPr>
        <w:t xml:space="preserve"> ثم يقول: اللهم ربّ السماوات وربّ الأرضين، ربّنا وربّ كلّ شيء، فالق الحب والنّوى، منزل التوراة والإنجيل والقرآن، أعوذ بك من شرّ كلّ دابّة أنت آخذ بناصيتها، اللهم أنت الأوّل </w:t>
      </w:r>
      <w:r>
        <w:rPr>
          <w:rFonts w:cs="Traditional Arabic" w:hint="cs"/>
          <w:sz w:val="36"/>
          <w:szCs w:val="36"/>
          <w:rtl/>
          <w:lang w:bidi="ar-LB"/>
        </w:rPr>
        <w:lastRenderedPageBreak/>
        <w:t>فليس قبلك شيء، وأنت الآخر فليس بعدك شيء، وأنت الظاهر فليس فوقك شيء، وأنت الباطن فليس دونك شيء، اقض عني الدين، وأغننا من الفقر))</w:t>
      </w:r>
      <w:r w:rsidRPr="00682EB0">
        <w:rPr>
          <w:rFonts w:cs="Traditional Arabic" w:hint="cs"/>
          <w:position w:val="4"/>
          <w:sz w:val="36"/>
          <w:szCs w:val="36"/>
          <w:vertAlign w:val="superscript"/>
          <w:rtl/>
        </w:rPr>
        <w:t xml:space="preserve"> </w:t>
      </w:r>
      <w:r>
        <w:rPr>
          <w:rFonts w:cs="Traditional Arabic" w:hint="cs"/>
          <w:position w:val="4"/>
          <w:sz w:val="36"/>
          <w:szCs w:val="36"/>
          <w:vertAlign w:val="superscript"/>
          <w:rtl/>
        </w:rPr>
        <w:t>(</w:t>
      </w:r>
      <w:r>
        <w:rPr>
          <w:rStyle w:val="a4"/>
          <w:rFonts w:cs="Traditional Arabic"/>
          <w:position w:val="2"/>
          <w:sz w:val="36"/>
          <w:szCs w:val="36"/>
          <w:rtl/>
        </w:rPr>
        <w:footnoteReference w:id="22"/>
      </w:r>
      <w:r>
        <w:rPr>
          <w:rFonts w:cs="Traditional Arabic" w:hint="cs"/>
          <w:position w:val="4"/>
          <w:sz w:val="36"/>
          <w:szCs w:val="36"/>
          <w:vertAlign w:val="superscript"/>
          <w:rtl/>
        </w:rPr>
        <w:t>)</w:t>
      </w:r>
      <w:r>
        <w:rPr>
          <w:rFonts w:cs="Traditional Arabic" w:hint="cs"/>
          <w:sz w:val="36"/>
          <w:szCs w:val="36"/>
          <w:rtl/>
          <w:lang w:bidi="ar-LB"/>
        </w:rPr>
        <w:t xml:space="preserve">. </w:t>
      </w:r>
    </w:p>
    <w:p w:rsidR="00E02BFE" w:rsidRDefault="00E02BFE" w:rsidP="00E02BFE">
      <w:pPr>
        <w:pStyle w:val="a5"/>
        <w:bidi/>
        <w:rPr>
          <w:rFonts w:cs="Traditional Arabic"/>
          <w:sz w:val="36"/>
          <w:szCs w:val="36"/>
          <w:rtl/>
          <w:lang w:bidi="ar-LB"/>
        </w:rPr>
      </w:pPr>
      <w:r>
        <w:rPr>
          <w:rFonts w:cs="Traditional Arabic" w:hint="cs"/>
          <w:sz w:val="36"/>
          <w:szCs w:val="36"/>
          <w:rtl/>
          <w:lang w:bidi="ar-LB"/>
        </w:rPr>
        <w:t xml:space="preserve">روى أبو داود عن أبي هريرة، أن أبا بكر قال: حدثنا رسول الله، مرني بكلمات أقولهنّ إذا أمسيت، وإذا أصبحت، قال: ((قل: اللهم فاطر السماوات والأرض، وعالم الغيب والشهادة، ربّ كل شيء </w:t>
      </w:r>
      <w:proofErr w:type="spellStart"/>
      <w:r>
        <w:rPr>
          <w:rFonts w:cs="Traditional Arabic" w:hint="cs"/>
          <w:sz w:val="36"/>
          <w:szCs w:val="36"/>
          <w:rtl/>
          <w:lang w:bidi="ar-LB"/>
        </w:rPr>
        <w:t>ومليكه</w:t>
      </w:r>
      <w:proofErr w:type="spellEnd"/>
      <w:r>
        <w:rPr>
          <w:rFonts w:cs="Traditional Arabic" w:hint="cs"/>
          <w:sz w:val="36"/>
          <w:szCs w:val="36"/>
          <w:rtl/>
          <w:lang w:bidi="ar-LB"/>
        </w:rPr>
        <w:t>، أشهد أن لا إله إلاّ أنت، أعوذ بك من شرّ نفسي، وشرّ الشيطان وشركه))</w:t>
      </w:r>
      <w:r w:rsidRPr="00682EB0">
        <w:rPr>
          <w:rFonts w:cs="Traditional Arabic" w:hint="cs"/>
          <w:position w:val="4"/>
          <w:sz w:val="36"/>
          <w:szCs w:val="36"/>
          <w:vertAlign w:val="superscript"/>
          <w:rtl/>
        </w:rPr>
        <w:t xml:space="preserve"> </w:t>
      </w:r>
      <w:r>
        <w:rPr>
          <w:rFonts w:cs="Traditional Arabic" w:hint="cs"/>
          <w:position w:val="4"/>
          <w:sz w:val="36"/>
          <w:szCs w:val="36"/>
          <w:vertAlign w:val="superscript"/>
          <w:rtl/>
        </w:rPr>
        <w:t>(</w:t>
      </w:r>
      <w:r>
        <w:rPr>
          <w:rStyle w:val="a4"/>
          <w:rFonts w:cs="Traditional Arabic"/>
          <w:position w:val="2"/>
          <w:sz w:val="36"/>
          <w:szCs w:val="36"/>
          <w:rtl/>
        </w:rPr>
        <w:footnoteReference w:id="23"/>
      </w:r>
      <w:r>
        <w:rPr>
          <w:rFonts w:cs="Traditional Arabic" w:hint="cs"/>
          <w:position w:val="4"/>
          <w:sz w:val="36"/>
          <w:szCs w:val="36"/>
          <w:vertAlign w:val="superscript"/>
          <w:rtl/>
        </w:rPr>
        <w:t>)</w:t>
      </w:r>
      <w:r>
        <w:rPr>
          <w:rFonts w:cs="Traditional Arabic" w:hint="cs"/>
          <w:sz w:val="36"/>
          <w:szCs w:val="36"/>
          <w:rtl/>
          <w:lang w:bidi="ar-LB"/>
        </w:rPr>
        <w:t>.</w:t>
      </w:r>
    </w:p>
    <w:p w:rsidR="00E02BFE" w:rsidRDefault="00E02BFE" w:rsidP="00E02BFE">
      <w:pPr>
        <w:pStyle w:val="a5"/>
        <w:bidi/>
        <w:rPr>
          <w:rFonts w:cs="Traditional Arabic"/>
          <w:sz w:val="36"/>
          <w:szCs w:val="36"/>
          <w:rtl/>
        </w:rPr>
      </w:pPr>
      <w:r>
        <w:rPr>
          <w:rFonts w:cs="Traditional Arabic" w:hint="cs"/>
          <w:sz w:val="36"/>
          <w:szCs w:val="36"/>
          <w:rtl/>
          <w:lang w:bidi="ar-LB"/>
        </w:rPr>
        <w:t xml:space="preserve">وروى مسلم عن عبد الله بن مسعود، أن النبيّ </w:t>
      </w:r>
      <w:r>
        <w:rPr>
          <w:rFonts w:cs="Traditional Arabic"/>
          <w:sz w:val="36"/>
          <w:szCs w:val="36"/>
          <w:rtl/>
          <w:lang w:bidi="ar-LB"/>
        </w:rPr>
        <w:t>–</w:t>
      </w:r>
      <w:r>
        <w:rPr>
          <w:rFonts w:cs="Rateb lotus20" w:hint="cs"/>
          <w:sz w:val="36"/>
          <w:szCs w:val="36"/>
          <w:rtl/>
          <w:lang w:bidi="ar-LB"/>
        </w:rPr>
        <w:t xml:space="preserve">صلى الله عليه </w:t>
      </w:r>
      <w:proofErr w:type="gramStart"/>
      <w:r>
        <w:rPr>
          <w:rFonts w:cs="Rateb lotus20" w:hint="cs"/>
          <w:sz w:val="36"/>
          <w:szCs w:val="36"/>
          <w:rtl/>
          <w:lang w:bidi="ar-LB"/>
        </w:rPr>
        <w:t>وسلم</w:t>
      </w:r>
      <w:r>
        <w:rPr>
          <w:rFonts w:cs="Traditional Arabic" w:hint="cs"/>
          <w:sz w:val="36"/>
          <w:szCs w:val="36"/>
          <w:rtl/>
          <w:lang w:bidi="ar-LB"/>
        </w:rPr>
        <w:t>- كان</w:t>
      </w:r>
      <w:proofErr w:type="gramEnd"/>
      <w:r>
        <w:rPr>
          <w:rFonts w:cs="Traditional Arabic" w:hint="cs"/>
          <w:sz w:val="36"/>
          <w:szCs w:val="36"/>
          <w:rtl/>
          <w:lang w:bidi="ar-LB"/>
        </w:rPr>
        <w:t xml:space="preserve"> يقول إذا أمسى وإذا أصبح: ((أمسينا وأمسى الملك لله، أو أصبحنا وأصبح الملك لله))</w:t>
      </w:r>
      <w:r w:rsidRPr="00682EB0">
        <w:rPr>
          <w:rFonts w:cs="Traditional Arabic" w:hint="cs"/>
          <w:position w:val="4"/>
          <w:sz w:val="36"/>
          <w:szCs w:val="36"/>
          <w:vertAlign w:val="superscript"/>
          <w:rtl/>
        </w:rPr>
        <w:t xml:space="preserve"> </w:t>
      </w:r>
    </w:p>
    <w:p w:rsidR="00E02BFE" w:rsidRDefault="00E02BFE" w:rsidP="00E02BFE">
      <w:pPr>
        <w:pStyle w:val="a5"/>
        <w:bidi/>
        <w:rPr>
          <w:rFonts w:cs="Traditional Arabic"/>
          <w:sz w:val="36"/>
          <w:szCs w:val="36"/>
          <w:rtl/>
          <w:lang w:bidi="ar-LB"/>
        </w:rPr>
      </w:pPr>
      <w:r>
        <w:rPr>
          <w:rFonts w:cs="Traditional Arabic" w:hint="cs"/>
          <w:sz w:val="36"/>
          <w:szCs w:val="36"/>
          <w:rtl/>
          <w:lang w:bidi="ar-LB"/>
        </w:rPr>
        <w:t>ثم يقول: ((والحمد لله، لا إله إلاّ الله وحده لا شريك له، له الملك وله الحمد، وهو على كل شيء قدير، ربّ أسألك خير ما في هذه الليلة</w:t>
      </w:r>
      <w:r w:rsidR="00A97F5D">
        <w:rPr>
          <w:rFonts w:cs="Traditional Arabic" w:hint="cs"/>
          <w:sz w:val="36"/>
          <w:szCs w:val="36"/>
          <w:rtl/>
          <w:lang w:bidi="ar-LB"/>
        </w:rPr>
        <w:t>،</w:t>
      </w:r>
      <w:r>
        <w:rPr>
          <w:rFonts w:cs="Traditional Arabic" w:hint="cs"/>
          <w:sz w:val="36"/>
          <w:szCs w:val="36"/>
          <w:rtl/>
          <w:lang w:bidi="ar-LB"/>
        </w:rPr>
        <w:t xml:space="preserve"> وخير ما بعدها، وأعوذ بك من شر هذه </w:t>
      </w:r>
      <w:proofErr w:type="spellStart"/>
      <w:r>
        <w:rPr>
          <w:rFonts w:cs="Traditional Arabic" w:hint="cs"/>
          <w:sz w:val="36"/>
          <w:szCs w:val="36"/>
          <w:rtl/>
          <w:lang w:bidi="ar-LB"/>
        </w:rPr>
        <w:t>الليله</w:t>
      </w:r>
      <w:proofErr w:type="spellEnd"/>
      <w:r>
        <w:rPr>
          <w:rFonts w:cs="Traditional Arabic" w:hint="cs"/>
          <w:sz w:val="36"/>
          <w:szCs w:val="36"/>
          <w:rtl/>
          <w:lang w:bidi="ar-LB"/>
        </w:rPr>
        <w:t xml:space="preserve">، وشر ما بعدها، أعوذ </w:t>
      </w:r>
      <w:bookmarkStart w:id="7" w:name="_GoBack"/>
      <w:r>
        <w:rPr>
          <w:rFonts w:cs="Traditional Arabic" w:hint="cs"/>
          <w:sz w:val="36"/>
          <w:szCs w:val="36"/>
          <w:rtl/>
          <w:lang w:bidi="ar-LB"/>
        </w:rPr>
        <w:t>بك من الكسل، وسوء الكبر، رب أعوذ بك من عذاب في النار، وعذاب في القبر))</w:t>
      </w:r>
      <w:r w:rsidRPr="00682EB0">
        <w:rPr>
          <w:rFonts w:cs="Traditional Arabic" w:hint="cs"/>
          <w:position w:val="4"/>
          <w:sz w:val="36"/>
          <w:szCs w:val="36"/>
          <w:vertAlign w:val="superscript"/>
          <w:rtl/>
        </w:rPr>
        <w:t xml:space="preserve"> </w:t>
      </w:r>
      <w:r>
        <w:rPr>
          <w:rFonts w:cs="Traditional Arabic" w:hint="cs"/>
          <w:position w:val="4"/>
          <w:sz w:val="36"/>
          <w:szCs w:val="36"/>
          <w:vertAlign w:val="superscript"/>
          <w:rtl/>
        </w:rPr>
        <w:t>(</w:t>
      </w:r>
      <w:r>
        <w:rPr>
          <w:rStyle w:val="a4"/>
          <w:rFonts w:cs="Traditional Arabic"/>
          <w:position w:val="2"/>
          <w:sz w:val="36"/>
          <w:szCs w:val="36"/>
          <w:rtl/>
        </w:rPr>
        <w:footnoteReference w:id="24"/>
      </w:r>
      <w:r>
        <w:rPr>
          <w:rFonts w:cs="Traditional Arabic" w:hint="cs"/>
          <w:position w:val="4"/>
          <w:sz w:val="36"/>
          <w:szCs w:val="36"/>
          <w:vertAlign w:val="superscript"/>
          <w:rtl/>
        </w:rPr>
        <w:t>)</w:t>
      </w:r>
      <w:r>
        <w:rPr>
          <w:rFonts w:cs="Traditional Arabic" w:hint="cs"/>
          <w:sz w:val="36"/>
          <w:szCs w:val="36"/>
          <w:rtl/>
          <w:lang w:bidi="ar-LB"/>
        </w:rPr>
        <w:t>.</w:t>
      </w:r>
    </w:p>
    <w:bookmarkEnd w:id="7"/>
    <w:p w:rsidR="00E02BFE" w:rsidRDefault="00E02BFE" w:rsidP="00E02BFE">
      <w:pPr>
        <w:pStyle w:val="a5"/>
        <w:bidi/>
        <w:rPr>
          <w:rFonts w:cs="Traditional Arabic"/>
          <w:sz w:val="36"/>
          <w:szCs w:val="36"/>
          <w:rtl/>
          <w:lang w:bidi="ar-LB"/>
        </w:rPr>
      </w:pPr>
      <w:r>
        <w:rPr>
          <w:rFonts w:cs="Traditional Arabic" w:hint="cs"/>
          <w:sz w:val="36"/>
          <w:szCs w:val="36"/>
          <w:rtl/>
          <w:lang w:bidi="ar-LB"/>
        </w:rPr>
        <w:t xml:space="preserve">روى مسلم عن عثمان بن أبي العاصي الثقفي، أنّه شكا إلى رسول الله </w:t>
      </w:r>
      <w:r>
        <w:rPr>
          <w:rFonts w:cs="Traditional Arabic"/>
          <w:sz w:val="36"/>
          <w:szCs w:val="36"/>
          <w:rtl/>
          <w:lang w:bidi="ar-LB"/>
        </w:rPr>
        <w:t>–</w:t>
      </w:r>
      <w:r>
        <w:rPr>
          <w:rFonts w:cs="Rateb lotus20" w:hint="cs"/>
          <w:sz w:val="36"/>
          <w:szCs w:val="36"/>
          <w:rtl/>
          <w:lang w:bidi="ar-LB"/>
        </w:rPr>
        <w:t xml:space="preserve">صلى الله عليه وسلم </w:t>
      </w:r>
      <w:proofErr w:type="gramStart"/>
      <w:r>
        <w:rPr>
          <w:rFonts w:cs="Traditional Arabic" w:hint="cs"/>
          <w:sz w:val="36"/>
          <w:szCs w:val="36"/>
          <w:rtl/>
          <w:lang w:bidi="ar-LB"/>
        </w:rPr>
        <w:t>- وجعاً</w:t>
      </w:r>
      <w:proofErr w:type="gramEnd"/>
      <w:r>
        <w:rPr>
          <w:rFonts w:cs="Traditional Arabic" w:hint="cs"/>
          <w:sz w:val="36"/>
          <w:szCs w:val="36"/>
          <w:rtl/>
          <w:lang w:bidi="ar-LB"/>
        </w:rPr>
        <w:t xml:space="preserve"> يجده في جسده منذ أسلم، فقال له رسول الله </w:t>
      </w:r>
      <w:r>
        <w:rPr>
          <w:rFonts w:cs="Traditional Arabic"/>
          <w:sz w:val="36"/>
          <w:szCs w:val="36"/>
          <w:rtl/>
          <w:lang w:bidi="ar-LB"/>
        </w:rPr>
        <w:t>–</w:t>
      </w:r>
      <w:r>
        <w:rPr>
          <w:rFonts w:cs="Rateb lotus20" w:hint="cs"/>
          <w:sz w:val="36"/>
          <w:szCs w:val="36"/>
          <w:rtl/>
          <w:lang w:bidi="ar-LB"/>
        </w:rPr>
        <w:t>صلى الله عليه وسلم</w:t>
      </w:r>
      <w:r>
        <w:rPr>
          <w:rFonts w:cs="Traditional Arabic" w:hint="cs"/>
          <w:sz w:val="36"/>
          <w:szCs w:val="36"/>
          <w:rtl/>
          <w:lang w:bidi="ar-LB"/>
        </w:rPr>
        <w:t>-: ((ضع يدك على الذي تألم من جسدك، وقل: بسم الله، ثلاثاً، وقل سبع مرات: أعوذ بالله وقدرته من شرّ ما أَجِدُ وَأُحاذِرُ))</w:t>
      </w:r>
      <w:r w:rsidRPr="00245BFF">
        <w:rPr>
          <w:rFonts w:cs="Traditional Arabic" w:hint="cs"/>
          <w:position w:val="4"/>
          <w:sz w:val="36"/>
          <w:szCs w:val="36"/>
          <w:vertAlign w:val="superscript"/>
          <w:rtl/>
        </w:rPr>
        <w:t xml:space="preserve"> </w:t>
      </w:r>
      <w:r>
        <w:rPr>
          <w:rFonts w:cs="Traditional Arabic" w:hint="cs"/>
          <w:position w:val="4"/>
          <w:sz w:val="36"/>
          <w:szCs w:val="36"/>
          <w:vertAlign w:val="superscript"/>
          <w:rtl/>
        </w:rPr>
        <w:t>(</w:t>
      </w:r>
      <w:r>
        <w:rPr>
          <w:rStyle w:val="a4"/>
          <w:rFonts w:cs="Traditional Arabic"/>
          <w:position w:val="2"/>
          <w:sz w:val="36"/>
          <w:szCs w:val="36"/>
          <w:rtl/>
        </w:rPr>
        <w:footnoteReference w:id="25"/>
      </w:r>
      <w:r>
        <w:rPr>
          <w:rFonts w:cs="Traditional Arabic" w:hint="cs"/>
          <w:position w:val="4"/>
          <w:sz w:val="36"/>
          <w:szCs w:val="36"/>
          <w:vertAlign w:val="superscript"/>
          <w:rtl/>
        </w:rPr>
        <w:t>)</w:t>
      </w:r>
      <w:r>
        <w:rPr>
          <w:rFonts w:cs="Traditional Arabic" w:hint="cs"/>
          <w:sz w:val="36"/>
          <w:szCs w:val="36"/>
          <w:rtl/>
          <w:lang w:bidi="ar-LB"/>
        </w:rPr>
        <w:t>.</w:t>
      </w:r>
    </w:p>
    <w:p w:rsidR="00E02BFE" w:rsidRPr="0064147B" w:rsidRDefault="00E02BFE" w:rsidP="00E02BFE">
      <w:pPr>
        <w:pStyle w:val="a5"/>
        <w:bidi/>
        <w:rPr>
          <w:rFonts w:cs="Traditional Arabic"/>
          <w:sz w:val="36"/>
          <w:szCs w:val="36"/>
          <w:rtl/>
          <w:lang w:bidi="ar-LB"/>
        </w:rPr>
      </w:pPr>
      <w:r>
        <w:rPr>
          <w:rFonts w:cs="Traditional Arabic" w:hint="cs"/>
          <w:sz w:val="36"/>
          <w:szCs w:val="36"/>
          <w:rtl/>
          <w:lang w:bidi="ar-LB"/>
        </w:rPr>
        <w:t>وجاء عند مالك، أن عثمان بن أبي العاصي قال: ففعلت ذلك، فأذهب الل ما كان بي، فلم أزل آمر بها أهلي وغيرهم.</w:t>
      </w:r>
    </w:p>
    <w:p w:rsidR="00E02BFE" w:rsidRDefault="00E02BFE" w:rsidP="00E02BFE">
      <w:pPr>
        <w:pStyle w:val="a5"/>
        <w:bidi/>
        <w:ind w:left="735"/>
        <w:rPr>
          <w:rFonts w:cs="Traditional Arabic"/>
          <w:sz w:val="36"/>
          <w:szCs w:val="36"/>
          <w:rtl/>
          <w:lang w:bidi="ar-LB"/>
        </w:rPr>
      </w:pPr>
    </w:p>
    <w:p w:rsidR="00E02BFE" w:rsidRPr="004F44A8" w:rsidRDefault="00E02BFE" w:rsidP="00E02BFE">
      <w:pPr>
        <w:pStyle w:val="a5"/>
        <w:bidi/>
        <w:ind w:left="735"/>
        <w:rPr>
          <w:rFonts w:cs="Traditional Arabic"/>
          <w:sz w:val="36"/>
          <w:szCs w:val="36"/>
          <w:rtl/>
        </w:rPr>
      </w:pPr>
    </w:p>
    <w:p w:rsidR="00E02BFE" w:rsidRDefault="00E02BFE" w:rsidP="00E02BFE">
      <w:pPr>
        <w:pStyle w:val="a5"/>
        <w:bidi/>
        <w:ind w:left="735"/>
        <w:rPr>
          <w:rFonts w:cs="Arabic Transparent"/>
          <w:sz w:val="36"/>
          <w:szCs w:val="36"/>
          <w:rtl/>
        </w:rPr>
      </w:pPr>
    </w:p>
    <w:p w:rsidR="00E02BFE" w:rsidRDefault="00E02BFE" w:rsidP="00E02BFE">
      <w:pPr>
        <w:pStyle w:val="a5"/>
        <w:bidi/>
        <w:ind w:left="735"/>
        <w:rPr>
          <w:rFonts w:cs="Arabic Transparent"/>
          <w:sz w:val="36"/>
          <w:szCs w:val="36"/>
          <w:rtl/>
        </w:rPr>
      </w:pPr>
    </w:p>
    <w:p w:rsidR="00E02BFE" w:rsidRDefault="00E02BFE" w:rsidP="00E02BFE">
      <w:pPr>
        <w:pStyle w:val="a5"/>
        <w:bidi/>
        <w:ind w:left="735"/>
        <w:rPr>
          <w:rFonts w:cs="Arabic Transparent"/>
          <w:sz w:val="36"/>
          <w:szCs w:val="36"/>
          <w:rtl/>
        </w:rPr>
      </w:pPr>
    </w:p>
    <w:p w:rsidR="00E02BFE" w:rsidRDefault="00E02BFE" w:rsidP="00E02BFE">
      <w:pPr>
        <w:pStyle w:val="a5"/>
        <w:bidi/>
        <w:ind w:left="735"/>
        <w:rPr>
          <w:rFonts w:cs="Arabic Transparent"/>
          <w:sz w:val="36"/>
          <w:szCs w:val="36"/>
          <w:rtl/>
        </w:rPr>
      </w:pPr>
    </w:p>
    <w:p w:rsidR="00E02BFE" w:rsidRDefault="00E02BFE" w:rsidP="00E02BFE">
      <w:pPr>
        <w:pStyle w:val="a5"/>
        <w:bidi/>
        <w:ind w:left="735"/>
        <w:rPr>
          <w:rFonts w:cs="Arabic Transparent"/>
          <w:sz w:val="36"/>
          <w:szCs w:val="36"/>
          <w:rtl/>
        </w:rPr>
      </w:pPr>
    </w:p>
    <w:p w:rsidR="00E02BFE" w:rsidRPr="00BB6CC7" w:rsidRDefault="00E02BFE" w:rsidP="00A97F5D">
      <w:pPr>
        <w:pStyle w:val="2"/>
        <w:bidi/>
        <w:rPr>
          <w:rtl/>
          <w:lang w:bidi="ar-LB"/>
        </w:rPr>
      </w:pPr>
      <w:bookmarkStart w:id="8" w:name="_Toc464464794"/>
      <w:r w:rsidRPr="00BB6CC7">
        <w:rPr>
          <w:rFonts w:hint="cs"/>
          <w:rtl/>
          <w:lang w:bidi="ar-LB"/>
        </w:rPr>
        <w:t>خاتمة البحث ونتائجه:</w:t>
      </w:r>
      <w:bookmarkEnd w:id="8"/>
    </w:p>
    <w:p w:rsidR="00E02BFE" w:rsidRPr="00A97F5D" w:rsidRDefault="00E02BFE" w:rsidP="00A97F5D">
      <w:pPr>
        <w:bidi/>
        <w:spacing w:after="0" w:line="240" w:lineRule="auto"/>
        <w:ind w:firstLine="720"/>
        <w:jc w:val="both"/>
        <w:rPr>
          <w:rFonts w:ascii="Traditional Arabic" w:hAnsi="Traditional Arabic" w:cs="Traditional Arabic"/>
          <w:sz w:val="34"/>
          <w:szCs w:val="34"/>
          <w:rtl/>
          <w:lang w:bidi="ar-LB"/>
        </w:rPr>
      </w:pPr>
      <w:r w:rsidRPr="00A97F5D">
        <w:rPr>
          <w:rFonts w:ascii="Traditional Arabic" w:hAnsi="Traditional Arabic" w:cs="Traditional Arabic"/>
          <w:sz w:val="34"/>
          <w:szCs w:val="34"/>
          <w:rtl/>
          <w:lang w:bidi="ar-LB"/>
        </w:rPr>
        <w:t xml:space="preserve">بعد هذه الدراسة المفصّلة للمرأة: جسماً، ونفسية، وخَلقاً، وواجبات، يتبين لنا، ومن دون أي شك أو ارتياب، أن المرأة آية من آيات الله -عزّ وجلّ-، أنعم الله بها على الرجل ليتمّم، وإياها حكمة خلق الله للبشر، إذ </w:t>
      </w:r>
      <w:proofErr w:type="spellStart"/>
      <w:r w:rsidRPr="00A97F5D">
        <w:rPr>
          <w:rFonts w:ascii="Traditional Arabic" w:hAnsi="Traditional Arabic" w:cs="Traditional Arabic"/>
          <w:sz w:val="34"/>
          <w:szCs w:val="34"/>
          <w:rtl/>
          <w:lang w:bidi="ar-LB"/>
        </w:rPr>
        <w:t>استخلفهم</w:t>
      </w:r>
      <w:proofErr w:type="spellEnd"/>
      <w:r w:rsidRPr="00A97F5D">
        <w:rPr>
          <w:rFonts w:ascii="Traditional Arabic" w:hAnsi="Traditional Arabic" w:cs="Traditional Arabic"/>
          <w:sz w:val="34"/>
          <w:szCs w:val="34"/>
          <w:rtl/>
          <w:lang w:bidi="ar-LB"/>
        </w:rPr>
        <w:t xml:space="preserve"> في الأرض ليعمروها بحسب شرع الله، وليحفظوا فيها حكم الله وليتواصوا فيما بينهم بما يرضي الله ورسوله.</w:t>
      </w:r>
    </w:p>
    <w:p w:rsidR="00E02BFE" w:rsidRPr="00A97F5D" w:rsidRDefault="00E02BFE" w:rsidP="00A97F5D">
      <w:pPr>
        <w:bidi/>
        <w:spacing w:after="0" w:line="240" w:lineRule="auto"/>
        <w:ind w:firstLine="720"/>
        <w:jc w:val="both"/>
        <w:rPr>
          <w:rFonts w:ascii="Traditional Arabic" w:hAnsi="Traditional Arabic" w:cs="Traditional Arabic"/>
          <w:sz w:val="34"/>
          <w:szCs w:val="34"/>
          <w:rtl/>
          <w:lang w:bidi="ar-LB"/>
        </w:rPr>
      </w:pPr>
      <w:r w:rsidRPr="00A97F5D">
        <w:rPr>
          <w:rFonts w:ascii="Traditional Arabic" w:hAnsi="Traditional Arabic" w:cs="Traditional Arabic"/>
          <w:sz w:val="34"/>
          <w:szCs w:val="34"/>
          <w:rtl/>
          <w:lang w:bidi="ar-LB"/>
        </w:rPr>
        <w:t>ومن هنا، نستطيع أن نفهم حكمة الله في خلق آدم وحواء من نفس واحدة، وباختلافات خَلْقِيّة تقود إلى اختلافات نفسية وسلوكية، وارادية، وعضوية مختلفة، إلا أن هذه الاختلافات والتباينات جعلها الله آية من آياته في الخلق، لتترابط وتتماسك فيما بينها وتؤلف نواة أسرة مؤمنة ساكنة آمنة مطمئنة، لأنها ستجد قائديها الاثنين يتعاونان، يتواصلان، ويتمّم أحدهما الآخر، فتبدو العائلة مترابطة متكاتفة يشدّ بعضها بعضاً ويؤازر الفرد منها الآخر لتصبح كالكرة لا ثقب ولا ثغرة، ولا خلاف فيها ولا حسد ولا كراهية، بل هي كرة كاملة يعيش أفرادها في أمن وسلام برعاية أم عطوف وأب قوي مسؤول.</w:t>
      </w:r>
    </w:p>
    <w:p w:rsidR="00E02BFE" w:rsidRPr="00A97F5D" w:rsidRDefault="00E02BFE" w:rsidP="00A97F5D">
      <w:pPr>
        <w:bidi/>
        <w:spacing w:after="0" w:line="240" w:lineRule="auto"/>
        <w:ind w:firstLine="720"/>
        <w:jc w:val="both"/>
        <w:rPr>
          <w:rFonts w:ascii="Traditional Arabic" w:hAnsi="Traditional Arabic" w:cs="Traditional Arabic"/>
          <w:sz w:val="34"/>
          <w:szCs w:val="34"/>
          <w:rtl/>
          <w:lang w:bidi="ar-LB"/>
        </w:rPr>
      </w:pPr>
      <w:r w:rsidRPr="00A97F5D">
        <w:rPr>
          <w:rFonts w:ascii="Traditional Arabic" w:hAnsi="Traditional Arabic" w:cs="Traditional Arabic"/>
          <w:sz w:val="34"/>
          <w:szCs w:val="34"/>
          <w:rtl/>
          <w:lang w:bidi="ar-LB"/>
        </w:rPr>
        <w:t>إذا كانت هذه هي الحكمة الإلهية، فمن أين انبعث شعور الرفض والدونية لدى المرأة؟ وما سبب هذه الفوقية والدكتاتورية التي تظلّل شخصية الرجل، وتجعله يبدو دائماً بمظهر العنيد العنيف، والقوي المستبد؟</w:t>
      </w:r>
    </w:p>
    <w:p w:rsidR="00E02BFE" w:rsidRPr="00A97F5D" w:rsidRDefault="00E02BFE" w:rsidP="00A97F5D">
      <w:pPr>
        <w:bidi/>
        <w:spacing w:after="0" w:line="240" w:lineRule="auto"/>
        <w:ind w:firstLine="720"/>
        <w:jc w:val="both"/>
        <w:rPr>
          <w:rFonts w:ascii="Traditional Arabic" w:hAnsi="Traditional Arabic" w:cs="Traditional Arabic"/>
          <w:sz w:val="34"/>
          <w:szCs w:val="34"/>
          <w:rtl/>
          <w:lang w:bidi="ar-LB"/>
        </w:rPr>
      </w:pPr>
      <w:r w:rsidRPr="00A97F5D">
        <w:rPr>
          <w:rFonts w:ascii="Traditional Arabic" w:hAnsi="Traditional Arabic" w:cs="Traditional Arabic"/>
          <w:sz w:val="34"/>
          <w:szCs w:val="34"/>
          <w:rtl/>
          <w:lang w:bidi="ar-LB"/>
        </w:rPr>
        <w:t>لا شك أنه الجهل! الجهل بالحكمة الربانية! الجهل بالهدف الذي خلقنا لأجله! الجهل بطبيعة كل فرد من أفراد العائلة نواة المجتمع الكبير! الجهل الذي يعمى البصيرة، ويميت القلب، ويدمّر البيوت ويفكك الأُسر.</w:t>
      </w:r>
    </w:p>
    <w:p w:rsidR="00E02BFE" w:rsidRPr="00A97F5D" w:rsidRDefault="00E02BFE" w:rsidP="00A97F5D">
      <w:pPr>
        <w:bidi/>
        <w:spacing w:after="0" w:line="240" w:lineRule="auto"/>
        <w:ind w:firstLine="720"/>
        <w:jc w:val="both"/>
        <w:rPr>
          <w:rFonts w:ascii="Traditional Arabic" w:hAnsi="Traditional Arabic" w:cs="Traditional Arabic"/>
          <w:sz w:val="34"/>
          <w:szCs w:val="34"/>
          <w:rtl/>
          <w:lang w:bidi="ar-LB"/>
        </w:rPr>
      </w:pPr>
      <w:r w:rsidRPr="00A97F5D">
        <w:rPr>
          <w:rFonts w:ascii="Traditional Arabic" w:hAnsi="Traditional Arabic" w:cs="Traditional Arabic"/>
          <w:sz w:val="34"/>
          <w:szCs w:val="34"/>
          <w:rtl/>
          <w:lang w:bidi="ar-LB"/>
        </w:rPr>
        <w:t>وخوفاً على الإنسان من غدر الجهل ونتائجه المدمرة، نزلت أول آية من آيات كتاب الله العزيز الكريم يدعو الله فيها الإنسان للتعلّم لأنّ في العلم لبنة من لبنات البناء ومن أسس عمارة الأرض، قال تعالى</w:t>
      </w:r>
      <w:proofErr w:type="gramStart"/>
      <w:r w:rsidRPr="00A97F5D">
        <w:rPr>
          <w:rFonts w:ascii="Traditional Arabic" w:hAnsi="Traditional Arabic" w:cs="Traditional Arabic"/>
          <w:sz w:val="34"/>
          <w:szCs w:val="34"/>
          <w:rtl/>
          <w:lang w:bidi="ar-LB"/>
        </w:rPr>
        <w:t>: ﴿اقرأ</w:t>
      </w:r>
      <w:proofErr w:type="gramEnd"/>
      <w:r w:rsidRPr="00A97F5D">
        <w:rPr>
          <w:rFonts w:ascii="Traditional Arabic" w:hAnsi="Traditional Arabic" w:cs="Traditional Arabic"/>
          <w:sz w:val="34"/>
          <w:szCs w:val="34"/>
          <w:rtl/>
          <w:lang w:bidi="ar-LB"/>
        </w:rPr>
        <w:t xml:space="preserve"> باسم ربك الذي خلق، خلق الإنسان من علق، ... علمّ الإنسان مالم يعلم﴾[سورة العلق: 1-5].</w:t>
      </w:r>
    </w:p>
    <w:p w:rsidR="00E02BFE" w:rsidRPr="00A97F5D" w:rsidRDefault="00E02BFE" w:rsidP="00A97F5D">
      <w:pPr>
        <w:bidi/>
        <w:spacing w:after="0" w:line="240" w:lineRule="auto"/>
        <w:ind w:firstLine="720"/>
        <w:jc w:val="both"/>
        <w:rPr>
          <w:rFonts w:ascii="Traditional Arabic" w:hAnsi="Traditional Arabic" w:cs="Traditional Arabic"/>
          <w:sz w:val="34"/>
          <w:szCs w:val="34"/>
          <w:rtl/>
          <w:lang w:bidi="ar-LB"/>
        </w:rPr>
      </w:pPr>
    </w:p>
    <w:p w:rsidR="00E02BFE" w:rsidRPr="00A97F5D" w:rsidRDefault="00E02BFE" w:rsidP="00A97F5D">
      <w:pPr>
        <w:bidi/>
        <w:spacing w:after="0" w:line="240" w:lineRule="auto"/>
        <w:ind w:firstLine="720"/>
        <w:jc w:val="both"/>
        <w:rPr>
          <w:rFonts w:ascii="Traditional Arabic" w:hAnsi="Traditional Arabic" w:cs="Traditional Arabic"/>
          <w:sz w:val="34"/>
          <w:szCs w:val="34"/>
          <w:rtl/>
          <w:lang w:bidi="ar-LB"/>
        </w:rPr>
      </w:pPr>
      <w:r w:rsidRPr="00A97F5D">
        <w:rPr>
          <w:rFonts w:ascii="Traditional Arabic" w:hAnsi="Traditional Arabic" w:cs="Traditional Arabic"/>
          <w:sz w:val="34"/>
          <w:szCs w:val="34"/>
          <w:rtl/>
          <w:lang w:bidi="ar-LB"/>
        </w:rPr>
        <w:t>فلنتعظ، أيتها الأخوات، فلنتعظ، ولنقرأ ... ولنتعلّم العلم وأهدافه... ولنعمل بما علمنا، نعش كباراً أحراراً، ونعمر الأرض رياحين وازهاراً، من صنع يدينا، ومن دم قلوبنا، أزهاراً معطرة برحيق الإيمان، ومحصنة بحضن الشرع القويم...</w:t>
      </w:r>
    </w:p>
    <w:p w:rsidR="00E02BFE" w:rsidRPr="00A97F5D" w:rsidRDefault="00E02BFE" w:rsidP="00A97F5D">
      <w:pPr>
        <w:bidi/>
        <w:spacing w:after="0" w:line="240" w:lineRule="auto"/>
        <w:ind w:firstLine="720"/>
        <w:jc w:val="both"/>
        <w:rPr>
          <w:rFonts w:ascii="Traditional Arabic" w:hAnsi="Traditional Arabic" w:cs="Traditional Arabic"/>
          <w:sz w:val="34"/>
          <w:szCs w:val="34"/>
          <w:rtl/>
          <w:lang w:bidi="ar-LB"/>
        </w:rPr>
      </w:pPr>
      <w:r w:rsidRPr="00A97F5D">
        <w:rPr>
          <w:rFonts w:ascii="Traditional Arabic" w:hAnsi="Traditional Arabic" w:cs="Traditional Arabic"/>
          <w:sz w:val="34"/>
          <w:szCs w:val="34"/>
          <w:rtl/>
          <w:lang w:bidi="ar-LB"/>
        </w:rPr>
        <w:lastRenderedPageBreak/>
        <w:t>ولكن للأسف، فإن المرأة تجهل كيفية خلق الله لها، وتجهل الغرض والهدف الأساسي لخلقها بهذه الطريقة، وترى بأم عينها مدى قوة الرجل البدنية، والفكرية، وتلحظ تميَّزه الاجتماعي في المواقف الصعبة، فتتأثر ويغلب عليها شعورها بالدونيّة، ويساعدها في تنميّة هذا الشعور القوانين الوضعية التي وضعها رجال المجتمع وخرجوا فيها عن الحق في الأحكام... ولو تابعت المرأة، كل امرأة، دراسة منهج الله -عزّ وجلّ- في خلقه، لوجدت أن المرأة والرجل مخاطبان من الله تعالى ومكلفان بالتكاليف الشرعية نفسها، لا فرق في ذلك بين رجل وامرأة. قال تعالى: ﴿من عمل صالحاً من ذكر أو أنثى وهو مؤمن فلنحيينه حياة طيبة ولنجزينهم أجرهم بأحسن ما كانوا يعملون﴾[النحل: 97]</w:t>
      </w:r>
    </w:p>
    <w:p w:rsidR="00E02BFE" w:rsidRPr="00A97F5D" w:rsidRDefault="00E02BFE" w:rsidP="00A97F5D">
      <w:pPr>
        <w:bidi/>
        <w:spacing w:after="0" w:line="240" w:lineRule="auto"/>
        <w:ind w:firstLine="720"/>
        <w:jc w:val="both"/>
        <w:rPr>
          <w:rFonts w:ascii="Traditional Arabic" w:hAnsi="Traditional Arabic" w:cs="Traditional Arabic"/>
          <w:sz w:val="34"/>
          <w:szCs w:val="34"/>
          <w:rtl/>
          <w:lang w:bidi="ar-LB"/>
        </w:rPr>
      </w:pPr>
    </w:p>
    <w:p w:rsidR="00E02BFE" w:rsidRPr="00A97F5D" w:rsidRDefault="00E02BFE" w:rsidP="00A97F5D">
      <w:pPr>
        <w:bidi/>
        <w:spacing w:after="0" w:line="240" w:lineRule="auto"/>
        <w:ind w:firstLine="720"/>
        <w:jc w:val="both"/>
        <w:rPr>
          <w:rFonts w:ascii="Traditional Arabic" w:hAnsi="Traditional Arabic" w:cs="Traditional Arabic"/>
          <w:sz w:val="34"/>
          <w:szCs w:val="34"/>
          <w:rtl/>
          <w:lang w:bidi="ar-LB"/>
        </w:rPr>
      </w:pPr>
      <w:r w:rsidRPr="00A97F5D">
        <w:rPr>
          <w:rFonts w:ascii="Traditional Arabic" w:hAnsi="Traditional Arabic" w:cs="Traditional Arabic"/>
          <w:sz w:val="34"/>
          <w:szCs w:val="34"/>
          <w:rtl/>
          <w:lang w:bidi="ar-LB"/>
        </w:rPr>
        <w:t xml:space="preserve">سيدتي المرأة: </w:t>
      </w:r>
    </w:p>
    <w:p w:rsidR="00E02BFE" w:rsidRPr="00A97F5D" w:rsidRDefault="00E02BFE" w:rsidP="00A97F5D">
      <w:pPr>
        <w:bidi/>
        <w:spacing w:after="0" w:line="240" w:lineRule="auto"/>
        <w:ind w:firstLine="720"/>
        <w:jc w:val="both"/>
        <w:rPr>
          <w:rFonts w:ascii="Traditional Arabic" w:hAnsi="Traditional Arabic" w:cs="Traditional Arabic"/>
          <w:sz w:val="34"/>
          <w:szCs w:val="34"/>
          <w:rtl/>
          <w:lang w:bidi="ar-LB"/>
        </w:rPr>
      </w:pPr>
      <w:r w:rsidRPr="00A97F5D">
        <w:rPr>
          <w:rFonts w:ascii="Traditional Arabic" w:hAnsi="Traditional Arabic" w:cs="Traditional Arabic"/>
          <w:sz w:val="34"/>
          <w:szCs w:val="34"/>
          <w:rtl/>
          <w:lang w:bidi="ar-LB"/>
        </w:rPr>
        <w:t xml:space="preserve">اِعلمي أن الله -جلّ </w:t>
      </w:r>
      <w:proofErr w:type="gramStart"/>
      <w:r w:rsidRPr="00A97F5D">
        <w:rPr>
          <w:rFonts w:ascii="Traditional Arabic" w:hAnsi="Traditional Arabic" w:cs="Traditional Arabic"/>
          <w:sz w:val="34"/>
          <w:szCs w:val="34"/>
          <w:rtl/>
          <w:lang w:bidi="ar-LB"/>
        </w:rPr>
        <w:t>جلاله- قد</w:t>
      </w:r>
      <w:proofErr w:type="gramEnd"/>
      <w:r w:rsidRPr="00A97F5D">
        <w:rPr>
          <w:rFonts w:ascii="Traditional Arabic" w:hAnsi="Traditional Arabic" w:cs="Traditional Arabic"/>
          <w:sz w:val="34"/>
          <w:szCs w:val="34"/>
          <w:rtl/>
          <w:lang w:bidi="ar-LB"/>
        </w:rPr>
        <w:t xml:space="preserve"> أولاك مكانة عظيمة في مجتمعك وبين أهل بيتك. قال رسول الله –صلى الله عليه وسلم - عن أبي هريرة -رضي الله عنه-، قال: ((جاء رجل إلى رسول الله صلى الله عليه وسلم  فقال: من أحق الناس بحسن صحابتي؟ قال: أُمَّك، قال: ثم من؟ قال: ثم أمك. قال: ثم من؟ قال: ثم أمك. قال: ثم من؟ قال: ثم أبوك.))</w:t>
      </w:r>
      <w:r w:rsidRPr="00A97F5D">
        <w:rPr>
          <w:rFonts w:ascii="Traditional Arabic" w:hAnsi="Traditional Arabic" w:cs="Traditional Arabic"/>
          <w:sz w:val="34"/>
          <w:szCs w:val="34"/>
          <w:vertAlign w:val="superscript"/>
          <w:rtl/>
        </w:rPr>
        <w:t xml:space="preserve"> (</w:t>
      </w:r>
      <w:r w:rsidRPr="00A97F5D">
        <w:rPr>
          <w:rStyle w:val="a4"/>
          <w:rFonts w:ascii="Traditional Arabic" w:hAnsi="Traditional Arabic" w:cs="Traditional Arabic"/>
          <w:sz w:val="34"/>
          <w:szCs w:val="34"/>
          <w:rtl/>
        </w:rPr>
        <w:footnoteReference w:id="26"/>
      </w:r>
      <w:r w:rsidRPr="00A97F5D">
        <w:rPr>
          <w:rFonts w:ascii="Traditional Arabic" w:hAnsi="Traditional Arabic" w:cs="Traditional Arabic"/>
          <w:sz w:val="34"/>
          <w:szCs w:val="34"/>
          <w:vertAlign w:val="superscript"/>
          <w:rtl/>
        </w:rPr>
        <w:t>)</w:t>
      </w:r>
      <w:r w:rsidRPr="00A97F5D">
        <w:rPr>
          <w:rFonts w:ascii="Traditional Arabic" w:hAnsi="Traditional Arabic" w:cs="Traditional Arabic"/>
          <w:sz w:val="34"/>
          <w:szCs w:val="34"/>
          <w:rtl/>
          <w:lang w:bidi="ar-LB"/>
        </w:rPr>
        <w:t xml:space="preserve">  </w:t>
      </w:r>
    </w:p>
    <w:p w:rsidR="00E02BFE" w:rsidRPr="00A97F5D" w:rsidRDefault="00E02BFE" w:rsidP="00A97F5D">
      <w:pPr>
        <w:bidi/>
        <w:spacing w:after="0" w:line="240" w:lineRule="auto"/>
        <w:ind w:firstLine="720"/>
        <w:jc w:val="both"/>
        <w:rPr>
          <w:rFonts w:ascii="Traditional Arabic" w:hAnsi="Traditional Arabic" w:cs="Traditional Arabic"/>
          <w:sz w:val="34"/>
          <w:szCs w:val="34"/>
          <w:rtl/>
          <w:lang w:bidi="ar-LB"/>
        </w:rPr>
      </w:pPr>
      <w:r w:rsidRPr="00A97F5D">
        <w:rPr>
          <w:rFonts w:ascii="Traditional Arabic" w:hAnsi="Traditional Arabic" w:cs="Traditional Arabic"/>
          <w:sz w:val="34"/>
          <w:szCs w:val="34"/>
          <w:rtl/>
          <w:lang w:bidi="ar-LB"/>
        </w:rPr>
        <w:t xml:space="preserve">والرسول –صلى الله عليه </w:t>
      </w:r>
      <w:proofErr w:type="gramStart"/>
      <w:r w:rsidRPr="00A97F5D">
        <w:rPr>
          <w:rFonts w:ascii="Traditional Arabic" w:hAnsi="Traditional Arabic" w:cs="Traditional Arabic"/>
          <w:sz w:val="34"/>
          <w:szCs w:val="34"/>
          <w:rtl/>
          <w:lang w:bidi="ar-LB"/>
        </w:rPr>
        <w:t>وسلم- قال</w:t>
      </w:r>
      <w:proofErr w:type="gramEnd"/>
      <w:r w:rsidRPr="00A97F5D">
        <w:rPr>
          <w:rFonts w:ascii="Traditional Arabic" w:hAnsi="Traditional Arabic" w:cs="Traditional Arabic"/>
          <w:sz w:val="34"/>
          <w:szCs w:val="34"/>
          <w:rtl/>
          <w:lang w:bidi="ar-LB"/>
        </w:rPr>
        <w:t xml:space="preserve"> في الأم أيضاً: عن طلحة بن معاوية السلمي -رضي الله عنه-، قال: (( أتيت النبي صلى الله عليه وسلم فقلت: يا رسول الله إني أريد الجهاد في سبيل الله، فقال: أمَّك حيّة؟ قلت: نعم. قال النبي</w:t>
      </w:r>
      <w:r w:rsidR="007E7C35" w:rsidRPr="00A97F5D">
        <w:rPr>
          <w:rFonts w:ascii="Traditional Arabic" w:hAnsi="Traditional Arabic" w:cs="Traditional Arabic"/>
          <w:sz w:val="34"/>
          <w:szCs w:val="34"/>
          <w:rtl/>
          <w:lang w:bidi="ar-LB"/>
        </w:rPr>
        <w:t xml:space="preserve"> </w:t>
      </w:r>
      <w:r w:rsidRPr="00A97F5D">
        <w:rPr>
          <w:rFonts w:ascii="Traditional Arabic" w:hAnsi="Traditional Arabic" w:cs="Traditional Arabic"/>
          <w:sz w:val="34"/>
          <w:szCs w:val="34"/>
          <w:rtl/>
          <w:lang w:bidi="ar-LB"/>
        </w:rPr>
        <w:t>صلى الله عليه وسلم: الزم رجلها فثمّ الجنة))</w:t>
      </w:r>
      <w:r w:rsidRPr="00A97F5D">
        <w:rPr>
          <w:rFonts w:ascii="Traditional Arabic" w:hAnsi="Traditional Arabic" w:cs="Traditional Arabic"/>
          <w:sz w:val="34"/>
          <w:szCs w:val="34"/>
          <w:vertAlign w:val="superscript"/>
          <w:rtl/>
        </w:rPr>
        <w:t xml:space="preserve"> (</w:t>
      </w:r>
      <w:r w:rsidRPr="00A97F5D">
        <w:rPr>
          <w:rStyle w:val="a4"/>
          <w:rFonts w:ascii="Traditional Arabic" w:hAnsi="Traditional Arabic" w:cs="Traditional Arabic"/>
          <w:sz w:val="34"/>
          <w:szCs w:val="34"/>
          <w:rtl/>
        </w:rPr>
        <w:footnoteReference w:id="27"/>
      </w:r>
      <w:r w:rsidRPr="00A97F5D">
        <w:rPr>
          <w:rFonts w:ascii="Traditional Arabic" w:hAnsi="Traditional Arabic" w:cs="Traditional Arabic"/>
          <w:sz w:val="34"/>
          <w:szCs w:val="34"/>
          <w:vertAlign w:val="superscript"/>
          <w:rtl/>
        </w:rPr>
        <w:t>)</w:t>
      </w:r>
      <w:r w:rsidRPr="00A97F5D">
        <w:rPr>
          <w:rFonts w:ascii="Traditional Arabic" w:hAnsi="Traditional Arabic" w:cs="Traditional Arabic"/>
          <w:sz w:val="34"/>
          <w:szCs w:val="34"/>
          <w:rtl/>
          <w:lang w:bidi="ar-LB"/>
        </w:rPr>
        <w:t>.</w:t>
      </w:r>
    </w:p>
    <w:p w:rsidR="00E02BFE" w:rsidRPr="00A97F5D" w:rsidRDefault="00E02BFE" w:rsidP="00A97F5D">
      <w:pPr>
        <w:bidi/>
        <w:spacing w:after="0" w:line="240" w:lineRule="auto"/>
        <w:ind w:firstLine="720"/>
        <w:jc w:val="both"/>
        <w:rPr>
          <w:rFonts w:ascii="Traditional Arabic" w:hAnsi="Traditional Arabic" w:cs="Traditional Arabic"/>
          <w:sz w:val="34"/>
          <w:szCs w:val="34"/>
          <w:rtl/>
          <w:lang w:bidi="ar-LB"/>
        </w:rPr>
      </w:pPr>
      <w:r w:rsidRPr="00A97F5D">
        <w:rPr>
          <w:rFonts w:ascii="Traditional Arabic" w:hAnsi="Traditional Arabic" w:cs="Traditional Arabic"/>
          <w:sz w:val="34"/>
          <w:szCs w:val="34"/>
          <w:rtl/>
          <w:lang w:bidi="ar-LB"/>
        </w:rPr>
        <w:t>هذا مما يدل على دور المرأة الذي لا يمكن أن يعوّضه مخلوق آخر، ومكانة المرأة في أهل بيتها إذ من واجبهم الاعتراف بفضلها والتذلل لها واحترامها وتقديرها لكسب رضاها.</w:t>
      </w:r>
    </w:p>
    <w:p w:rsidR="00E02BFE" w:rsidRPr="00A97F5D" w:rsidRDefault="00E02BFE" w:rsidP="00A97F5D">
      <w:pPr>
        <w:bidi/>
        <w:spacing w:after="0" w:line="240" w:lineRule="auto"/>
        <w:ind w:firstLine="720"/>
        <w:jc w:val="both"/>
        <w:rPr>
          <w:rFonts w:ascii="Traditional Arabic" w:hAnsi="Traditional Arabic" w:cs="Traditional Arabic"/>
          <w:sz w:val="34"/>
          <w:szCs w:val="34"/>
          <w:rtl/>
          <w:lang w:bidi="ar-LB"/>
        </w:rPr>
      </w:pPr>
      <w:r w:rsidRPr="00A97F5D">
        <w:rPr>
          <w:rFonts w:ascii="Traditional Arabic" w:hAnsi="Traditional Arabic" w:cs="Traditional Arabic"/>
          <w:sz w:val="34"/>
          <w:szCs w:val="34"/>
          <w:rtl/>
          <w:lang w:bidi="ar-LB"/>
        </w:rPr>
        <w:t>وإن كانت المرأة هي نصف المجتمع الكبير، والصغير: أسرتها، وإن كانت المرأة هي التي تلد، وهي التي تربّي، وهي التي تعلّم وتنش</w:t>
      </w:r>
      <w:r w:rsidR="00C96DA2" w:rsidRPr="00A97F5D">
        <w:rPr>
          <w:rFonts w:ascii="Traditional Arabic" w:hAnsi="Traditional Arabic" w:cs="Traditional Arabic"/>
          <w:sz w:val="34"/>
          <w:szCs w:val="34"/>
          <w:rtl/>
          <w:lang w:bidi="ar-LB"/>
        </w:rPr>
        <w:t>ئ</w:t>
      </w:r>
      <w:r w:rsidRPr="00A97F5D">
        <w:rPr>
          <w:rFonts w:ascii="Traditional Arabic" w:hAnsi="Traditional Arabic" w:cs="Traditional Arabic"/>
          <w:sz w:val="34"/>
          <w:szCs w:val="34"/>
          <w:rtl/>
          <w:lang w:bidi="ar-LB"/>
        </w:rPr>
        <w:t xml:space="preserve"> بحسب منهج الله تعالى إذا فهي الصورة المظلّلة للمجتمع كله، فإن صلحت صلح مجتمعها، وإن فسدت أفسدت العالم كله.</w:t>
      </w:r>
    </w:p>
    <w:p w:rsidR="00E02BFE" w:rsidRPr="00A97F5D" w:rsidRDefault="00E02BFE" w:rsidP="00A97F5D">
      <w:pPr>
        <w:bidi/>
        <w:spacing w:after="0" w:line="240" w:lineRule="auto"/>
        <w:ind w:firstLine="720"/>
        <w:jc w:val="both"/>
        <w:rPr>
          <w:rFonts w:ascii="Traditional Arabic" w:hAnsi="Traditional Arabic" w:cs="Traditional Arabic"/>
          <w:sz w:val="34"/>
          <w:szCs w:val="34"/>
          <w:rtl/>
          <w:lang w:bidi="ar-LB"/>
        </w:rPr>
      </w:pPr>
      <w:r w:rsidRPr="00A97F5D">
        <w:rPr>
          <w:rFonts w:ascii="Traditional Arabic" w:hAnsi="Traditional Arabic" w:cs="Traditional Arabic"/>
          <w:sz w:val="34"/>
          <w:szCs w:val="34"/>
          <w:rtl/>
          <w:lang w:bidi="ar-LB"/>
        </w:rPr>
        <w:t>فلنهتدي بهدي الله تعالى، ولنؤمن بعدل الله في خلقه ولنقم بما يتجانس مع طبيعتنا الإنسانية، ولنتقِ الله في أنفسنا، نسعد ونُسعد ونَعْلُ ونَفُز، وتطمئن قلوبنا ونفوسنا ولا نعد في حاجة إلى طبيب نفسي ولا إلى دواء يهدّ</w:t>
      </w:r>
      <w:r w:rsidR="00C96DA2" w:rsidRPr="00A97F5D">
        <w:rPr>
          <w:rFonts w:ascii="Traditional Arabic" w:hAnsi="Traditional Arabic" w:cs="Traditional Arabic"/>
          <w:sz w:val="34"/>
          <w:szCs w:val="34"/>
          <w:rtl/>
          <w:lang w:bidi="ar-LB"/>
        </w:rPr>
        <w:t>ئ</w:t>
      </w:r>
      <w:r w:rsidRPr="00A97F5D">
        <w:rPr>
          <w:rFonts w:ascii="Traditional Arabic" w:hAnsi="Traditional Arabic" w:cs="Traditional Arabic"/>
          <w:sz w:val="34"/>
          <w:szCs w:val="34"/>
          <w:rtl/>
          <w:lang w:bidi="ar-LB"/>
        </w:rPr>
        <w:t xml:space="preserve"> أعصابنا الثائرة، إذ بذلك فقط يتحقق فينا قول الله تعالى</w:t>
      </w:r>
      <w:proofErr w:type="gramStart"/>
      <w:r w:rsidRPr="00A97F5D">
        <w:rPr>
          <w:rFonts w:ascii="Traditional Arabic" w:hAnsi="Traditional Arabic" w:cs="Traditional Arabic"/>
          <w:sz w:val="34"/>
          <w:szCs w:val="34"/>
          <w:rtl/>
          <w:lang w:bidi="ar-LB"/>
        </w:rPr>
        <w:t>: ﴿ألا</w:t>
      </w:r>
      <w:proofErr w:type="gramEnd"/>
      <w:r w:rsidRPr="00A97F5D">
        <w:rPr>
          <w:rFonts w:ascii="Traditional Arabic" w:hAnsi="Traditional Arabic" w:cs="Traditional Arabic"/>
          <w:sz w:val="34"/>
          <w:szCs w:val="34"/>
          <w:rtl/>
          <w:lang w:bidi="ar-LB"/>
        </w:rPr>
        <w:t xml:space="preserve"> بذكر الله تطمئن القلوب﴾</w:t>
      </w:r>
    </w:p>
    <w:p w:rsidR="00E02BFE" w:rsidRPr="00A97F5D" w:rsidRDefault="00E02BFE" w:rsidP="00A97F5D">
      <w:pPr>
        <w:bidi/>
        <w:spacing w:after="0" w:line="240" w:lineRule="auto"/>
        <w:ind w:firstLine="720"/>
        <w:jc w:val="both"/>
        <w:rPr>
          <w:rFonts w:ascii="Traditional Arabic" w:hAnsi="Traditional Arabic" w:cs="Traditional Arabic"/>
          <w:sz w:val="34"/>
          <w:szCs w:val="34"/>
          <w:rtl/>
          <w:lang w:bidi="ar-LB"/>
        </w:rPr>
      </w:pPr>
      <w:r w:rsidRPr="00A97F5D">
        <w:rPr>
          <w:rFonts w:ascii="Traditional Arabic" w:hAnsi="Traditional Arabic" w:cs="Traditional Arabic"/>
          <w:sz w:val="34"/>
          <w:szCs w:val="34"/>
          <w:rtl/>
          <w:lang w:bidi="ar-LB"/>
        </w:rPr>
        <w:lastRenderedPageBreak/>
        <w:t xml:space="preserve">فنحمد الله -جلّ </w:t>
      </w:r>
      <w:proofErr w:type="gramStart"/>
      <w:r w:rsidRPr="00A97F5D">
        <w:rPr>
          <w:rFonts w:ascii="Traditional Arabic" w:hAnsi="Traditional Arabic" w:cs="Traditional Arabic"/>
          <w:sz w:val="34"/>
          <w:szCs w:val="34"/>
          <w:rtl/>
          <w:lang w:bidi="ar-LB"/>
        </w:rPr>
        <w:t>جلاله- أن</w:t>
      </w:r>
      <w:proofErr w:type="gramEnd"/>
      <w:r w:rsidRPr="00A97F5D">
        <w:rPr>
          <w:rFonts w:ascii="Traditional Arabic" w:hAnsi="Traditional Arabic" w:cs="Traditional Arabic"/>
          <w:sz w:val="34"/>
          <w:szCs w:val="34"/>
          <w:rtl/>
          <w:lang w:bidi="ar-LB"/>
        </w:rPr>
        <w:t xml:space="preserve"> هدانا إلى الصراط المستقيم وفضّل علينا بكتابة هذه الموسوعة وأعاننا على إعدادها.</w:t>
      </w:r>
    </w:p>
    <w:p w:rsidR="00E02BFE" w:rsidRPr="00A97F5D" w:rsidRDefault="00E02BFE" w:rsidP="00A97F5D">
      <w:pPr>
        <w:bidi/>
        <w:spacing w:after="0" w:line="240" w:lineRule="auto"/>
        <w:ind w:firstLine="720"/>
        <w:jc w:val="both"/>
        <w:rPr>
          <w:rFonts w:ascii="Traditional Arabic" w:hAnsi="Traditional Arabic" w:cs="Traditional Arabic"/>
          <w:sz w:val="34"/>
          <w:szCs w:val="34"/>
          <w:rtl/>
          <w:lang w:bidi="ar-LB"/>
        </w:rPr>
      </w:pPr>
    </w:p>
    <w:p w:rsidR="00A97F5D" w:rsidRDefault="00A97F5D">
      <w:pPr>
        <w:rPr>
          <w:rFonts w:ascii="Traditional Arabic" w:hAnsi="Traditional Arabic" w:cs="Traditional Arabic"/>
          <w:sz w:val="34"/>
          <w:szCs w:val="34"/>
          <w:rtl/>
          <w:lang w:bidi="ar-LB"/>
        </w:rPr>
      </w:pPr>
      <w:r>
        <w:rPr>
          <w:rFonts w:ascii="Traditional Arabic" w:hAnsi="Traditional Arabic" w:cs="Traditional Arabic"/>
          <w:sz w:val="34"/>
          <w:szCs w:val="34"/>
          <w:rtl/>
          <w:lang w:bidi="ar-LB"/>
        </w:rPr>
        <w:br w:type="page"/>
      </w:r>
    </w:p>
    <w:sdt>
      <w:sdtPr>
        <w:rPr>
          <w:lang w:val="ar-SA"/>
        </w:rPr>
        <w:id w:val="-860364564"/>
        <w:docPartObj>
          <w:docPartGallery w:val="Table of Contents"/>
          <w:docPartUnique/>
        </w:docPartObj>
      </w:sdtPr>
      <w:sdtEndPr>
        <w:rPr>
          <w:rFonts w:ascii="Traditional Arabic" w:eastAsia="Times New Roman" w:hAnsi="Traditional Arabic" w:cs="Traditional Arabic"/>
          <w:color w:val="auto"/>
          <w:sz w:val="34"/>
          <w:szCs w:val="34"/>
          <w:lang w:val="en-US"/>
        </w:rPr>
      </w:sdtEndPr>
      <w:sdtContent>
        <w:p w:rsidR="00A97F5D" w:rsidRPr="00A97F5D" w:rsidRDefault="00A97F5D" w:rsidP="00A97F5D">
          <w:pPr>
            <w:pStyle w:val="aa"/>
            <w:jc w:val="center"/>
            <w:rPr>
              <w:rFonts w:ascii="Traditional Arabic" w:hAnsi="Traditional Arabic" w:cs="Traditional Arabic"/>
              <w:b/>
              <w:bCs/>
              <w:color w:val="0000FF"/>
              <w:sz w:val="40"/>
              <w:szCs w:val="40"/>
            </w:rPr>
          </w:pPr>
          <w:r w:rsidRPr="00A97F5D">
            <w:rPr>
              <w:rFonts w:ascii="Traditional Arabic" w:hAnsi="Traditional Arabic" w:cs="Traditional Arabic"/>
              <w:b/>
              <w:bCs/>
              <w:color w:val="0000FF"/>
              <w:sz w:val="40"/>
              <w:szCs w:val="40"/>
              <w:lang w:val="ar-SA"/>
            </w:rPr>
            <w:t>الفهرس</w:t>
          </w:r>
        </w:p>
        <w:p w:rsidR="00A97F5D" w:rsidRPr="00A97F5D" w:rsidRDefault="00A97F5D" w:rsidP="00A97F5D">
          <w:pPr>
            <w:pStyle w:val="20"/>
            <w:tabs>
              <w:tab w:val="right" w:leader="dot" w:pos="10302"/>
            </w:tabs>
            <w:bidi/>
            <w:rPr>
              <w:rFonts w:ascii="Traditional Arabic" w:hAnsi="Traditional Arabic" w:cs="Traditional Arabic"/>
              <w:noProof/>
              <w:sz w:val="34"/>
              <w:szCs w:val="34"/>
            </w:rPr>
          </w:pPr>
          <w:r w:rsidRPr="00A97F5D">
            <w:rPr>
              <w:rFonts w:ascii="Traditional Arabic" w:hAnsi="Traditional Arabic" w:cs="Traditional Arabic"/>
              <w:sz w:val="34"/>
              <w:szCs w:val="34"/>
            </w:rPr>
            <w:fldChar w:fldCharType="begin"/>
          </w:r>
          <w:r w:rsidRPr="00A97F5D">
            <w:rPr>
              <w:rFonts w:ascii="Traditional Arabic" w:hAnsi="Traditional Arabic" w:cs="Traditional Arabic"/>
              <w:sz w:val="34"/>
              <w:szCs w:val="34"/>
            </w:rPr>
            <w:instrText xml:space="preserve"> TOC \o "1-3" \h \z \u </w:instrText>
          </w:r>
          <w:r w:rsidRPr="00A97F5D">
            <w:rPr>
              <w:rFonts w:ascii="Traditional Arabic" w:hAnsi="Traditional Arabic" w:cs="Traditional Arabic"/>
              <w:sz w:val="34"/>
              <w:szCs w:val="34"/>
            </w:rPr>
            <w:fldChar w:fldCharType="separate"/>
          </w:r>
          <w:hyperlink w:anchor="_Toc464464787" w:history="1">
            <w:r w:rsidRPr="00A97F5D">
              <w:rPr>
                <w:rStyle w:val="Hyperlink"/>
                <w:rFonts w:ascii="Traditional Arabic" w:hAnsi="Traditional Arabic" w:cs="Traditional Arabic"/>
                <w:noProof/>
                <w:sz w:val="34"/>
                <w:szCs w:val="34"/>
                <w:rtl/>
              </w:rPr>
              <w:t>أنا والزمن مخلوقان</w:t>
            </w:r>
            <w:r w:rsidRPr="00A97F5D">
              <w:rPr>
                <w:rFonts w:ascii="Traditional Arabic" w:hAnsi="Traditional Arabic" w:cs="Traditional Arabic"/>
                <w:noProof/>
                <w:webHidden/>
                <w:sz w:val="34"/>
                <w:szCs w:val="34"/>
              </w:rPr>
              <w:tab/>
            </w:r>
            <w:r w:rsidRPr="00A97F5D">
              <w:rPr>
                <w:rStyle w:val="Hyperlink"/>
                <w:rFonts w:ascii="Traditional Arabic" w:hAnsi="Traditional Arabic" w:cs="Traditional Arabic"/>
                <w:noProof/>
                <w:sz w:val="34"/>
                <w:szCs w:val="34"/>
                <w:rtl/>
              </w:rPr>
              <w:fldChar w:fldCharType="begin"/>
            </w:r>
            <w:r w:rsidRPr="00A97F5D">
              <w:rPr>
                <w:rFonts w:ascii="Traditional Arabic" w:hAnsi="Traditional Arabic" w:cs="Traditional Arabic"/>
                <w:noProof/>
                <w:webHidden/>
                <w:sz w:val="34"/>
                <w:szCs w:val="34"/>
              </w:rPr>
              <w:instrText xml:space="preserve"> PAGEREF _Toc464464787 \h </w:instrText>
            </w:r>
            <w:r w:rsidRPr="00A97F5D">
              <w:rPr>
                <w:rStyle w:val="Hyperlink"/>
                <w:rFonts w:ascii="Traditional Arabic" w:hAnsi="Traditional Arabic" w:cs="Traditional Arabic"/>
                <w:noProof/>
                <w:sz w:val="34"/>
                <w:szCs w:val="34"/>
                <w:rtl/>
              </w:rPr>
            </w:r>
            <w:r w:rsidRPr="00A97F5D">
              <w:rPr>
                <w:rStyle w:val="Hyperlink"/>
                <w:rFonts w:ascii="Traditional Arabic" w:hAnsi="Traditional Arabic" w:cs="Traditional Arabic"/>
                <w:noProof/>
                <w:sz w:val="34"/>
                <w:szCs w:val="34"/>
                <w:rtl/>
              </w:rPr>
              <w:fldChar w:fldCharType="separate"/>
            </w:r>
            <w:r w:rsidRPr="00A97F5D">
              <w:rPr>
                <w:rFonts w:ascii="Traditional Arabic" w:hAnsi="Traditional Arabic" w:cs="Traditional Arabic"/>
                <w:noProof/>
                <w:webHidden/>
                <w:sz w:val="34"/>
                <w:szCs w:val="34"/>
              </w:rPr>
              <w:t>5</w:t>
            </w:r>
            <w:r w:rsidRPr="00A97F5D">
              <w:rPr>
                <w:rStyle w:val="Hyperlink"/>
                <w:rFonts w:ascii="Traditional Arabic" w:hAnsi="Traditional Arabic" w:cs="Traditional Arabic"/>
                <w:noProof/>
                <w:sz w:val="34"/>
                <w:szCs w:val="34"/>
                <w:rtl/>
              </w:rPr>
              <w:fldChar w:fldCharType="end"/>
            </w:r>
          </w:hyperlink>
        </w:p>
        <w:p w:rsidR="00A97F5D" w:rsidRPr="00A97F5D" w:rsidRDefault="00A97F5D" w:rsidP="00A97F5D">
          <w:pPr>
            <w:pStyle w:val="20"/>
            <w:tabs>
              <w:tab w:val="right" w:leader="dot" w:pos="10302"/>
            </w:tabs>
            <w:bidi/>
            <w:rPr>
              <w:rFonts w:ascii="Traditional Arabic" w:hAnsi="Traditional Arabic" w:cs="Traditional Arabic"/>
              <w:noProof/>
              <w:sz w:val="34"/>
              <w:szCs w:val="34"/>
            </w:rPr>
          </w:pPr>
          <w:hyperlink w:anchor="_Toc464464788" w:history="1">
            <w:r w:rsidRPr="00A97F5D">
              <w:rPr>
                <w:rStyle w:val="Hyperlink"/>
                <w:rFonts w:ascii="Traditional Arabic" w:hAnsi="Traditional Arabic" w:cs="Traditional Arabic"/>
                <w:noProof/>
                <w:sz w:val="34"/>
                <w:szCs w:val="34"/>
                <w:rtl/>
              </w:rPr>
              <w:t>بيان حقيقة المحبة وأسبابها وتحقيق معنى محبة العبد لله تعالى:</w:t>
            </w:r>
            <w:r w:rsidRPr="00A97F5D">
              <w:rPr>
                <w:rFonts w:ascii="Traditional Arabic" w:hAnsi="Traditional Arabic" w:cs="Traditional Arabic"/>
                <w:noProof/>
                <w:webHidden/>
                <w:sz w:val="34"/>
                <w:szCs w:val="34"/>
              </w:rPr>
              <w:tab/>
            </w:r>
            <w:r w:rsidRPr="00A97F5D">
              <w:rPr>
                <w:rStyle w:val="Hyperlink"/>
                <w:rFonts w:ascii="Traditional Arabic" w:hAnsi="Traditional Arabic" w:cs="Traditional Arabic"/>
                <w:noProof/>
                <w:sz w:val="34"/>
                <w:szCs w:val="34"/>
                <w:rtl/>
              </w:rPr>
              <w:fldChar w:fldCharType="begin"/>
            </w:r>
            <w:r w:rsidRPr="00A97F5D">
              <w:rPr>
                <w:rFonts w:ascii="Traditional Arabic" w:hAnsi="Traditional Arabic" w:cs="Traditional Arabic"/>
                <w:noProof/>
                <w:webHidden/>
                <w:sz w:val="34"/>
                <w:szCs w:val="34"/>
              </w:rPr>
              <w:instrText xml:space="preserve"> PAGEREF _Toc464464788 \h </w:instrText>
            </w:r>
            <w:r w:rsidRPr="00A97F5D">
              <w:rPr>
                <w:rStyle w:val="Hyperlink"/>
                <w:rFonts w:ascii="Traditional Arabic" w:hAnsi="Traditional Arabic" w:cs="Traditional Arabic"/>
                <w:noProof/>
                <w:sz w:val="34"/>
                <w:szCs w:val="34"/>
                <w:rtl/>
              </w:rPr>
            </w:r>
            <w:r w:rsidRPr="00A97F5D">
              <w:rPr>
                <w:rStyle w:val="Hyperlink"/>
                <w:rFonts w:ascii="Traditional Arabic" w:hAnsi="Traditional Arabic" w:cs="Traditional Arabic"/>
                <w:noProof/>
                <w:sz w:val="34"/>
                <w:szCs w:val="34"/>
                <w:rtl/>
              </w:rPr>
              <w:fldChar w:fldCharType="separate"/>
            </w:r>
            <w:r w:rsidRPr="00A97F5D">
              <w:rPr>
                <w:rFonts w:ascii="Traditional Arabic" w:hAnsi="Traditional Arabic" w:cs="Traditional Arabic"/>
                <w:noProof/>
                <w:webHidden/>
                <w:sz w:val="34"/>
                <w:szCs w:val="34"/>
              </w:rPr>
              <w:t>9</w:t>
            </w:r>
            <w:r w:rsidRPr="00A97F5D">
              <w:rPr>
                <w:rStyle w:val="Hyperlink"/>
                <w:rFonts w:ascii="Traditional Arabic" w:hAnsi="Traditional Arabic" w:cs="Traditional Arabic"/>
                <w:noProof/>
                <w:sz w:val="34"/>
                <w:szCs w:val="34"/>
                <w:rtl/>
              </w:rPr>
              <w:fldChar w:fldCharType="end"/>
            </w:r>
          </w:hyperlink>
        </w:p>
        <w:p w:rsidR="00A97F5D" w:rsidRPr="00A97F5D" w:rsidRDefault="00A97F5D" w:rsidP="00A97F5D">
          <w:pPr>
            <w:pStyle w:val="20"/>
            <w:tabs>
              <w:tab w:val="right" w:leader="dot" w:pos="10302"/>
            </w:tabs>
            <w:bidi/>
            <w:rPr>
              <w:rFonts w:ascii="Traditional Arabic" w:hAnsi="Traditional Arabic" w:cs="Traditional Arabic"/>
              <w:noProof/>
              <w:sz w:val="34"/>
              <w:szCs w:val="34"/>
            </w:rPr>
          </w:pPr>
          <w:hyperlink w:anchor="_Toc464464789" w:history="1">
            <w:r w:rsidRPr="00A97F5D">
              <w:rPr>
                <w:rStyle w:val="Hyperlink"/>
                <w:rFonts w:ascii="Traditional Arabic" w:hAnsi="Traditional Arabic" w:cs="Traditional Arabic"/>
                <w:noProof/>
                <w:sz w:val="34"/>
                <w:szCs w:val="34"/>
                <w:rtl/>
              </w:rPr>
              <w:t>بيان أن المستحق للمحبة هو الله:</w:t>
            </w:r>
            <w:r w:rsidRPr="00A97F5D">
              <w:rPr>
                <w:rFonts w:ascii="Traditional Arabic" w:hAnsi="Traditional Arabic" w:cs="Traditional Arabic"/>
                <w:noProof/>
                <w:webHidden/>
                <w:sz w:val="34"/>
                <w:szCs w:val="34"/>
              </w:rPr>
              <w:tab/>
            </w:r>
            <w:r w:rsidRPr="00A97F5D">
              <w:rPr>
                <w:rStyle w:val="Hyperlink"/>
                <w:rFonts w:ascii="Traditional Arabic" w:hAnsi="Traditional Arabic" w:cs="Traditional Arabic"/>
                <w:noProof/>
                <w:sz w:val="34"/>
                <w:szCs w:val="34"/>
                <w:rtl/>
              </w:rPr>
              <w:fldChar w:fldCharType="begin"/>
            </w:r>
            <w:r w:rsidRPr="00A97F5D">
              <w:rPr>
                <w:rFonts w:ascii="Traditional Arabic" w:hAnsi="Traditional Arabic" w:cs="Traditional Arabic"/>
                <w:noProof/>
                <w:webHidden/>
                <w:sz w:val="34"/>
                <w:szCs w:val="34"/>
              </w:rPr>
              <w:instrText xml:space="preserve"> PAGEREF _Toc464464789 \h </w:instrText>
            </w:r>
            <w:r w:rsidRPr="00A97F5D">
              <w:rPr>
                <w:rStyle w:val="Hyperlink"/>
                <w:rFonts w:ascii="Traditional Arabic" w:hAnsi="Traditional Arabic" w:cs="Traditional Arabic"/>
                <w:noProof/>
                <w:sz w:val="34"/>
                <w:szCs w:val="34"/>
                <w:rtl/>
              </w:rPr>
            </w:r>
            <w:r w:rsidRPr="00A97F5D">
              <w:rPr>
                <w:rStyle w:val="Hyperlink"/>
                <w:rFonts w:ascii="Traditional Arabic" w:hAnsi="Traditional Arabic" w:cs="Traditional Arabic"/>
                <w:noProof/>
                <w:sz w:val="34"/>
                <w:szCs w:val="34"/>
                <w:rtl/>
              </w:rPr>
              <w:fldChar w:fldCharType="separate"/>
            </w:r>
            <w:r w:rsidRPr="00A97F5D">
              <w:rPr>
                <w:rFonts w:ascii="Traditional Arabic" w:hAnsi="Traditional Arabic" w:cs="Traditional Arabic"/>
                <w:noProof/>
                <w:webHidden/>
                <w:sz w:val="34"/>
                <w:szCs w:val="34"/>
              </w:rPr>
              <w:t>11</w:t>
            </w:r>
            <w:r w:rsidRPr="00A97F5D">
              <w:rPr>
                <w:rStyle w:val="Hyperlink"/>
                <w:rFonts w:ascii="Traditional Arabic" w:hAnsi="Traditional Arabic" w:cs="Traditional Arabic"/>
                <w:noProof/>
                <w:sz w:val="34"/>
                <w:szCs w:val="34"/>
                <w:rtl/>
              </w:rPr>
              <w:fldChar w:fldCharType="end"/>
            </w:r>
          </w:hyperlink>
        </w:p>
        <w:p w:rsidR="00A97F5D" w:rsidRPr="00A97F5D" w:rsidRDefault="00A97F5D" w:rsidP="00A97F5D">
          <w:pPr>
            <w:pStyle w:val="20"/>
            <w:tabs>
              <w:tab w:val="right" w:leader="dot" w:pos="10302"/>
            </w:tabs>
            <w:bidi/>
            <w:rPr>
              <w:rFonts w:ascii="Traditional Arabic" w:hAnsi="Traditional Arabic" w:cs="Traditional Arabic"/>
              <w:noProof/>
              <w:sz w:val="34"/>
              <w:szCs w:val="34"/>
            </w:rPr>
          </w:pPr>
          <w:hyperlink w:anchor="_Toc464464790" w:history="1">
            <w:r w:rsidRPr="00A97F5D">
              <w:rPr>
                <w:rStyle w:val="Hyperlink"/>
                <w:rFonts w:ascii="Traditional Arabic" w:hAnsi="Traditional Arabic" w:cs="Traditional Arabic"/>
                <w:noProof/>
                <w:sz w:val="34"/>
                <w:szCs w:val="34"/>
                <w:rtl/>
                <w:lang w:bidi="ar-LB"/>
              </w:rPr>
              <w:t>الإنسان مع نفسه الأمارة بالسوء</w:t>
            </w:r>
            <w:r w:rsidRPr="00A97F5D">
              <w:rPr>
                <w:rStyle w:val="Hyperlink"/>
                <w:rFonts w:ascii="Traditional Arabic" w:hAnsi="Traditional Arabic" w:cs="Traditional Arabic"/>
                <w:noProof/>
                <w:sz w:val="34"/>
                <w:szCs w:val="34"/>
                <w:vertAlign w:val="superscript"/>
                <w:rtl/>
              </w:rPr>
              <w:t>()</w:t>
            </w:r>
            <w:r w:rsidRPr="00A97F5D">
              <w:rPr>
                <w:rStyle w:val="Hyperlink"/>
                <w:rFonts w:ascii="Traditional Arabic" w:hAnsi="Traditional Arabic" w:cs="Traditional Arabic"/>
                <w:noProof/>
                <w:sz w:val="34"/>
                <w:szCs w:val="34"/>
                <w:rtl/>
                <w:lang w:bidi="ar-LB"/>
              </w:rPr>
              <w:t>:-</w:t>
            </w:r>
            <w:r w:rsidRPr="00A97F5D">
              <w:rPr>
                <w:rFonts w:ascii="Traditional Arabic" w:hAnsi="Traditional Arabic" w:cs="Traditional Arabic"/>
                <w:noProof/>
                <w:webHidden/>
                <w:sz w:val="34"/>
                <w:szCs w:val="34"/>
              </w:rPr>
              <w:tab/>
            </w:r>
            <w:r w:rsidRPr="00A97F5D">
              <w:rPr>
                <w:rStyle w:val="Hyperlink"/>
                <w:rFonts w:ascii="Traditional Arabic" w:hAnsi="Traditional Arabic" w:cs="Traditional Arabic"/>
                <w:noProof/>
                <w:sz w:val="34"/>
                <w:szCs w:val="34"/>
                <w:rtl/>
              </w:rPr>
              <w:fldChar w:fldCharType="begin"/>
            </w:r>
            <w:r w:rsidRPr="00A97F5D">
              <w:rPr>
                <w:rFonts w:ascii="Traditional Arabic" w:hAnsi="Traditional Arabic" w:cs="Traditional Arabic"/>
                <w:noProof/>
                <w:webHidden/>
                <w:sz w:val="34"/>
                <w:szCs w:val="34"/>
              </w:rPr>
              <w:instrText xml:space="preserve"> PAGEREF _Toc464464790 \h </w:instrText>
            </w:r>
            <w:r w:rsidRPr="00A97F5D">
              <w:rPr>
                <w:rStyle w:val="Hyperlink"/>
                <w:rFonts w:ascii="Traditional Arabic" w:hAnsi="Traditional Arabic" w:cs="Traditional Arabic"/>
                <w:noProof/>
                <w:sz w:val="34"/>
                <w:szCs w:val="34"/>
                <w:rtl/>
              </w:rPr>
            </w:r>
            <w:r w:rsidRPr="00A97F5D">
              <w:rPr>
                <w:rStyle w:val="Hyperlink"/>
                <w:rFonts w:ascii="Traditional Arabic" w:hAnsi="Traditional Arabic" w:cs="Traditional Arabic"/>
                <w:noProof/>
                <w:sz w:val="34"/>
                <w:szCs w:val="34"/>
                <w:rtl/>
              </w:rPr>
              <w:fldChar w:fldCharType="separate"/>
            </w:r>
            <w:r w:rsidRPr="00A97F5D">
              <w:rPr>
                <w:rFonts w:ascii="Traditional Arabic" w:hAnsi="Traditional Arabic" w:cs="Traditional Arabic"/>
                <w:noProof/>
                <w:webHidden/>
                <w:sz w:val="34"/>
                <w:szCs w:val="34"/>
              </w:rPr>
              <w:t>17</w:t>
            </w:r>
            <w:r w:rsidRPr="00A97F5D">
              <w:rPr>
                <w:rStyle w:val="Hyperlink"/>
                <w:rFonts w:ascii="Traditional Arabic" w:hAnsi="Traditional Arabic" w:cs="Traditional Arabic"/>
                <w:noProof/>
                <w:sz w:val="34"/>
                <w:szCs w:val="34"/>
                <w:rtl/>
              </w:rPr>
              <w:fldChar w:fldCharType="end"/>
            </w:r>
          </w:hyperlink>
        </w:p>
        <w:p w:rsidR="00A97F5D" w:rsidRPr="00A97F5D" w:rsidRDefault="00A97F5D" w:rsidP="00A97F5D">
          <w:pPr>
            <w:pStyle w:val="20"/>
            <w:tabs>
              <w:tab w:val="right" w:leader="dot" w:pos="10302"/>
            </w:tabs>
            <w:bidi/>
            <w:rPr>
              <w:rFonts w:ascii="Traditional Arabic" w:hAnsi="Traditional Arabic" w:cs="Traditional Arabic"/>
              <w:noProof/>
              <w:sz w:val="34"/>
              <w:szCs w:val="34"/>
            </w:rPr>
          </w:pPr>
          <w:hyperlink w:anchor="_Toc464464791" w:history="1">
            <w:r w:rsidRPr="00A97F5D">
              <w:rPr>
                <w:rStyle w:val="Hyperlink"/>
                <w:rFonts w:ascii="Traditional Arabic" w:hAnsi="Traditional Arabic" w:cs="Traditional Arabic"/>
                <w:noProof/>
                <w:sz w:val="34"/>
                <w:szCs w:val="34"/>
                <w:rtl/>
                <w:lang w:bidi="ar-LB"/>
              </w:rPr>
              <w:t>التغيير من النفس الأمارة بالسوء إلى النفس اللوامة:</w:t>
            </w:r>
            <w:r w:rsidRPr="00A97F5D">
              <w:rPr>
                <w:rFonts w:ascii="Traditional Arabic" w:hAnsi="Traditional Arabic" w:cs="Traditional Arabic"/>
                <w:noProof/>
                <w:webHidden/>
                <w:sz w:val="34"/>
                <w:szCs w:val="34"/>
              </w:rPr>
              <w:tab/>
            </w:r>
            <w:r w:rsidRPr="00A97F5D">
              <w:rPr>
                <w:rStyle w:val="Hyperlink"/>
                <w:rFonts w:ascii="Traditional Arabic" w:hAnsi="Traditional Arabic" w:cs="Traditional Arabic"/>
                <w:noProof/>
                <w:sz w:val="34"/>
                <w:szCs w:val="34"/>
                <w:rtl/>
              </w:rPr>
              <w:fldChar w:fldCharType="begin"/>
            </w:r>
            <w:r w:rsidRPr="00A97F5D">
              <w:rPr>
                <w:rFonts w:ascii="Traditional Arabic" w:hAnsi="Traditional Arabic" w:cs="Traditional Arabic"/>
                <w:noProof/>
                <w:webHidden/>
                <w:sz w:val="34"/>
                <w:szCs w:val="34"/>
              </w:rPr>
              <w:instrText xml:space="preserve"> PAGEREF _Toc464464791 \h </w:instrText>
            </w:r>
            <w:r w:rsidRPr="00A97F5D">
              <w:rPr>
                <w:rStyle w:val="Hyperlink"/>
                <w:rFonts w:ascii="Traditional Arabic" w:hAnsi="Traditional Arabic" w:cs="Traditional Arabic"/>
                <w:noProof/>
                <w:sz w:val="34"/>
                <w:szCs w:val="34"/>
                <w:rtl/>
              </w:rPr>
            </w:r>
            <w:r w:rsidRPr="00A97F5D">
              <w:rPr>
                <w:rStyle w:val="Hyperlink"/>
                <w:rFonts w:ascii="Traditional Arabic" w:hAnsi="Traditional Arabic" w:cs="Traditional Arabic"/>
                <w:noProof/>
                <w:sz w:val="34"/>
                <w:szCs w:val="34"/>
                <w:rtl/>
              </w:rPr>
              <w:fldChar w:fldCharType="separate"/>
            </w:r>
            <w:r w:rsidRPr="00A97F5D">
              <w:rPr>
                <w:rFonts w:ascii="Traditional Arabic" w:hAnsi="Traditional Arabic" w:cs="Traditional Arabic"/>
                <w:noProof/>
                <w:webHidden/>
                <w:sz w:val="34"/>
                <w:szCs w:val="34"/>
              </w:rPr>
              <w:t>18</w:t>
            </w:r>
            <w:r w:rsidRPr="00A97F5D">
              <w:rPr>
                <w:rStyle w:val="Hyperlink"/>
                <w:rFonts w:ascii="Traditional Arabic" w:hAnsi="Traditional Arabic" w:cs="Traditional Arabic"/>
                <w:noProof/>
                <w:sz w:val="34"/>
                <w:szCs w:val="34"/>
                <w:rtl/>
              </w:rPr>
              <w:fldChar w:fldCharType="end"/>
            </w:r>
          </w:hyperlink>
        </w:p>
        <w:p w:rsidR="00A97F5D" w:rsidRPr="00A97F5D" w:rsidRDefault="00A97F5D" w:rsidP="00A97F5D">
          <w:pPr>
            <w:pStyle w:val="20"/>
            <w:tabs>
              <w:tab w:val="right" w:leader="dot" w:pos="10302"/>
            </w:tabs>
            <w:bidi/>
            <w:rPr>
              <w:rFonts w:ascii="Traditional Arabic" w:hAnsi="Traditional Arabic" w:cs="Traditional Arabic"/>
              <w:noProof/>
              <w:sz w:val="34"/>
              <w:szCs w:val="34"/>
            </w:rPr>
          </w:pPr>
          <w:hyperlink w:anchor="_Toc464464792" w:history="1">
            <w:r w:rsidRPr="00A97F5D">
              <w:rPr>
                <w:rStyle w:val="Hyperlink"/>
                <w:rFonts w:ascii="Traditional Arabic" w:hAnsi="Traditional Arabic" w:cs="Traditional Arabic"/>
                <w:noProof/>
                <w:sz w:val="34"/>
                <w:szCs w:val="34"/>
                <w:rtl/>
                <w:lang w:bidi="ar-LB"/>
              </w:rPr>
              <w:t>ما علاج النفس الأمارة بالسوء؟</w:t>
            </w:r>
            <w:r w:rsidRPr="00A97F5D">
              <w:rPr>
                <w:rFonts w:ascii="Traditional Arabic" w:hAnsi="Traditional Arabic" w:cs="Traditional Arabic"/>
                <w:noProof/>
                <w:webHidden/>
                <w:sz w:val="34"/>
                <w:szCs w:val="34"/>
              </w:rPr>
              <w:tab/>
            </w:r>
            <w:r w:rsidRPr="00A97F5D">
              <w:rPr>
                <w:rStyle w:val="Hyperlink"/>
                <w:rFonts w:ascii="Traditional Arabic" w:hAnsi="Traditional Arabic" w:cs="Traditional Arabic"/>
                <w:noProof/>
                <w:sz w:val="34"/>
                <w:szCs w:val="34"/>
                <w:rtl/>
              </w:rPr>
              <w:fldChar w:fldCharType="begin"/>
            </w:r>
            <w:r w:rsidRPr="00A97F5D">
              <w:rPr>
                <w:rFonts w:ascii="Traditional Arabic" w:hAnsi="Traditional Arabic" w:cs="Traditional Arabic"/>
                <w:noProof/>
                <w:webHidden/>
                <w:sz w:val="34"/>
                <w:szCs w:val="34"/>
              </w:rPr>
              <w:instrText xml:space="preserve"> PAGEREF _Toc464464792 \h </w:instrText>
            </w:r>
            <w:r w:rsidRPr="00A97F5D">
              <w:rPr>
                <w:rStyle w:val="Hyperlink"/>
                <w:rFonts w:ascii="Traditional Arabic" w:hAnsi="Traditional Arabic" w:cs="Traditional Arabic"/>
                <w:noProof/>
                <w:sz w:val="34"/>
                <w:szCs w:val="34"/>
                <w:rtl/>
              </w:rPr>
            </w:r>
            <w:r w:rsidRPr="00A97F5D">
              <w:rPr>
                <w:rStyle w:val="Hyperlink"/>
                <w:rFonts w:ascii="Traditional Arabic" w:hAnsi="Traditional Arabic" w:cs="Traditional Arabic"/>
                <w:noProof/>
                <w:sz w:val="34"/>
                <w:szCs w:val="34"/>
                <w:rtl/>
              </w:rPr>
              <w:fldChar w:fldCharType="separate"/>
            </w:r>
            <w:r w:rsidRPr="00A97F5D">
              <w:rPr>
                <w:rFonts w:ascii="Traditional Arabic" w:hAnsi="Traditional Arabic" w:cs="Traditional Arabic"/>
                <w:noProof/>
                <w:webHidden/>
                <w:sz w:val="34"/>
                <w:szCs w:val="34"/>
              </w:rPr>
              <w:t>19</w:t>
            </w:r>
            <w:r w:rsidRPr="00A97F5D">
              <w:rPr>
                <w:rStyle w:val="Hyperlink"/>
                <w:rFonts w:ascii="Traditional Arabic" w:hAnsi="Traditional Arabic" w:cs="Traditional Arabic"/>
                <w:noProof/>
                <w:sz w:val="34"/>
                <w:szCs w:val="34"/>
                <w:rtl/>
              </w:rPr>
              <w:fldChar w:fldCharType="end"/>
            </w:r>
          </w:hyperlink>
        </w:p>
        <w:p w:rsidR="00A97F5D" w:rsidRPr="00A97F5D" w:rsidRDefault="00A97F5D" w:rsidP="00A97F5D">
          <w:pPr>
            <w:pStyle w:val="20"/>
            <w:tabs>
              <w:tab w:val="right" w:leader="dot" w:pos="10302"/>
            </w:tabs>
            <w:bidi/>
            <w:rPr>
              <w:rFonts w:ascii="Traditional Arabic" w:hAnsi="Traditional Arabic" w:cs="Traditional Arabic"/>
              <w:noProof/>
              <w:sz w:val="34"/>
              <w:szCs w:val="34"/>
            </w:rPr>
          </w:pPr>
          <w:hyperlink w:anchor="_Toc464464793" w:history="1">
            <w:r w:rsidRPr="00A97F5D">
              <w:rPr>
                <w:rStyle w:val="Hyperlink"/>
                <w:rFonts w:ascii="Traditional Arabic" w:hAnsi="Traditional Arabic" w:cs="Traditional Arabic"/>
                <w:noProof/>
                <w:sz w:val="34"/>
                <w:szCs w:val="34"/>
                <w:rtl/>
                <w:lang w:bidi="ar-LB"/>
              </w:rPr>
              <w:t>الصراط المستقيم</w:t>
            </w:r>
            <w:r w:rsidRPr="00A97F5D">
              <w:rPr>
                <w:rStyle w:val="Hyperlink"/>
                <w:rFonts w:ascii="Traditional Arabic" w:hAnsi="Traditional Arabic" w:cs="Traditional Arabic"/>
                <w:noProof/>
                <w:sz w:val="34"/>
                <w:szCs w:val="34"/>
                <w:vertAlign w:val="superscript"/>
                <w:rtl/>
              </w:rPr>
              <w:t>()</w:t>
            </w:r>
            <w:r w:rsidRPr="00A97F5D">
              <w:rPr>
                <w:rStyle w:val="Hyperlink"/>
                <w:rFonts w:ascii="Traditional Arabic" w:hAnsi="Traditional Arabic" w:cs="Traditional Arabic"/>
                <w:noProof/>
                <w:sz w:val="34"/>
                <w:szCs w:val="34"/>
                <w:rtl/>
                <w:lang w:bidi="ar-LB"/>
              </w:rPr>
              <w:t>:</w:t>
            </w:r>
            <w:r w:rsidRPr="00A97F5D">
              <w:rPr>
                <w:rFonts w:ascii="Traditional Arabic" w:hAnsi="Traditional Arabic" w:cs="Traditional Arabic"/>
                <w:noProof/>
                <w:webHidden/>
                <w:sz w:val="34"/>
                <w:szCs w:val="34"/>
              </w:rPr>
              <w:tab/>
            </w:r>
            <w:r w:rsidRPr="00A97F5D">
              <w:rPr>
                <w:rStyle w:val="Hyperlink"/>
                <w:rFonts w:ascii="Traditional Arabic" w:hAnsi="Traditional Arabic" w:cs="Traditional Arabic"/>
                <w:noProof/>
                <w:sz w:val="34"/>
                <w:szCs w:val="34"/>
                <w:rtl/>
              </w:rPr>
              <w:fldChar w:fldCharType="begin"/>
            </w:r>
            <w:r w:rsidRPr="00A97F5D">
              <w:rPr>
                <w:rFonts w:ascii="Traditional Arabic" w:hAnsi="Traditional Arabic" w:cs="Traditional Arabic"/>
                <w:noProof/>
                <w:webHidden/>
                <w:sz w:val="34"/>
                <w:szCs w:val="34"/>
              </w:rPr>
              <w:instrText xml:space="preserve"> PAGEREF _Toc464464793 \h </w:instrText>
            </w:r>
            <w:r w:rsidRPr="00A97F5D">
              <w:rPr>
                <w:rStyle w:val="Hyperlink"/>
                <w:rFonts w:ascii="Traditional Arabic" w:hAnsi="Traditional Arabic" w:cs="Traditional Arabic"/>
                <w:noProof/>
                <w:sz w:val="34"/>
                <w:szCs w:val="34"/>
                <w:rtl/>
              </w:rPr>
            </w:r>
            <w:r w:rsidRPr="00A97F5D">
              <w:rPr>
                <w:rStyle w:val="Hyperlink"/>
                <w:rFonts w:ascii="Traditional Arabic" w:hAnsi="Traditional Arabic" w:cs="Traditional Arabic"/>
                <w:noProof/>
                <w:sz w:val="34"/>
                <w:szCs w:val="34"/>
                <w:rtl/>
              </w:rPr>
              <w:fldChar w:fldCharType="separate"/>
            </w:r>
            <w:r w:rsidRPr="00A97F5D">
              <w:rPr>
                <w:rFonts w:ascii="Traditional Arabic" w:hAnsi="Traditional Arabic" w:cs="Traditional Arabic"/>
                <w:noProof/>
                <w:webHidden/>
                <w:sz w:val="34"/>
                <w:szCs w:val="34"/>
              </w:rPr>
              <w:t>20</w:t>
            </w:r>
            <w:r w:rsidRPr="00A97F5D">
              <w:rPr>
                <w:rStyle w:val="Hyperlink"/>
                <w:rFonts w:ascii="Traditional Arabic" w:hAnsi="Traditional Arabic" w:cs="Traditional Arabic"/>
                <w:noProof/>
                <w:sz w:val="34"/>
                <w:szCs w:val="34"/>
                <w:rtl/>
              </w:rPr>
              <w:fldChar w:fldCharType="end"/>
            </w:r>
          </w:hyperlink>
        </w:p>
        <w:p w:rsidR="00A97F5D" w:rsidRPr="00A97F5D" w:rsidRDefault="00A97F5D" w:rsidP="00A97F5D">
          <w:pPr>
            <w:pStyle w:val="20"/>
            <w:tabs>
              <w:tab w:val="right" w:leader="dot" w:pos="10302"/>
            </w:tabs>
            <w:bidi/>
            <w:rPr>
              <w:rFonts w:ascii="Traditional Arabic" w:hAnsi="Traditional Arabic" w:cs="Traditional Arabic"/>
              <w:noProof/>
              <w:sz w:val="34"/>
              <w:szCs w:val="34"/>
            </w:rPr>
          </w:pPr>
          <w:hyperlink w:anchor="_Toc464464794" w:history="1">
            <w:r w:rsidRPr="00A97F5D">
              <w:rPr>
                <w:rStyle w:val="Hyperlink"/>
                <w:rFonts w:ascii="Traditional Arabic" w:hAnsi="Traditional Arabic" w:cs="Traditional Arabic"/>
                <w:noProof/>
                <w:sz w:val="34"/>
                <w:szCs w:val="34"/>
                <w:rtl/>
                <w:lang w:bidi="ar-LB"/>
              </w:rPr>
              <w:t>خاتمة البحث ونتائجه:</w:t>
            </w:r>
            <w:r w:rsidRPr="00A97F5D">
              <w:rPr>
                <w:rFonts w:ascii="Traditional Arabic" w:hAnsi="Traditional Arabic" w:cs="Traditional Arabic"/>
                <w:noProof/>
                <w:webHidden/>
                <w:sz w:val="34"/>
                <w:szCs w:val="34"/>
              </w:rPr>
              <w:tab/>
            </w:r>
            <w:r w:rsidRPr="00A97F5D">
              <w:rPr>
                <w:rStyle w:val="Hyperlink"/>
                <w:rFonts w:ascii="Traditional Arabic" w:hAnsi="Traditional Arabic" w:cs="Traditional Arabic"/>
                <w:noProof/>
                <w:sz w:val="34"/>
                <w:szCs w:val="34"/>
                <w:rtl/>
              </w:rPr>
              <w:fldChar w:fldCharType="begin"/>
            </w:r>
            <w:r w:rsidRPr="00A97F5D">
              <w:rPr>
                <w:rFonts w:ascii="Traditional Arabic" w:hAnsi="Traditional Arabic" w:cs="Traditional Arabic"/>
                <w:noProof/>
                <w:webHidden/>
                <w:sz w:val="34"/>
                <w:szCs w:val="34"/>
              </w:rPr>
              <w:instrText xml:space="preserve"> PAGEREF _Toc464464794 \h </w:instrText>
            </w:r>
            <w:r w:rsidRPr="00A97F5D">
              <w:rPr>
                <w:rStyle w:val="Hyperlink"/>
                <w:rFonts w:ascii="Traditional Arabic" w:hAnsi="Traditional Arabic" w:cs="Traditional Arabic"/>
                <w:noProof/>
                <w:sz w:val="34"/>
                <w:szCs w:val="34"/>
                <w:rtl/>
              </w:rPr>
            </w:r>
            <w:r w:rsidRPr="00A97F5D">
              <w:rPr>
                <w:rStyle w:val="Hyperlink"/>
                <w:rFonts w:ascii="Traditional Arabic" w:hAnsi="Traditional Arabic" w:cs="Traditional Arabic"/>
                <w:noProof/>
                <w:sz w:val="34"/>
                <w:szCs w:val="34"/>
                <w:rtl/>
              </w:rPr>
              <w:fldChar w:fldCharType="separate"/>
            </w:r>
            <w:r w:rsidRPr="00A97F5D">
              <w:rPr>
                <w:rFonts w:ascii="Traditional Arabic" w:hAnsi="Traditional Arabic" w:cs="Traditional Arabic"/>
                <w:noProof/>
                <w:webHidden/>
                <w:sz w:val="34"/>
                <w:szCs w:val="34"/>
              </w:rPr>
              <w:t>30</w:t>
            </w:r>
            <w:r w:rsidRPr="00A97F5D">
              <w:rPr>
                <w:rStyle w:val="Hyperlink"/>
                <w:rFonts w:ascii="Traditional Arabic" w:hAnsi="Traditional Arabic" w:cs="Traditional Arabic"/>
                <w:noProof/>
                <w:sz w:val="34"/>
                <w:szCs w:val="34"/>
                <w:rtl/>
              </w:rPr>
              <w:fldChar w:fldCharType="end"/>
            </w:r>
          </w:hyperlink>
        </w:p>
        <w:p w:rsidR="00A97F5D" w:rsidRPr="00A97F5D" w:rsidRDefault="00A97F5D" w:rsidP="00A97F5D">
          <w:pPr>
            <w:bidi/>
            <w:rPr>
              <w:rFonts w:ascii="Traditional Arabic" w:hAnsi="Traditional Arabic" w:cs="Traditional Arabic"/>
              <w:sz w:val="34"/>
              <w:szCs w:val="34"/>
            </w:rPr>
          </w:pPr>
          <w:r w:rsidRPr="00A97F5D">
            <w:rPr>
              <w:rFonts w:ascii="Traditional Arabic" w:hAnsi="Traditional Arabic" w:cs="Traditional Arabic"/>
              <w:b/>
              <w:bCs/>
              <w:sz w:val="34"/>
              <w:szCs w:val="34"/>
              <w:lang w:val="ar-SA"/>
            </w:rPr>
            <w:fldChar w:fldCharType="end"/>
          </w:r>
        </w:p>
      </w:sdtContent>
    </w:sdt>
    <w:p w:rsidR="00E02BFE" w:rsidRPr="00A97F5D" w:rsidRDefault="00E02BFE" w:rsidP="00A97F5D">
      <w:pPr>
        <w:bidi/>
        <w:spacing w:after="0" w:line="240" w:lineRule="auto"/>
        <w:ind w:firstLine="720"/>
        <w:jc w:val="both"/>
        <w:rPr>
          <w:rFonts w:ascii="Traditional Arabic" w:hAnsi="Traditional Arabic" w:cs="Traditional Arabic"/>
          <w:sz w:val="34"/>
          <w:szCs w:val="34"/>
          <w:rtl/>
          <w:lang w:bidi="ar-LB"/>
        </w:rPr>
      </w:pPr>
    </w:p>
    <w:p w:rsidR="00E02BFE" w:rsidRPr="00A97F5D" w:rsidRDefault="00E02BFE" w:rsidP="00A97F5D">
      <w:pPr>
        <w:bidi/>
        <w:jc w:val="both"/>
        <w:rPr>
          <w:rFonts w:ascii="Traditional Arabic" w:hAnsi="Traditional Arabic" w:cs="Traditional Arabic"/>
          <w:sz w:val="34"/>
          <w:szCs w:val="34"/>
          <w:lang w:bidi="ar-LB"/>
        </w:rPr>
      </w:pPr>
    </w:p>
    <w:p w:rsidR="00B04332" w:rsidRPr="00A97F5D" w:rsidRDefault="00B04332" w:rsidP="00A97F5D">
      <w:pPr>
        <w:bidi/>
        <w:rPr>
          <w:rFonts w:ascii="Traditional Arabic" w:hAnsi="Traditional Arabic" w:cs="Traditional Arabic"/>
          <w:sz w:val="34"/>
          <w:szCs w:val="34"/>
        </w:rPr>
      </w:pPr>
    </w:p>
    <w:sectPr w:rsidR="00B04332" w:rsidRPr="00A97F5D" w:rsidSect="00B13389">
      <w:headerReference w:type="default" r:id="rId12"/>
      <w:footerReference w:type="default" r:id="rId13"/>
      <w:pgSz w:w="12240" w:h="15840"/>
      <w:pgMar w:top="1440" w:right="964" w:bottom="964" w:left="9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A5F" w:rsidRDefault="00B91A5F" w:rsidP="00E02BFE">
      <w:pPr>
        <w:spacing w:after="0" w:line="240" w:lineRule="auto"/>
      </w:pPr>
      <w:r>
        <w:separator/>
      </w:r>
    </w:p>
  </w:endnote>
  <w:endnote w:type="continuationSeparator" w:id="0">
    <w:p w:rsidR="00B91A5F" w:rsidRDefault="00B91A5F" w:rsidP="00E02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B2"/>
    <w:family w:val="auto"/>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Rateb lotus20">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746333"/>
      <w:docPartObj>
        <w:docPartGallery w:val="Page Numbers (Bottom of Page)"/>
        <w:docPartUnique/>
      </w:docPartObj>
    </w:sdtPr>
    <w:sdtContent>
      <w:p w:rsidR="00206481" w:rsidRDefault="00206481">
        <w:pPr>
          <w:pStyle w:val="a9"/>
          <w:jc w:val="center"/>
        </w:pPr>
        <w:r>
          <w:fldChar w:fldCharType="begin"/>
        </w:r>
        <w:r>
          <w:instrText>PAGE   \* MERGEFORMAT</w:instrText>
        </w:r>
        <w:r>
          <w:fldChar w:fldCharType="separate"/>
        </w:r>
        <w:r w:rsidRPr="00206481">
          <w:rPr>
            <w:noProof/>
            <w:lang w:val="ar-SA"/>
          </w:rPr>
          <w:t>36</w:t>
        </w:r>
        <w:r>
          <w:fldChar w:fldCharType="end"/>
        </w:r>
      </w:p>
    </w:sdtContent>
  </w:sdt>
  <w:p w:rsidR="00206481" w:rsidRDefault="0020648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A5F" w:rsidRDefault="00B91A5F" w:rsidP="00E02BFE">
      <w:pPr>
        <w:spacing w:after="0" w:line="240" w:lineRule="auto"/>
      </w:pPr>
      <w:r>
        <w:separator/>
      </w:r>
    </w:p>
  </w:footnote>
  <w:footnote w:type="continuationSeparator" w:id="0">
    <w:p w:rsidR="00B91A5F" w:rsidRDefault="00B91A5F" w:rsidP="00E02BFE">
      <w:pPr>
        <w:spacing w:after="0" w:line="240" w:lineRule="auto"/>
      </w:pPr>
      <w:r>
        <w:continuationSeparator/>
      </w:r>
    </w:p>
  </w:footnote>
  <w:footnote w:id="1">
    <w:p w:rsidR="00E02BFE" w:rsidRPr="00A97F5D" w:rsidRDefault="00E02BFE" w:rsidP="00E02BFE">
      <w:pPr>
        <w:pStyle w:val="a3"/>
        <w:rPr>
          <w:rFonts w:ascii="Traditional Arabic" w:hAnsi="Traditional Arabic" w:cs="Traditional Arabic"/>
          <w:sz w:val="28"/>
          <w:szCs w:val="28"/>
        </w:rPr>
      </w:pPr>
      <w:r w:rsidRPr="00A97F5D">
        <w:rPr>
          <w:rStyle w:val="a4"/>
          <w:rFonts w:ascii="Traditional Arabic" w:hAnsi="Traditional Arabic" w:cs="Traditional Arabic"/>
          <w:sz w:val="28"/>
          <w:szCs w:val="28"/>
        </w:rPr>
        <w:footnoteRef/>
      </w:r>
      <w:r w:rsidRPr="00A97F5D">
        <w:rPr>
          <w:rFonts w:ascii="Traditional Arabic" w:hAnsi="Traditional Arabic" w:cs="Traditional Arabic"/>
          <w:sz w:val="28"/>
          <w:szCs w:val="28"/>
          <w:rtl/>
        </w:rPr>
        <w:t xml:space="preserve"> - دورة "كيف تولد من جديد" للدكتور عبد الرحمن ذاكر حامد، أعطيت في المعهد العالمي للفكر الإسلامي (بيروت) 2004م بتصرف.</w:t>
      </w:r>
    </w:p>
  </w:footnote>
  <w:footnote w:id="2">
    <w:p w:rsidR="00E02BFE" w:rsidRPr="00A97F5D" w:rsidRDefault="00E02BFE" w:rsidP="00E02BFE">
      <w:pPr>
        <w:pStyle w:val="a3"/>
        <w:rPr>
          <w:rFonts w:ascii="Traditional Arabic" w:hAnsi="Traditional Arabic" w:cs="Traditional Arabic"/>
          <w:sz w:val="28"/>
          <w:szCs w:val="28"/>
        </w:rPr>
      </w:pPr>
      <w:r w:rsidRPr="00A97F5D">
        <w:rPr>
          <w:rStyle w:val="a4"/>
          <w:rFonts w:ascii="Traditional Arabic" w:hAnsi="Traditional Arabic" w:cs="Traditional Arabic"/>
          <w:sz w:val="28"/>
          <w:szCs w:val="28"/>
        </w:rPr>
        <w:footnoteRef/>
      </w:r>
      <w:r w:rsidRPr="00A97F5D">
        <w:rPr>
          <w:rFonts w:ascii="Traditional Arabic" w:hAnsi="Traditional Arabic" w:cs="Traditional Arabic"/>
          <w:sz w:val="28"/>
          <w:szCs w:val="28"/>
          <w:rtl/>
        </w:rPr>
        <w:t xml:space="preserve"> - ذكره على بن علي بن العزيز في المنتخب بإسناد حسن عن أنس رضي الله عنه، " عمدة القارئ في شرح صحيح البخاري لبدر الدين العيني، باب الحرث والزراعة".</w:t>
      </w:r>
    </w:p>
  </w:footnote>
  <w:footnote w:id="3">
    <w:p w:rsidR="00E02BFE" w:rsidRPr="00A97F5D" w:rsidRDefault="00E02BFE" w:rsidP="00E02BFE">
      <w:pPr>
        <w:pStyle w:val="a3"/>
        <w:rPr>
          <w:rFonts w:ascii="Traditional Arabic" w:hAnsi="Traditional Arabic" w:cs="Traditional Arabic"/>
          <w:sz w:val="28"/>
          <w:szCs w:val="28"/>
        </w:rPr>
      </w:pPr>
      <w:r w:rsidRPr="00A97F5D">
        <w:rPr>
          <w:rStyle w:val="a4"/>
          <w:rFonts w:ascii="Traditional Arabic" w:hAnsi="Traditional Arabic" w:cs="Traditional Arabic"/>
          <w:sz w:val="28"/>
          <w:szCs w:val="28"/>
        </w:rPr>
        <w:footnoteRef/>
      </w:r>
      <w:r w:rsidRPr="00A97F5D">
        <w:rPr>
          <w:rFonts w:ascii="Traditional Arabic" w:hAnsi="Traditional Arabic" w:cs="Traditional Arabic"/>
          <w:sz w:val="28"/>
          <w:szCs w:val="28"/>
          <w:rtl/>
        </w:rPr>
        <w:t xml:space="preserve"> -رواه الترمذي (2039</w:t>
      </w:r>
      <w:proofErr w:type="gramStart"/>
      <w:r w:rsidRPr="00A97F5D">
        <w:rPr>
          <w:rFonts w:ascii="Traditional Arabic" w:hAnsi="Traditional Arabic" w:cs="Traditional Arabic"/>
          <w:sz w:val="28"/>
          <w:szCs w:val="28"/>
          <w:rtl/>
        </w:rPr>
        <w:t>) ،</w:t>
      </w:r>
      <w:proofErr w:type="gramEnd"/>
      <w:r w:rsidRPr="00A97F5D">
        <w:rPr>
          <w:rFonts w:ascii="Traditional Arabic" w:hAnsi="Traditional Arabic" w:cs="Traditional Arabic"/>
          <w:sz w:val="28"/>
          <w:szCs w:val="28"/>
          <w:rtl/>
        </w:rPr>
        <w:t xml:space="preserve"> وأبو داود (3855) ، ابن ماجه (2436).</w:t>
      </w:r>
    </w:p>
  </w:footnote>
  <w:footnote w:id="4">
    <w:p w:rsidR="00E02BFE" w:rsidRPr="00A97F5D" w:rsidRDefault="00E02BFE" w:rsidP="00E02BFE">
      <w:pPr>
        <w:pStyle w:val="a3"/>
        <w:rPr>
          <w:rFonts w:ascii="Traditional Arabic" w:hAnsi="Traditional Arabic" w:cs="Traditional Arabic"/>
          <w:sz w:val="28"/>
          <w:szCs w:val="28"/>
        </w:rPr>
      </w:pPr>
      <w:r w:rsidRPr="00A97F5D">
        <w:rPr>
          <w:rStyle w:val="a4"/>
          <w:rFonts w:ascii="Traditional Arabic" w:hAnsi="Traditional Arabic" w:cs="Traditional Arabic"/>
          <w:sz w:val="28"/>
          <w:szCs w:val="28"/>
        </w:rPr>
        <w:footnoteRef/>
      </w:r>
      <w:r w:rsidRPr="00A97F5D">
        <w:rPr>
          <w:rFonts w:ascii="Traditional Arabic" w:hAnsi="Traditional Arabic" w:cs="Traditional Arabic"/>
          <w:sz w:val="28"/>
          <w:szCs w:val="28"/>
          <w:rtl/>
        </w:rPr>
        <w:t xml:space="preserve"> - رواه البخاري (16</w:t>
      </w:r>
      <w:proofErr w:type="gramStart"/>
      <w:r w:rsidRPr="00A97F5D">
        <w:rPr>
          <w:rFonts w:ascii="Traditional Arabic" w:hAnsi="Traditional Arabic" w:cs="Traditional Arabic"/>
          <w:sz w:val="28"/>
          <w:szCs w:val="28"/>
          <w:rtl/>
        </w:rPr>
        <w:t>) ،</w:t>
      </w:r>
      <w:proofErr w:type="gramEnd"/>
      <w:r w:rsidRPr="00A97F5D">
        <w:rPr>
          <w:rFonts w:ascii="Traditional Arabic" w:hAnsi="Traditional Arabic" w:cs="Traditional Arabic"/>
          <w:sz w:val="28"/>
          <w:szCs w:val="28"/>
          <w:rtl/>
        </w:rPr>
        <w:t xml:space="preserve"> ومسلم (43) ، والترمذي (2926) ، النسائي (8/ 96) ، ابن ماجه (4033)</w:t>
      </w:r>
      <w:r w:rsidR="00DA021F" w:rsidRPr="00A97F5D">
        <w:rPr>
          <w:rFonts w:ascii="Traditional Arabic" w:hAnsi="Traditional Arabic" w:cs="Traditional Arabic"/>
          <w:sz w:val="28"/>
          <w:szCs w:val="28"/>
          <w:rtl/>
        </w:rPr>
        <w:t>.</w:t>
      </w:r>
      <w:r w:rsidRPr="00A97F5D">
        <w:rPr>
          <w:rFonts w:ascii="Traditional Arabic" w:hAnsi="Traditional Arabic" w:cs="Traditional Arabic"/>
          <w:sz w:val="28"/>
          <w:szCs w:val="28"/>
          <w:rtl/>
        </w:rPr>
        <w:t xml:space="preserve"> </w:t>
      </w:r>
    </w:p>
  </w:footnote>
  <w:footnote w:id="5">
    <w:p w:rsidR="00E02BFE" w:rsidRPr="00A97F5D" w:rsidRDefault="00E02BFE" w:rsidP="00E02BFE">
      <w:pPr>
        <w:pStyle w:val="a3"/>
        <w:rPr>
          <w:rFonts w:ascii="Traditional Arabic" w:hAnsi="Traditional Arabic" w:cs="Traditional Arabic"/>
          <w:sz w:val="28"/>
          <w:szCs w:val="28"/>
        </w:rPr>
      </w:pPr>
      <w:r w:rsidRPr="00A97F5D">
        <w:rPr>
          <w:rStyle w:val="a4"/>
          <w:rFonts w:ascii="Traditional Arabic" w:hAnsi="Traditional Arabic" w:cs="Traditional Arabic"/>
          <w:sz w:val="28"/>
          <w:szCs w:val="28"/>
        </w:rPr>
        <w:footnoteRef/>
      </w:r>
      <w:r w:rsidRPr="00A97F5D">
        <w:rPr>
          <w:rFonts w:ascii="Traditional Arabic" w:hAnsi="Traditional Arabic" w:cs="Traditional Arabic"/>
          <w:sz w:val="28"/>
          <w:szCs w:val="28"/>
          <w:rtl/>
        </w:rPr>
        <w:t xml:space="preserve"> -رواه أبو داود (4681).</w:t>
      </w:r>
    </w:p>
  </w:footnote>
  <w:footnote w:id="6">
    <w:p w:rsidR="00E02BFE" w:rsidRPr="00A97F5D" w:rsidRDefault="00E02BFE" w:rsidP="00E02BFE">
      <w:pPr>
        <w:pStyle w:val="a3"/>
        <w:rPr>
          <w:rFonts w:ascii="Traditional Arabic" w:hAnsi="Traditional Arabic" w:cs="Traditional Arabic"/>
          <w:sz w:val="28"/>
          <w:szCs w:val="28"/>
        </w:rPr>
      </w:pPr>
      <w:r w:rsidRPr="00A97F5D">
        <w:rPr>
          <w:rStyle w:val="a4"/>
          <w:rFonts w:ascii="Traditional Arabic" w:hAnsi="Traditional Arabic" w:cs="Traditional Arabic"/>
          <w:sz w:val="28"/>
          <w:szCs w:val="28"/>
        </w:rPr>
        <w:footnoteRef/>
      </w:r>
      <w:r w:rsidRPr="00A97F5D">
        <w:rPr>
          <w:rFonts w:ascii="Traditional Arabic" w:hAnsi="Traditional Arabic" w:cs="Traditional Arabic"/>
          <w:sz w:val="28"/>
          <w:szCs w:val="28"/>
          <w:rtl/>
        </w:rPr>
        <w:t xml:space="preserve"> - الغزالي، أبي حامد</w:t>
      </w:r>
      <w:r w:rsidRPr="00A97F5D">
        <w:rPr>
          <w:rFonts w:ascii="Traditional Arabic" w:hAnsi="Traditional Arabic" w:cs="Traditional Arabic"/>
          <w:sz w:val="28"/>
          <w:szCs w:val="28"/>
          <w:u w:val="single"/>
          <w:rtl/>
        </w:rPr>
        <w:t>، احياء علوم الدين</w:t>
      </w:r>
      <w:r w:rsidRPr="00A97F5D">
        <w:rPr>
          <w:rFonts w:ascii="Traditional Arabic" w:hAnsi="Traditional Arabic" w:cs="Traditional Arabic"/>
          <w:sz w:val="28"/>
          <w:szCs w:val="28"/>
          <w:rtl/>
        </w:rPr>
        <w:t xml:space="preserve">، دار الأرقم بن الأرقم، بيروت، الطبعة الأولى، 1419هـ </w:t>
      </w:r>
      <w:proofErr w:type="gramStart"/>
      <w:r w:rsidRPr="00A97F5D">
        <w:rPr>
          <w:rFonts w:ascii="Traditional Arabic" w:hAnsi="Traditional Arabic" w:cs="Traditional Arabic"/>
          <w:sz w:val="28"/>
          <w:szCs w:val="28"/>
          <w:rtl/>
        </w:rPr>
        <w:t>- 1998</w:t>
      </w:r>
      <w:proofErr w:type="gramEnd"/>
      <w:r w:rsidRPr="00A97F5D">
        <w:rPr>
          <w:rFonts w:ascii="Traditional Arabic" w:hAnsi="Traditional Arabic" w:cs="Traditional Arabic"/>
          <w:sz w:val="28"/>
          <w:szCs w:val="28"/>
          <w:rtl/>
        </w:rPr>
        <w:t>م. المجلد الرابع، ص 375 – 390 بتصرف.</w:t>
      </w:r>
    </w:p>
  </w:footnote>
  <w:footnote w:id="7">
    <w:p w:rsidR="00E02BFE" w:rsidRPr="00A97F5D" w:rsidRDefault="00E02BFE" w:rsidP="00E02BFE">
      <w:pPr>
        <w:pStyle w:val="a3"/>
        <w:rPr>
          <w:rFonts w:ascii="Traditional Arabic" w:hAnsi="Traditional Arabic" w:cs="Traditional Arabic"/>
          <w:sz w:val="28"/>
          <w:szCs w:val="28"/>
          <w:rtl/>
        </w:rPr>
      </w:pPr>
      <w:r w:rsidRPr="00A97F5D">
        <w:rPr>
          <w:rStyle w:val="a4"/>
          <w:rFonts w:ascii="Traditional Arabic" w:hAnsi="Traditional Arabic" w:cs="Traditional Arabic"/>
          <w:sz w:val="28"/>
          <w:szCs w:val="28"/>
        </w:rPr>
        <w:footnoteRef/>
      </w:r>
      <w:r w:rsidRPr="00A97F5D">
        <w:rPr>
          <w:rFonts w:ascii="Traditional Arabic" w:hAnsi="Traditional Arabic" w:cs="Traditional Arabic"/>
          <w:sz w:val="28"/>
          <w:szCs w:val="28"/>
          <w:rtl/>
        </w:rPr>
        <w:t xml:space="preserve"> -وراه الترمذي، حديث رقم: 3789، في المناقب ج5 / 664.</w:t>
      </w:r>
    </w:p>
    <w:p w:rsidR="00E02BFE" w:rsidRPr="00A97F5D" w:rsidRDefault="00E02BFE" w:rsidP="00E02BFE">
      <w:pPr>
        <w:pStyle w:val="a3"/>
        <w:rPr>
          <w:rFonts w:ascii="Traditional Arabic" w:hAnsi="Traditional Arabic" w:cs="Traditional Arabic"/>
          <w:sz w:val="28"/>
          <w:szCs w:val="28"/>
        </w:rPr>
      </w:pPr>
    </w:p>
  </w:footnote>
  <w:footnote w:id="8">
    <w:p w:rsidR="00E02BFE" w:rsidRPr="00A97F5D" w:rsidRDefault="00E02BFE" w:rsidP="00E02BFE">
      <w:pPr>
        <w:pStyle w:val="a3"/>
        <w:rPr>
          <w:rFonts w:ascii="Traditional Arabic" w:hAnsi="Traditional Arabic" w:cs="Traditional Arabic"/>
          <w:sz w:val="28"/>
          <w:szCs w:val="28"/>
        </w:rPr>
      </w:pPr>
      <w:r w:rsidRPr="00A97F5D">
        <w:rPr>
          <w:rStyle w:val="a4"/>
          <w:rFonts w:ascii="Traditional Arabic" w:hAnsi="Traditional Arabic" w:cs="Traditional Arabic"/>
          <w:sz w:val="28"/>
          <w:szCs w:val="28"/>
        </w:rPr>
        <w:footnoteRef/>
      </w:r>
      <w:r w:rsidRPr="00A97F5D">
        <w:rPr>
          <w:rFonts w:ascii="Traditional Arabic" w:hAnsi="Traditional Arabic" w:cs="Traditional Arabic"/>
          <w:sz w:val="28"/>
          <w:szCs w:val="28"/>
          <w:rtl/>
        </w:rPr>
        <w:t xml:space="preserve"> -رواه الترمذي، حديث رقم: 3490، في الدعوات ج5 / 522.</w:t>
      </w:r>
    </w:p>
  </w:footnote>
  <w:footnote w:id="9">
    <w:p w:rsidR="00E02BFE" w:rsidRPr="00A97F5D" w:rsidRDefault="00E02BFE" w:rsidP="00E02BFE">
      <w:pPr>
        <w:pStyle w:val="a3"/>
        <w:rPr>
          <w:rFonts w:ascii="Traditional Arabic" w:hAnsi="Traditional Arabic" w:cs="Traditional Arabic"/>
          <w:sz w:val="28"/>
          <w:szCs w:val="28"/>
        </w:rPr>
      </w:pPr>
      <w:r w:rsidRPr="00A97F5D">
        <w:rPr>
          <w:rStyle w:val="a4"/>
          <w:rFonts w:ascii="Traditional Arabic" w:hAnsi="Traditional Arabic" w:cs="Traditional Arabic"/>
          <w:sz w:val="28"/>
          <w:szCs w:val="28"/>
        </w:rPr>
        <w:footnoteRef/>
      </w:r>
      <w:r w:rsidRPr="00A97F5D">
        <w:rPr>
          <w:rFonts w:ascii="Traditional Arabic" w:hAnsi="Traditional Arabic" w:cs="Traditional Arabic"/>
          <w:sz w:val="28"/>
          <w:szCs w:val="28"/>
          <w:rtl/>
        </w:rPr>
        <w:t xml:space="preserve"> -رواه النسائي، حديث رقم: 3937، في أول كتاب عشرة النساء ج7/ 61.</w:t>
      </w:r>
    </w:p>
  </w:footnote>
  <w:footnote w:id="10">
    <w:p w:rsidR="00E02BFE" w:rsidRPr="00A97F5D" w:rsidRDefault="00E02BFE" w:rsidP="00E02BFE">
      <w:pPr>
        <w:pStyle w:val="a3"/>
        <w:rPr>
          <w:rFonts w:ascii="Traditional Arabic" w:hAnsi="Traditional Arabic" w:cs="Traditional Arabic"/>
          <w:sz w:val="28"/>
          <w:szCs w:val="28"/>
        </w:rPr>
      </w:pPr>
      <w:r w:rsidRPr="00A97F5D">
        <w:rPr>
          <w:rStyle w:val="a4"/>
          <w:rFonts w:ascii="Traditional Arabic" w:hAnsi="Traditional Arabic" w:cs="Traditional Arabic"/>
          <w:sz w:val="28"/>
          <w:szCs w:val="28"/>
        </w:rPr>
        <w:footnoteRef/>
      </w:r>
      <w:r w:rsidRPr="00A97F5D">
        <w:rPr>
          <w:rFonts w:ascii="Traditional Arabic" w:hAnsi="Traditional Arabic" w:cs="Traditional Arabic"/>
          <w:sz w:val="28"/>
          <w:szCs w:val="28"/>
          <w:rtl/>
        </w:rPr>
        <w:t xml:space="preserve"> -رواه مسلم، حديث رقم: 2638، كتاب: البر والصلة، ج3/ 2031</w:t>
      </w:r>
      <w:r w:rsidR="00DA021F" w:rsidRPr="00A97F5D">
        <w:rPr>
          <w:rFonts w:ascii="Traditional Arabic" w:hAnsi="Traditional Arabic" w:cs="Traditional Arabic"/>
          <w:sz w:val="28"/>
          <w:szCs w:val="28"/>
          <w:rtl/>
        </w:rPr>
        <w:t>.</w:t>
      </w:r>
    </w:p>
  </w:footnote>
  <w:footnote w:id="11">
    <w:p w:rsidR="00E02BFE" w:rsidRPr="00A97F5D" w:rsidRDefault="00E02BFE" w:rsidP="00E02BFE">
      <w:pPr>
        <w:pStyle w:val="a3"/>
        <w:rPr>
          <w:rFonts w:ascii="Traditional Arabic" w:hAnsi="Traditional Arabic" w:cs="Traditional Arabic"/>
          <w:sz w:val="28"/>
          <w:szCs w:val="28"/>
        </w:rPr>
      </w:pPr>
      <w:r w:rsidRPr="00A97F5D">
        <w:rPr>
          <w:rStyle w:val="a4"/>
          <w:rFonts w:ascii="Traditional Arabic" w:hAnsi="Traditional Arabic" w:cs="Traditional Arabic"/>
          <w:sz w:val="28"/>
          <w:szCs w:val="28"/>
        </w:rPr>
        <w:footnoteRef/>
      </w:r>
      <w:r w:rsidRPr="00A97F5D">
        <w:rPr>
          <w:rFonts w:ascii="Traditional Arabic" w:hAnsi="Traditional Arabic" w:cs="Traditional Arabic"/>
          <w:sz w:val="28"/>
          <w:szCs w:val="28"/>
          <w:rtl/>
        </w:rPr>
        <w:t xml:space="preserve"> -كنز العمال في سنن الأقوال والأفعال لعلاء الدين على بن حسام الدين البرهان نووي، 6/ 639 (17166).</w:t>
      </w:r>
    </w:p>
  </w:footnote>
  <w:footnote w:id="12">
    <w:p w:rsidR="00E02BFE" w:rsidRPr="00A97F5D" w:rsidRDefault="00E02BFE" w:rsidP="00E02BFE">
      <w:pPr>
        <w:pStyle w:val="a3"/>
        <w:rPr>
          <w:rFonts w:ascii="Traditional Arabic" w:hAnsi="Traditional Arabic" w:cs="Traditional Arabic"/>
          <w:sz w:val="28"/>
          <w:szCs w:val="28"/>
        </w:rPr>
      </w:pPr>
      <w:r w:rsidRPr="00A97F5D">
        <w:rPr>
          <w:rStyle w:val="a4"/>
          <w:rFonts w:ascii="Traditional Arabic" w:hAnsi="Traditional Arabic" w:cs="Traditional Arabic"/>
          <w:sz w:val="28"/>
          <w:szCs w:val="28"/>
        </w:rPr>
        <w:footnoteRef/>
      </w:r>
      <w:r w:rsidRPr="00A97F5D">
        <w:rPr>
          <w:rFonts w:ascii="Traditional Arabic" w:hAnsi="Traditional Arabic" w:cs="Traditional Arabic"/>
          <w:sz w:val="28"/>
          <w:szCs w:val="28"/>
          <w:rtl/>
        </w:rPr>
        <w:t xml:space="preserve"> - الغزالي، </w:t>
      </w:r>
      <w:r w:rsidRPr="00A97F5D">
        <w:rPr>
          <w:rFonts w:ascii="Traditional Arabic" w:hAnsi="Traditional Arabic" w:cs="Traditional Arabic"/>
          <w:sz w:val="28"/>
          <w:szCs w:val="28"/>
          <w:u w:val="single"/>
          <w:rtl/>
        </w:rPr>
        <w:t>إحياء علوم الدين</w:t>
      </w:r>
      <w:r w:rsidRPr="00A97F5D">
        <w:rPr>
          <w:rFonts w:ascii="Traditional Arabic" w:hAnsi="Traditional Arabic" w:cs="Traditional Arabic"/>
          <w:sz w:val="28"/>
          <w:szCs w:val="28"/>
          <w:rtl/>
        </w:rPr>
        <w:t>، ص 385 – 395 بتصرف.</w:t>
      </w:r>
    </w:p>
  </w:footnote>
  <w:footnote w:id="13">
    <w:p w:rsidR="00E02BFE" w:rsidRPr="00A97F5D" w:rsidRDefault="00E02BFE" w:rsidP="00E02BFE">
      <w:pPr>
        <w:pStyle w:val="a3"/>
        <w:rPr>
          <w:rFonts w:ascii="Traditional Arabic" w:hAnsi="Traditional Arabic" w:cs="Traditional Arabic"/>
          <w:sz w:val="28"/>
          <w:szCs w:val="28"/>
        </w:rPr>
      </w:pPr>
      <w:r w:rsidRPr="00A97F5D">
        <w:rPr>
          <w:rStyle w:val="a4"/>
          <w:rFonts w:ascii="Traditional Arabic" w:hAnsi="Traditional Arabic" w:cs="Traditional Arabic"/>
          <w:sz w:val="28"/>
          <w:szCs w:val="28"/>
        </w:rPr>
        <w:footnoteRef/>
      </w:r>
      <w:r w:rsidRPr="00A97F5D">
        <w:rPr>
          <w:rFonts w:ascii="Traditional Arabic" w:hAnsi="Traditional Arabic" w:cs="Traditional Arabic"/>
          <w:sz w:val="28"/>
          <w:szCs w:val="28"/>
          <w:rtl/>
        </w:rPr>
        <w:t xml:space="preserve"> - الميداني، عبد الرحمن حسن </w:t>
      </w:r>
      <w:proofErr w:type="spellStart"/>
      <w:r w:rsidRPr="00A97F5D">
        <w:rPr>
          <w:rFonts w:ascii="Traditional Arabic" w:hAnsi="Traditional Arabic" w:cs="Traditional Arabic"/>
          <w:sz w:val="28"/>
          <w:szCs w:val="28"/>
          <w:rtl/>
        </w:rPr>
        <w:t>حبنكة</w:t>
      </w:r>
      <w:proofErr w:type="spellEnd"/>
      <w:r w:rsidRPr="00A97F5D">
        <w:rPr>
          <w:rFonts w:ascii="Traditional Arabic" w:hAnsi="Traditional Arabic" w:cs="Traditional Arabic"/>
          <w:sz w:val="28"/>
          <w:szCs w:val="28"/>
          <w:rtl/>
        </w:rPr>
        <w:t xml:space="preserve">، </w:t>
      </w:r>
      <w:r w:rsidRPr="00A97F5D">
        <w:rPr>
          <w:rFonts w:ascii="Traditional Arabic" w:hAnsi="Traditional Arabic" w:cs="Traditional Arabic"/>
          <w:sz w:val="28"/>
          <w:szCs w:val="28"/>
          <w:u w:val="single"/>
          <w:rtl/>
        </w:rPr>
        <w:t>معارج التفكر ودقائق التدبر</w:t>
      </w:r>
      <w:r w:rsidRPr="00A97F5D">
        <w:rPr>
          <w:rFonts w:ascii="Traditional Arabic" w:hAnsi="Traditional Arabic" w:cs="Traditional Arabic"/>
          <w:sz w:val="28"/>
          <w:szCs w:val="28"/>
          <w:rtl/>
        </w:rPr>
        <w:t>، دار القلم، دمشق، الطبعة الأولى، 1420هـ / 2000م، المجلد الأول، ص</w:t>
      </w:r>
      <w:proofErr w:type="gramStart"/>
      <w:r w:rsidRPr="00A97F5D">
        <w:rPr>
          <w:rFonts w:ascii="Traditional Arabic" w:hAnsi="Traditional Arabic" w:cs="Traditional Arabic"/>
          <w:sz w:val="28"/>
          <w:szCs w:val="28"/>
          <w:rtl/>
        </w:rPr>
        <w:t>44- 47</w:t>
      </w:r>
      <w:proofErr w:type="gramEnd"/>
      <w:r w:rsidRPr="00A97F5D">
        <w:rPr>
          <w:rFonts w:ascii="Traditional Arabic" w:hAnsi="Traditional Arabic" w:cs="Traditional Arabic"/>
          <w:sz w:val="28"/>
          <w:szCs w:val="28"/>
          <w:rtl/>
        </w:rPr>
        <w:t>بتصرف.</w:t>
      </w:r>
    </w:p>
  </w:footnote>
  <w:footnote w:id="14">
    <w:p w:rsidR="00E02BFE" w:rsidRPr="00A97F5D" w:rsidRDefault="00E02BFE" w:rsidP="00E02BFE">
      <w:pPr>
        <w:pStyle w:val="a3"/>
        <w:rPr>
          <w:rFonts w:ascii="Traditional Arabic" w:hAnsi="Traditional Arabic" w:cs="Traditional Arabic"/>
          <w:sz w:val="28"/>
          <w:szCs w:val="28"/>
        </w:rPr>
      </w:pPr>
      <w:r w:rsidRPr="00A97F5D">
        <w:rPr>
          <w:rStyle w:val="a4"/>
          <w:rFonts w:ascii="Traditional Arabic" w:hAnsi="Traditional Arabic" w:cs="Traditional Arabic"/>
          <w:sz w:val="28"/>
          <w:szCs w:val="28"/>
        </w:rPr>
        <w:footnoteRef/>
      </w:r>
      <w:r w:rsidRPr="00A97F5D">
        <w:rPr>
          <w:rFonts w:ascii="Traditional Arabic" w:hAnsi="Traditional Arabic" w:cs="Traditional Arabic"/>
          <w:sz w:val="28"/>
          <w:szCs w:val="28"/>
          <w:rtl/>
        </w:rPr>
        <w:t xml:space="preserve"> -المطوع، نسيبة عبد العزيز، </w:t>
      </w:r>
      <w:r w:rsidRPr="00A97F5D">
        <w:rPr>
          <w:rFonts w:ascii="Traditional Arabic" w:hAnsi="Traditional Arabic" w:cs="Traditional Arabic"/>
          <w:sz w:val="28"/>
          <w:szCs w:val="28"/>
          <w:u w:val="single"/>
          <w:rtl/>
        </w:rPr>
        <w:t>قيادة الذات</w:t>
      </w:r>
      <w:r w:rsidRPr="00A97F5D">
        <w:rPr>
          <w:rFonts w:ascii="Traditional Arabic" w:hAnsi="Traditional Arabic" w:cs="Traditional Arabic"/>
          <w:sz w:val="28"/>
          <w:szCs w:val="28"/>
          <w:rtl/>
        </w:rPr>
        <w:t xml:space="preserve">، رؤية </w:t>
      </w:r>
      <w:proofErr w:type="gramStart"/>
      <w:r w:rsidRPr="00A97F5D">
        <w:rPr>
          <w:rFonts w:ascii="Traditional Arabic" w:hAnsi="Traditional Arabic" w:cs="Traditional Arabic"/>
          <w:sz w:val="28"/>
          <w:szCs w:val="28"/>
          <w:rtl/>
        </w:rPr>
        <w:t>تربوية ،</w:t>
      </w:r>
      <w:proofErr w:type="gramEnd"/>
      <w:r w:rsidRPr="00A97F5D">
        <w:rPr>
          <w:rFonts w:ascii="Traditional Arabic" w:hAnsi="Traditional Arabic" w:cs="Traditional Arabic"/>
          <w:sz w:val="28"/>
          <w:szCs w:val="28"/>
          <w:rtl/>
        </w:rPr>
        <w:t xml:space="preserve"> الكويت، الطبعة الثانية، 2003م/ 1423هـ، ص 39 – 40 بتصرف </w:t>
      </w:r>
      <w:r w:rsidR="00DA021F" w:rsidRPr="00A97F5D">
        <w:rPr>
          <w:rFonts w:ascii="Traditional Arabic" w:hAnsi="Traditional Arabic" w:cs="Traditional Arabic"/>
          <w:sz w:val="28"/>
          <w:szCs w:val="28"/>
          <w:rtl/>
        </w:rPr>
        <w:t>.</w:t>
      </w:r>
    </w:p>
  </w:footnote>
  <w:footnote w:id="15">
    <w:p w:rsidR="00E02BFE" w:rsidRPr="00A97F5D" w:rsidRDefault="00E02BFE" w:rsidP="00E02BFE">
      <w:pPr>
        <w:pStyle w:val="a3"/>
        <w:rPr>
          <w:rFonts w:ascii="Traditional Arabic" w:hAnsi="Traditional Arabic" w:cs="Traditional Arabic"/>
          <w:sz w:val="28"/>
          <w:szCs w:val="28"/>
        </w:rPr>
      </w:pPr>
      <w:r w:rsidRPr="00A97F5D">
        <w:rPr>
          <w:rStyle w:val="a4"/>
          <w:rFonts w:ascii="Traditional Arabic" w:hAnsi="Traditional Arabic" w:cs="Traditional Arabic"/>
          <w:sz w:val="28"/>
          <w:szCs w:val="28"/>
        </w:rPr>
        <w:footnoteRef/>
      </w:r>
      <w:r w:rsidRPr="00A97F5D">
        <w:rPr>
          <w:rFonts w:ascii="Traditional Arabic" w:hAnsi="Traditional Arabic" w:cs="Traditional Arabic"/>
          <w:sz w:val="28"/>
          <w:szCs w:val="28"/>
          <w:rtl/>
        </w:rPr>
        <w:t xml:space="preserve"> - المرجع السابق، ص 85.</w:t>
      </w:r>
    </w:p>
  </w:footnote>
  <w:footnote w:id="16">
    <w:p w:rsidR="00E02BFE" w:rsidRPr="00A97F5D" w:rsidRDefault="00E02BFE" w:rsidP="00E02BFE">
      <w:pPr>
        <w:pStyle w:val="a3"/>
        <w:rPr>
          <w:rFonts w:ascii="Traditional Arabic" w:hAnsi="Traditional Arabic" w:cs="Traditional Arabic"/>
          <w:sz w:val="28"/>
          <w:szCs w:val="28"/>
        </w:rPr>
      </w:pPr>
      <w:r w:rsidRPr="00A97F5D">
        <w:rPr>
          <w:rStyle w:val="a4"/>
          <w:rFonts w:ascii="Traditional Arabic" w:hAnsi="Traditional Arabic" w:cs="Traditional Arabic"/>
          <w:sz w:val="28"/>
          <w:szCs w:val="28"/>
        </w:rPr>
        <w:footnoteRef/>
      </w:r>
      <w:r w:rsidRPr="00A97F5D">
        <w:rPr>
          <w:rFonts w:ascii="Traditional Arabic" w:hAnsi="Traditional Arabic" w:cs="Traditional Arabic"/>
          <w:sz w:val="28"/>
          <w:szCs w:val="28"/>
          <w:rtl/>
        </w:rPr>
        <w:t xml:space="preserve"> -المطوع، نسيبة عبد العزيز، </w:t>
      </w:r>
      <w:r w:rsidRPr="00A97F5D">
        <w:rPr>
          <w:rFonts w:ascii="Traditional Arabic" w:hAnsi="Traditional Arabic" w:cs="Traditional Arabic"/>
          <w:sz w:val="28"/>
          <w:szCs w:val="28"/>
          <w:u w:val="single"/>
          <w:rtl/>
        </w:rPr>
        <w:t>قيادة الذات وإدارتها</w:t>
      </w:r>
      <w:r w:rsidRPr="00A97F5D">
        <w:rPr>
          <w:rFonts w:ascii="Traditional Arabic" w:hAnsi="Traditional Arabic" w:cs="Traditional Arabic"/>
          <w:sz w:val="28"/>
          <w:szCs w:val="28"/>
          <w:rtl/>
        </w:rPr>
        <w:t xml:space="preserve">، رؤية </w:t>
      </w:r>
      <w:proofErr w:type="gramStart"/>
      <w:r w:rsidRPr="00A97F5D">
        <w:rPr>
          <w:rFonts w:ascii="Traditional Arabic" w:hAnsi="Traditional Arabic" w:cs="Traditional Arabic"/>
          <w:sz w:val="28"/>
          <w:szCs w:val="28"/>
          <w:rtl/>
        </w:rPr>
        <w:t>تربوية ،</w:t>
      </w:r>
      <w:proofErr w:type="gramEnd"/>
      <w:r w:rsidRPr="00A97F5D">
        <w:rPr>
          <w:rFonts w:ascii="Traditional Arabic" w:hAnsi="Traditional Arabic" w:cs="Traditional Arabic"/>
          <w:sz w:val="28"/>
          <w:szCs w:val="28"/>
          <w:rtl/>
        </w:rPr>
        <w:t xml:space="preserve"> الكويت، الطبعة الثانية، 2003م/ 1423هـ، ص 86 - 87 بتصرف </w:t>
      </w:r>
      <w:r w:rsidR="00DA021F" w:rsidRPr="00A97F5D">
        <w:rPr>
          <w:rFonts w:ascii="Traditional Arabic" w:hAnsi="Traditional Arabic" w:cs="Traditional Arabic"/>
          <w:sz w:val="28"/>
          <w:szCs w:val="28"/>
          <w:rtl/>
        </w:rPr>
        <w:t>.</w:t>
      </w:r>
    </w:p>
  </w:footnote>
  <w:footnote w:id="17">
    <w:p w:rsidR="00E02BFE" w:rsidRPr="00A97F5D" w:rsidRDefault="00E02BFE" w:rsidP="00E02BFE">
      <w:pPr>
        <w:pStyle w:val="a3"/>
        <w:rPr>
          <w:rFonts w:ascii="Traditional Arabic" w:hAnsi="Traditional Arabic" w:cs="Traditional Arabic"/>
          <w:sz w:val="28"/>
          <w:szCs w:val="28"/>
        </w:rPr>
      </w:pPr>
      <w:r w:rsidRPr="00A97F5D">
        <w:rPr>
          <w:rStyle w:val="a4"/>
          <w:rFonts w:ascii="Traditional Arabic" w:hAnsi="Traditional Arabic" w:cs="Traditional Arabic"/>
          <w:sz w:val="28"/>
          <w:szCs w:val="28"/>
        </w:rPr>
        <w:footnoteRef/>
      </w:r>
      <w:r w:rsidRPr="00A97F5D">
        <w:rPr>
          <w:rFonts w:ascii="Traditional Arabic" w:hAnsi="Traditional Arabic" w:cs="Traditional Arabic"/>
          <w:sz w:val="28"/>
          <w:szCs w:val="28"/>
          <w:rtl/>
        </w:rPr>
        <w:t xml:space="preserve"> -الميداني، عبد الرحمن </w:t>
      </w:r>
      <w:proofErr w:type="spellStart"/>
      <w:r w:rsidRPr="00A97F5D">
        <w:rPr>
          <w:rFonts w:ascii="Traditional Arabic" w:hAnsi="Traditional Arabic" w:cs="Traditional Arabic"/>
          <w:sz w:val="28"/>
          <w:szCs w:val="28"/>
          <w:rtl/>
        </w:rPr>
        <w:t>حبنكة</w:t>
      </w:r>
      <w:proofErr w:type="spellEnd"/>
      <w:r w:rsidRPr="00A97F5D">
        <w:rPr>
          <w:rFonts w:ascii="Traditional Arabic" w:hAnsi="Traditional Arabic" w:cs="Traditional Arabic"/>
          <w:sz w:val="28"/>
          <w:szCs w:val="28"/>
          <w:rtl/>
        </w:rPr>
        <w:t xml:space="preserve">، </w:t>
      </w:r>
      <w:r w:rsidRPr="00A97F5D">
        <w:rPr>
          <w:rFonts w:ascii="Traditional Arabic" w:hAnsi="Traditional Arabic" w:cs="Traditional Arabic"/>
          <w:sz w:val="28"/>
          <w:szCs w:val="28"/>
          <w:u w:val="single"/>
          <w:rtl/>
        </w:rPr>
        <w:t>معارج التفكر ودقائق التدبر</w:t>
      </w:r>
      <w:r w:rsidRPr="00A97F5D">
        <w:rPr>
          <w:rFonts w:ascii="Traditional Arabic" w:hAnsi="Traditional Arabic" w:cs="Traditional Arabic"/>
          <w:sz w:val="28"/>
          <w:szCs w:val="28"/>
          <w:rtl/>
        </w:rPr>
        <w:t xml:space="preserve">، المجلد الثاني، ص 467 </w:t>
      </w:r>
      <w:proofErr w:type="gramStart"/>
      <w:r w:rsidRPr="00A97F5D">
        <w:rPr>
          <w:rFonts w:ascii="Traditional Arabic" w:hAnsi="Traditional Arabic" w:cs="Traditional Arabic"/>
          <w:sz w:val="28"/>
          <w:szCs w:val="28"/>
          <w:rtl/>
        </w:rPr>
        <w:t>- 469</w:t>
      </w:r>
      <w:proofErr w:type="gramEnd"/>
      <w:r w:rsidRPr="00A97F5D">
        <w:rPr>
          <w:rFonts w:ascii="Traditional Arabic" w:hAnsi="Traditional Arabic" w:cs="Traditional Arabic"/>
          <w:sz w:val="28"/>
          <w:szCs w:val="28"/>
          <w:rtl/>
        </w:rPr>
        <w:t xml:space="preserve"> </w:t>
      </w:r>
      <w:r w:rsidR="00DA021F" w:rsidRPr="00A97F5D">
        <w:rPr>
          <w:rFonts w:ascii="Traditional Arabic" w:hAnsi="Traditional Arabic" w:cs="Traditional Arabic"/>
          <w:sz w:val="28"/>
          <w:szCs w:val="28"/>
          <w:rtl/>
        </w:rPr>
        <w:t>.</w:t>
      </w:r>
    </w:p>
  </w:footnote>
  <w:footnote w:id="18">
    <w:p w:rsidR="00E02BFE" w:rsidRPr="00A97F5D" w:rsidRDefault="00E02BFE" w:rsidP="00E02BFE">
      <w:pPr>
        <w:pStyle w:val="a5"/>
        <w:bidi/>
        <w:spacing w:after="0"/>
        <w:ind w:left="0"/>
        <w:rPr>
          <w:rFonts w:ascii="Traditional Arabic" w:hAnsi="Traditional Arabic" w:cs="Traditional Arabic"/>
          <w:sz w:val="28"/>
          <w:szCs w:val="28"/>
          <w:lang w:bidi="ar-LB"/>
        </w:rPr>
      </w:pPr>
      <w:r w:rsidRPr="00A97F5D">
        <w:rPr>
          <w:rStyle w:val="a4"/>
          <w:rFonts w:ascii="Traditional Arabic" w:hAnsi="Traditional Arabic" w:cs="Traditional Arabic"/>
          <w:sz w:val="28"/>
          <w:szCs w:val="28"/>
          <w:lang w:bidi="ar-LB"/>
        </w:rPr>
        <w:footnoteRef/>
      </w:r>
      <w:proofErr w:type="gramStart"/>
      <w:r w:rsidRPr="00A97F5D">
        <w:rPr>
          <w:rFonts w:ascii="Traditional Arabic" w:hAnsi="Traditional Arabic" w:cs="Traditional Arabic"/>
          <w:sz w:val="28"/>
          <w:szCs w:val="28"/>
          <w:rtl/>
        </w:rPr>
        <w:t>(</w:t>
      </w:r>
      <w:r w:rsidRPr="00A97F5D">
        <w:rPr>
          <w:rStyle w:val="a4"/>
          <w:rFonts w:ascii="Traditional Arabic" w:hAnsi="Traditional Arabic" w:cs="Traditional Arabic"/>
          <w:sz w:val="28"/>
          <w:szCs w:val="28"/>
        </w:rPr>
        <w:footnoteRef/>
      </w:r>
      <w:r w:rsidRPr="00A97F5D">
        <w:rPr>
          <w:rFonts w:ascii="Traditional Arabic" w:hAnsi="Traditional Arabic" w:cs="Traditional Arabic"/>
          <w:sz w:val="28"/>
          <w:szCs w:val="28"/>
          <w:rtl/>
        </w:rPr>
        <w:t xml:space="preserve">)  </w:t>
      </w:r>
      <w:r w:rsidRPr="00A97F5D">
        <w:rPr>
          <w:rFonts w:ascii="Traditional Arabic" w:hAnsi="Traditional Arabic" w:cs="Traditional Arabic"/>
          <w:sz w:val="28"/>
          <w:szCs w:val="28"/>
          <w:rtl/>
          <w:lang w:bidi="ar-LB"/>
        </w:rPr>
        <w:t>النفس</w:t>
      </w:r>
      <w:proofErr w:type="gramEnd"/>
      <w:r w:rsidRPr="00A97F5D">
        <w:rPr>
          <w:rFonts w:ascii="Traditional Arabic" w:hAnsi="Traditional Arabic" w:cs="Traditional Arabic"/>
          <w:sz w:val="28"/>
          <w:szCs w:val="28"/>
          <w:rtl/>
          <w:lang w:bidi="ar-LB"/>
        </w:rPr>
        <w:t xml:space="preserve"> اللوامة لذاتها على إساءاتها هو الطرف الأعلى السامي منها، ما لم تفسد بعوارض الأمراض. ويقابلها النفس الأمارة بالسوء، التي هي الطرف الأسفل الشهواني منها. </w:t>
      </w:r>
    </w:p>
    <w:p w:rsidR="00E02BFE" w:rsidRPr="00A97F5D" w:rsidRDefault="00E02BFE" w:rsidP="00E02BFE">
      <w:pPr>
        <w:pStyle w:val="a3"/>
        <w:ind w:left="340" w:hanging="340"/>
        <w:rPr>
          <w:rFonts w:ascii="Traditional Arabic" w:hAnsi="Traditional Arabic" w:cs="Traditional Arabic"/>
          <w:sz w:val="28"/>
          <w:szCs w:val="28"/>
          <w:rtl/>
        </w:rPr>
      </w:pPr>
      <w:r w:rsidRPr="00A97F5D">
        <w:rPr>
          <w:rFonts w:ascii="Traditional Arabic" w:hAnsi="Traditional Arabic" w:cs="Traditional Arabic"/>
          <w:sz w:val="28"/>
          <w:szCs w:val="28"/>
          <w:rtl/>
        </w:rPr>
        <w:t>وتقع الإرادة المنفذة بين الطرفين، فإما أن تميل في اختياراتها إلى الطرف الأعلى اللوام، وإما أن تميل إلى الطرف الأسفل الأمار بالسوء.</w:t>
      </w:r>
    </w:p>
  </w:footnote>
  <w:footnote w:id="19">
    <w:p w:rsidR="00E02BFE" w:rsidRPr="00A97F5D" w:rsidRDefault="00E02BFE" w:rsidP="00E02BFE">
      <w:pPr>
        <w:pStyle w:val="a3"/>
        <w:ind w:left="340" w:hanging="340"/>
        <w:jc w:val="both"/>
        <w:rPr>
          <w:rFonts w:ascii="Traditional Arabic" w:hAnsi="Traditional Arabic" w:cs="Traditional Arabic"/>
          <w:sz w:val="28"/>
          <w:szCs w:val="28"/>
        </w:rPr>
      </w:pPr>
      <w:r w:rsidRPr="00A97F5D">
        <w:rPr>
          <w:rStyle w:val="a4"/>
          <w:rFonts w:ascii="Traditional Arabic" w:hAnsi="Traditional Arabic" w:cs="Traditional Arabic"/>
          <w:sz w:val="28"/>
          <w:szCs w:val="28"/>
        </w:rPr>
        <w:footnoteRef/>
      </w:r>
      <w:r w:rsidRPr="00A97F5D">
        <w:rPr>
          <w:rFonts w:ascii="Traditional Arabic" w:hAnsi="Traditional Arabic" w:cs="Traditional Arabic"/>
          <w:sz w:val="28"/>
          <w:szCs w:val="28"/>
        </w:rPr>
        <w:t>)</w:t>
      </w:r>
      <w:r w:rsidRPr="00A97F5D">
        <w:rPr>
          <w:rFonts w:ascii="Traditional Arabic" w:hAnsi="Traditional Arabic" w:cs="Traditional Arabic"/>
          <w:sz w:val="28"/>
          <w:szCs w:val="28"/>
          <w:rtl/>
        </w:rPr>
        <w:t>) رواه النسائي، حديث رقم 6/ 21، 22، كتاب: الجهاد، باب: ما لمن أسلم وهاجر وجاهد.</w:t>
      </w:r>
    </w:p>
  </w:footnote>
  <w:footnote w:id="20">
    <w:p w:rsidR="00E02BFE" w:rsidRPr="00A97F5D" w:rsidRDefault="00E02BFE" w:rsidP="00E02BFE">
      <w:pPr>
        <w:pStyle w:val="a3"/>
        <w:rPr>
          <w:rFonts w:ascii="Traditional Arabic" w:hAnsi="Traditional Arabic" w:cs="Traditional Arabic"/>
          <w:sz w:val="28"/>
          <w:szCs w:val="28"/>
        </w:rPr>
      </w:pPr>
      <w:r w:rsidRPr="00A97F5D">
        <w:rPr>
          <w:rStyle w:val="a4"/>
          <w:rFonts w:ascii="Traditional Arabic" w:hAnsi="Traditional Arabic" w:cs="Traditional Arabic"/>
          <w:sz w:val="28"/>
          <w:szCs w:val="28"/>
        </w:rPr>
        <w:footnoteRef/>
      </w:r>
      <w:r w:rsidRPr="00A97F5D">
        <w:rPr>
          <w:rFonts w:ascii="Traditional Arabic" w:hAnsi="Traditional Arabic" w:cs="Traditional Arabic"/>
          <w:sz w:val="28"/>
          <w:szCs w:val="28"/>
          <w:rtl/>
        </w:rPr>
        <w:t xml:space="preserve"> - الميداني، عبد الرحمن حسن </w:t>
      </w:r>
      <w:proofErr w:type="spellStart"/>
      <w:r w:rsidRPr="00A97F5D">
        <w:rPr>
          <w:rFonts w:ascii="Traditional Arabic" w:hAnsi="Traditional Arabic" w:cs="Traditional Arabic"/>
          <w:sz w:val="28"/>
          <w:szCs w:val="28"/>
          <w:rtl/>
        </w:rPr>
        <w:t>حبنكة</w:t>
      </w:r>
      <w:proofErr w:type="spellEnd"/>
      <w:r w:rsidRPr="00A97F5D">
        <w:rPr>
          <w:rFonts w:ascii="Traditional Arabic" w:hAnsi="Traditional Arabic" w:cs="Traditional Arabic"/>
          <w:sz w:val="28"/>
          <w:szCs w:val="28"/>
          <w:rtl/>
        </w:rPr>
        <w:t xml:space="preserve"> الميداني، المجلد الأول، </w:t>
      </w:r>
      <w:r w:rsidRPr="00A97F5D">
        <w:rPr>
          <w:rFonts w:ascii="Traditional Arabic" w:hAnsi="Traditional Arabic" w:cs="Traditional Arabic"/>
          <w:sz w:val="28"/>
          <w:szCs w:val="28"/>
          <w:u w:val="single"/>
          <w:rtl/>
        </w:rPr>
        <w:t>تفسير سورة الفاتحة</w:t>
      </w:r>
      <w:r w:rsidRPr="00A97F5D">
        <w:rPr>
          <w:rFonts w:ascii="Traditional Arabic" w:hAnsi="Traditional Arabic" w:cs="Traditional Arabic"/>
          <w:sz w:val="28"/>
          <w:szCs w:val="28"/>
          <w:rtl/>
        </w:rPr>
        <w:t>، ملحق خاص في تفسير الصراط المستقيم، من ص 319 – 373 بتصرف.</w:t>
      </w:r>
    </w:p>
  </w:footnote>
  <w:footnote w:id="21">
    <w:p w:rsidR="00E02BFE" w:rsidRPr="00A97F5D" w:rsidRDefault="00E02BFE" w:rsidP="00E02BFE">
      <w:pPr>
        <w:pStyle w:val="a3"/>
        <w:ind w:left="340" w:hanging="340"/>
        <w:jc w:val="both"/>
        <w:rPr>
          <w:rFonts w:ascii="Traditional Arabic" w:hAnsi="Traditional Arabic" w:cs="Traditional Arabic"/>
          <w:sz w:val="28"/>
          <w:szCs w:val="28"/>
        </w:rPr>
      </w:pPr>
      <w:r w:rsidRPr="00A97F5D">
        <w:rPr>
          <w:rStyle w:val="a4"/>
          <w:rFonts w:ascii="Traditional Arabic" w:hAnsi="Traditional Arabic" w:cs="Traditional Arabic"/>
          <w:sz w:val="28"/>
          <w:szCs w:val="28"/>
        </w:rPr>
        <w:footnoteRef/>
      </w:r>
      <w:r w:rsidRPr="00A97F5D">
        <w:rPr>
          <w:rFonts w:ascii="Traditional Arabic" w:hAnsi="Traditional Arabic" w:cs="Traditional Arabic"/>
          <w:sz w:val="28"/>
          <w:szCs w:val="28"/>
        </w:rPr>
        <w:t>)</w:t>
      </w:r>
      <w:r w:rsidRPr="00A97F5D">
        <w:rPr>
          <w:rFonts w:ascii="Traditional Arabic" w:hAnsi="Traditional Arabic" w:cs="Traditional Arabic"/>
          <w:sz w:val="28"/>
          <w:szCs w:val="28"/>
          <w:rtl/>
        </w:rPr>
        <w:t xml:space="preserve">) الميداني، عبد الرحمن حسن </w:t>
      </w:r>
      <w:proofErr w:type="spellStart"/>
      <w:r w:rsidRPr="00A97F5D">
        <w:rPr>
          <w:rFonts w:ascii="Traditional Arabic" w:hAnsi="Traditional Arabic" w:cs="Traditional Arabic"/>
          <w:sz w:val="28"/>
          <w:szCs w:val="28"/>
          <w:rtl/>
        </w:rPr>
        <w:t>حبنكة</w:t>
      </w:r>
      <w:proofErr w:type="spellEnd"/>
      <w:r w:rsidRPr="00A97F5D">
        <w:rPr>
          <w:rFonts w:ascii="Traditional Arabic" w:hAnsi="Traditional Arabic" w:cs="Traditional Arabic"/>
          <w:sz w:val="28"/>
          <w:szCs w:val="28"/>
          <w:rtl/>
        </w:rPr>
        <w:t xml:space="preserve">، </w:t>
      </w:r>
      <w:r w:rsidRPr="00A97F5D">
        <w:rPr>
          <w:rFonts w:ascii="Traditional Arabic" w:hAnsi="Traditional Arabic" w:cs="Traditional Arabic"/>
          <w:sz w:val="28"/>
          <w:szCs w:val="28"/>
          <w:u w:val="single"/>
          <w:rtl/>
        </w:rPr>
        <w:t>معارج التفكر ودقائق التدبر</w:t>
      </w:r>
      <w:r w:rsidRPr="00A97F5D">
        <w:rPr>
          <w:rFonts w:ascii="Traditional Arabic" w:hAnsi="Traditional Arabic" w:cs="Traditional Arabic"/>
          <w:sz w:val="28"/>
          <w:szCs w:val="28"/>
          <w:rtl/>
        </w:rPr>
        <w:t>، المجلد الثاني، ص 61 – 63بتصرف.</w:t>
      </w:r>
    </w:p>
  </w:footnote>
  <w:footnote w:id="22">
    <w:p w:rsidR="00E02BFE" w:rsidRPr="00A97F5D" w:rsidRDefault="00E02BFE" w:rsidP="00E02BFE">
      <w:pPr>
        <w:pStyle w:val="a3"/>
        <w:ind w:left="340" w:hanging="340"/>
        <w:jc w:val="both"/>
        <w:rPr>
          <w:rFonts w:ascii="Traditional Arabic" w:hAnsi="Traditional Arabic" w:cs="Traditional Arabic"/>
          <w:sz w:val="28"/>
          <w:szCs w:val="28"/>
        </w:rPr>
      </w:pPr>
      <w:r w:rsidRPr="00A97F5D">
        <w:rPr>
          <w:rStyle w:val="a4"/>
          <w:rFonts w:ascii="Traditional Arabic" w:hAnsi="Traditional Arabic" w:cs="Traditional Arabic"/>
          <w:sz w:val="28"/>
          <w:szCs w:val="28"/>
        </w:rPr>
        <w:footnoteRef/>
      </w:r>
      <w:r w:rsidRPr="00A97F5D">
        <w:rPr>
          <w:rFonts w:ascii="Traditional Arabic" w:hAnsi="Traditional Arabic" w:cs="Traditional Arabic"/>
          <w:sz w:val="28"/>
          <w:szCs w:val="28"/>
        </w:rPr>
        <w:t>)</w:t>
      </w:r>
      <w:r w:rsidRPr="00A97F5D">
        <w:rPr>
          <w:rFonts w:ascii="Traditional Arabic" w:hAnsi="Traditional Arabic" w:cs="Traditional Arabic"/>
          <w:sz w:val="28"/>
          <w:szCs w:val="28"/>
          <w:rtl/>
        </w:rPr>
        <w:t xml:space="preserve">) رواه مسلم، حديث رقم: 6827، كتاب: الذكر والدعاء والتوبة </w:t>
      </w:r>
      <w:r w:rsidR="007E7C35" w:rsidRPr="00A97F5D">
        <w:rPr>
          <w:rFonts w:ascii="Traditional Arabic" w:hAnsi="Traditional Arabic" w:cs="Traditional Arabic"/>
          <w:sz w:val="28"/>
          <w:szCs w:val="28"/>
          <w:rtl/>
        </w:rPr>
        <w:t>والاستغفار</w:t>
      </w:r>
      <w:r w:rsidRPr="00A97F5D">
        <w:rPr>
          <w:rFonts w:ascii="Traditional Arabic" w:hAnsi="Traditional Arabic" w:cs="Traditional Arabic"/>
          <w:sz w:val="28"/>
          <w:szCs w:val="28"/>
          <w:rtl/>
        </w:rPr>
        <w:t>، باب: ما يقول عند النوم وأخذ المضجع.</w:t>
      </w:r>
    </w:p>
  </w:footnote>
  <w:footnote w:id="23">
    <w:p w:rsidR="00E02BFE" w:rsidRPr="00A97F5D" w:rsidRDefault="00E02BFE" w:rsidP="00E02BFE">
      <w:pPr>
        <w:pStyle w:val="a3"/>
        <w:ind w:left="340" w:hanging="340"/>
        <w:jc w:val="both"/>
        <w:rPr>
          <w:rFonts w:ascii="Traditional Arabic" w:hAnsi="Traditional Arabic" w:cs="Traditional Arabic"/>
          <w:sz w:val="28"/>
          <w:szCs w:val="28"/>
        </w:rPr>
      </w:pPr>
      <w:r w:rsidRPr="00A97F5D">
        <w:rPr>
          <w:rStyle w:val="a4"/>
          <w:rFonts w:ascii="Traditional Arabic" w:hAnsi="Traditional Arabic" w:cs="Traditional Arabic"/>
          <w:sz w:val="28"/>
          <w:szCs w:val="28"/>
        </w:rPr>
        <w:footnoteRef/>
      </w:r>
      <w:r w:rsidRPr="00A97F5D">
        <w:rPr>
          <w:rFonts w:ascii="Traditional Arabic" w:hAnsi="Traditional Arabic" w:cs="Traditional Arabic"/>
          <w:sz w:val="28"/>
          <w:szCs w:val="28"/>
        </w:rPr>
        <w:t>)</w:t>
      </w:r>
      <w:r w:rsidRPr="00A97F5D">
        <w:rPr>
          <w:rFonts w:ascii="Traditional Arabic" w:hAnsi="Traditional Arabic" w:cs="Traditional Arabic"/>
          <w:sz w:val="28"/>
          <w:szCs w:val="28"/>
          <w:rtl/>
        </w:rPr>
        <w:t>) رواه أبو داود، حديث رقم: 5083، كتاب: الأدب، باب: ما يقول إذا أصبح.</w:t>
      </w:r>
    </w:p>
  </w:footnote>
  <w:footnote w:id="24">
    <w:p w:rsidR="00E02BFE" w:rsidRPr="00A97F5D" w:rsidRDefault="00E02BFE" w:rsidP="00E02BFE">
      <w:pPr>
        <w:pStyle w:val="a3"/>
        <w:ind w:left="340" w:hanging="340"/>
        <w:jc w:val="both"/>
        <w:rPr>
          <w:rFonts w:ascii="Traditional Arabic" w:hAnsi="Traditional Arabic" w:cs="Traditional Arabic"/>
          <w:sz w:val="28"/>
          <w:szCs w:val="28"/>
        </w:rPr>
      </w:pPr>
      <w:r w:rsidRPr="00A97F5D">
        <w:rPr>
          <w:rStyle w:val="a4"/>
          <w:rFonts w:ascii="Traditional Arabic" w:hAnsi="Traditional Arabic" w:cs="Traditional Arabic"/>
          <w:sz w:val="28"/>
          <w:szCs w:val="28"/>
        </w:rPr>
        <w:footnoteRef/>
      </w:r>
      <w:r w:rsidRPr="00A97F5D">
        <w:rPr>
          <w:rFonts w:ascii="Traditional Arabic" w:hAnsi="Traditional Arabic" w:cs="Traditional Arabic"/>
          <w:sz w:val="28"/>
          <w:szCs w:val="28"/>
        </w:rPr>
        <w:t>)</w:t>
      </w:r>
      <w:r w:rsidRPr="00A97F5D">
        <w:rPr>
          <w:rFonts w:ascii="Traditional Arabic" w:hAnsi="Traditional Arabic" w:cs="Traditional Arabic"/>
          <w:sz w:val="28"/>
          <w:szCs w:val="28"/>
          <w:rtl/>
        </w:rPr>
        <w:t>) رواه مسلم، حديث رقم: 6846، كتاب: الذكر والدعاء والتوبة والاستغفار، باب: التعود من شر العمل.</w:t>
      </w:r>
    </w:p>
  </w:footnote>
  <w:footnote w:id="25">
    <w:p w:rsidR="00E02BFE" w:rsidRPr="00A97F5D" w:rsidRDefault="00E02BFE" w:rsidP="00E02BFE">
      <w:pPr>
        <w:pStyle w:val="a3"/>
        <w:ind w:left="340" w:hanging="340"/>
        <w:jc w:val="both"/>
        <w:rPr>
          <w:rFonts w:ascii="Traditional Arabic" w:hAnsi="Traditional Arabic" w:cs="Traditional Arabic"/>
          <w:sz w:val="28"/>
          <w:szCs w:val="28"/>
        </w:rPr>
      </w:pPr>
      <w:r w:rsidRPr="00A97F5D">
        <w:rPr>
          <w:rStyle w:val="a4"/>
          <w:rFonts w:ascii="Traditional Arabic" w:hAnsi="Traditional Arabic" w:cs="Traditional Arabic"/>
          <w:sz w:val="28"/>
          <w:szCs w:val="28"/>
        </w:rPr>
        <w:footnoteRef/>
      </w:r>
      <w:r w:rsidRPr="00A97F5D">
        <w:rPr>
          <w:rFonts w:ascii="Traditional Arabic" w:hAnsi="Traditional Arabic" w:cs="Traditional Arabic"/>
          <w:sz w:val="28"/>
          <w:szCs w:val="28"/>
        </w:rPr>
        <w:t>)</w:t>
      </w:r>
      <w:r w:rsidRPr="00A97F5D">
        <w:rPr>
          <w:rFonts w:ascii="Traditional Arabic" w:hAnsi="Traditional Arabic" w:cs="Traditional Arabic"/>
          <w:sz w:val="28"/>
          <w:szCs w:val="28"/>
          <w:rtl/>
        </w:rPr>
        <w:t>) رواه مسلم، حديث رقم: 2202، كتاب: السلام، باب: استحباب وضع يده على الألم، مع الدعاء.</w:t>
      </w:r>
    </w:p>
  </w:footnote>
  <w:footnote w:id="26">
    <w:p w:rsidR="00E02BFE" w:rsidRPr="00A97F5D" w:rsidRDefault="00E02BFE" w:rsidP="00E02BFE">
      <w:pPr>
        <w:pStyle w:val="a3"/>
        <w:rPr>
          <w:rFonts w:ascii="Traditional Arabic" w:hAnsi="Traditional Arabic" w:cs="Traditional Arabic"/>
          <w:sz w:val="28"/>
          <w:szCs w:val="28"/>
        </w:rPr>
      </w:pPr>
      <w:r w:rsidRPr="00A97F5D">
        <w:rPr>
          <w:rStyle w:val="a4"/>
          <w:rFonts w:ascii="Traditional Arabic" w:hAnsi="Traditional Arabic" w:cs="Traditional Arabic"/>
          <w:sz w:val="28"/>
          <w:szCs w:val="28"/>
        </w:rPr>
        <w:footnoteRef/>
      </w:r>
      <w:r w:rsidRPr="00A97F5D">
        <w:rPr>
          <w:rFonts w:ascii="Traditional Arabic" w:hAnsi="Traditional Arabic" w:cs="Traditional Arabic"/>
          <w:sz w:val="28"/>
          <w:szCs w:val="28"/>
          <w:rtl/>
        </w:rPr>
        <w:t xml:space="preserve"> - رواه مسلم، حديث رقم: 6447، كتاب: الأدب، باب: بر الوالدين، وأنهما أحق به.</w:t>
      </w:r>
    </w:p>
  </w:footnote>
  <w:footnote w:id="27">
    <w:p w:rsidR="00E02BFE" w:rsidRPr="00A97F5D" w:rsidRDefault="00E02BFE" w:rsidP="00E02BFE">
      <w:pPr>
        <w:pStyle w:val="a3"/>
        <w:rPr>
          <w:rFonts w:ascii="Traditional Arabic" w:hAnsi="Traditional Arabic" w:cs="Traditional Arabic"/>
          <w:sz w:val="28"/>
          <w:szCs w:val="28"/>
        </w:rPr>
      </w:pPr>
      <w:r w:rsidRPr="00A97F5D">
        <w:rPr>
          <w:rStyle w:val="a4"/>
          <w:rFonts w:ascii="Traditional Arabic" w:hAnsi="Traditional Arabic" w:cs="Traditional Arabic"/>
          <w:sz w:val="28"/>
          <w:szCs w:val="28"/>
        </w:rPr>
        <w:footnoteRef/>
      </w:r>
      <w:r w:rsidRPr="00A97F5D">
        <w:rPr>
          <w:rFonts w:ascii="Traditional Arabic" w:hAnsi="Traditional Arabic" w:cs="Traditional Arabic"/>
          <w:sz w:val="28"/>
          <w:szCs w:val="28"/>
          <w:rtl/>
        </w:rPr>
        <w:t xml:space="preserve"> - صحيح الترغيب والترهيب.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389" w:rsidRDefault="00B13389" w:rsidP="00B13389">
    <w:pPr>
      <w:pStyle w:val="a8"/>
      <w:tabs>
        <w:tab w:val="clear" w:pos="4153"/>
        <w:tab w:val="clear" w:pos="8306"/>
        <w:tab w:val="left" w:pos="6107"/>
      </w:tabs>
    </w:pPr>
    <w:r>
      <w:rPr>
        <w:noProof/>
      </w:rPr>
      <w:pict>
        <v:group id="_x0000_s2049" style="position:absolute;margin-left:21.7pt;margin-top:-24pt;width:480pt;height:53.35pt;z-index:251658240" coordorigin="1435,240" coordsize="9600,1067">
          <v:line id="_x0000_s2050" style="position:absolute;flip:x" from="1435,1174" to="9764,1174"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2288;top:615;width:5222;height:383" filled="f" stroked="f">
            <v:textbox style="mso-next-textbox:#_x0000_s2051" inset="0,0,0,0">
              <w:txbxContent>
                <w:p w:rsidR="00B13389" w:rsidRPr="0032368F" w:rsidRDefault="00B13389" w:rsidP="00B13389">
                  <w:pPr>
                    <w:bidi/>
                    <w:jc w:val="center"/>
                    <w:rPr>
                      <w:rFonts w:cs="Traditional Arabic" w:hint="cs"/>
                      <w:b/>
                      <w:bCs/>
                      <w:sz w:val="26"/>
                      <w:szCs w:val="26"/>
                      <w:rtl/>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w:t>
                  </w:r>
                  <w:proofErr w:type="spellStart"/>
                  <w:r w:rsidRPr="00EF471B">
                    <w:rPr>
                      <w:rFonts w:cs="Traditional Arabic" w:hint="cs"/>
                      <w:b/>
                      <w:bCs/>
                      <w:sz w:val="26"/>
                      <w:szCs w:val="26"/>
                      <w:rtl/>
                    </w:rPr>
                    <w:t>الألوكة</w:t>
                  </w:r>
                  <w:proofErr w:type="spellEnd"/>
                  <w:r>
                    <w:rPr>
                      <w:rFonts w:cs="Traditional Arabic" w:hint="cs"/>
                      <w:b/>
                      <w:bCs/>
                      <w:sz w:val="26"/>
                      <w:szCs w:val="26"/>
                      <w:rtl/>
                    </w:rPr>
                    <w:t xml:space="preserve"> </w:t>
                  </w:r>
                  <w:r w:rsidRPr="0032368F">
                    <w:rPr>
                      <w:rFonts w:cs="Traditional Arabic" w:hint="cs"/>
                      <w:b/>
                      <w:bCs/>
                      <w:color w:val="3333FF"/>
                    </w:rPr>
                    <w:t>www.alukah.net</w:t>
                  </w:r>
                  <w:r w:rsidRPr="0032368F">
                    <w:rPr>
                      <w:rFonts w:cs="Traditional Arabic" w:hint="cs"/>
                      <w:b/>
                      <w:bCs/>
                      <w:color w:val="3333FF"/>
                      <w:rtl/>
                    </w:rPr>
                    <w:t xml:space="preserve"> </w:t>
                  </w:r>
                </w:p>
                <w:p w:rsidR="00B13389" w:rsidRPr="00EF471B" w:rsidRDefault="00B13389" w:rsidP="00B13389">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736;top:240;width:1299;height:1067;visibility:visible">
            <v:imagedata r:id="rId1" o:title=""/>
          </v:shape>
          <w10:wrap anchorx="page"/>
        </v:group>
      </w:pic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2C2001"/>
    <w:multiLevelType w:val="hybridMultilevel"/>
    <w:tmpl w:val="F48EA6C0"/>
    <w:lvl w:ilvl="0" w:tplc="4A483404">
      <w:numFmt w:val="bullet"/>
      <w:lvlText w:val="-"/>
      <w:lvlJc w:val="left"/>
      <w:pPr>
        <w:ind w:left="720" w:hanging="360"/>
      </w:pPr>
      <w:rPr>
        <w:rFonts w:ascii="Arial" w:eastAsia="Times New Roman" w:hAnsi="Aria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8F0D1A"/>
    <w:multiLevelType w:val="hybridMultilevel"/>
    <w:tmpl w:val="266C4BCC"/>
    <w:lvl w:ilvl="0" w:tplc="65D04882">
      <w:start w:val="1"/>
      <w:numFmt w:val="decimal"/>
      <w:lvlText w:val="%1-"/>
      <w:lvlJc w:val="left"/>
      <w:pPr>
        <w:ind w:left="735" w:hanging="375"/>
      </w:pPr>
      <w:rPr>
        <w:rFonts w:cs="Arabic Transparen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3009A4"/>
    <w:multiLevelType w:val="hybridMultilevel"/>
    <w:tmpl w:val="FF76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6E642B"/>
    <w:multiLevelType w:val="hybridMultilevel"/>
    <w:tmpl w:val="9D541F66"/>
    <w:lvl w:ilvl="0" w:tplc="D654F4EC">
      <w:start w:val="1"/>
      <w:numFmt w:val="decimal"/>
      <w:lvlText w:val="%1-"/>
      <w:lvlJc w:val="left"/>
      <w:pPr>
        <w:ind w:left="150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C3A6DD8"/>
    <w:multiLevelType w:val="hybridMultilevel"/>
    <w:tmpl w:val="8D0EF234"/>
    <w:lvl w:ilvl="0" w:tplc="18E698A6">
      <w:numFmt w:val="bullet"/>
      <w:lvlText w:val="-"/>
      <w:lvlJc w:val="left"/>
      <w:pPr>
        <w:ind w:left="1080" w:hanging="360"/>
      </w:pPr>
      <w:rPr>
        <w:rFonts w:ascii="Calibri" w:eastAsia="Times New Roman" w:hAnsi="Calibri"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35E23F9"/>
    <w:multiLevelType w:val="hybridMultilevel"/>
    <w:tmpl w:val="036EDECA"/>
    <w:lvl w:ilvl="0" w:tplc="B6C4FB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02BFE"/>
    <w:rsid w:val="001C29EE"/>
    <w:rsid w:val="001E125A"/>
    <w:rsid w:val="00206481"/>
    <w:rsid w:val="00221B7F"/>
    <w:rsid w:val="002414F6"/>
    <w:rsid w:val="0032690E"/>
    <w:rsid w:val="005C5E69"/>
    <w:rsid w:val="007E7C35"/>
    <w:rsid w:val="008921B8"/>
    <w:rsid w:val="008954C5"/>
    <w:rsid w:val="009E612C"/>
    <w:rsid w:val="00A97F5D"/>
    <w:rsid w:val="00AB2416"/>
    <w:rsid w:val="00B04332"/>
    <w:rsid w:val="00B13389"/>
    <w:rsid w:val="00B73516"/>
    <w:rsid w:val="00B91A5F"/>
    <w:rsid w:val="00C007C7"/>
    <w:rsid w:val="00C96DA2"/>
    <w:rsid w:val="00DA021F"/>
    <w:rsid w:val="00DD185A"/>
    <w:rsid w:val="00E02BFE"/>
    <w:rsid w:val="00E443F8"/>
    <w:rsid w:val="00E77C84"/>
    <w:rsid w:val="00F37F81"/>
    <w:rsid w:val="00F845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ules v:ext="edit">
        <o:r id="V:Rule1" type="connector" idref="#_x0000_s1027"/>
        <o:r id="V:Rule2" type="connector" idref="#_x0000_s1031"/>
        <o:r id="V:Rule3" type="connector" idref="#_x0000_s1030"/>
        <o:r id="V:Rule4" type="connector" idref="#_x0000_s1029"/>
        <o:r id="V:Rule5" type="connector" idref="#_x0000_s1028"/>
      </o:rules>
    </o:shapelayout>
  </w:shapeDefaults>
  <w:decimalSymbol w:val="."/>
  <w:listSeparator w:val=";"/>
  <w15:docId w15:val="{5DFD3182-8DB1-4E4B-B4D5-FC35A75F8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BFE"/>
    <w:rPr>
      <w:rFonts w:ascii="Calibri" w:eastAsia="Times New Roman" w:hAnsi="Calibri" w:cs="Arial"/>
    </w:rPr>
  </w:style>
  <w:style w:type="paragraph" w:styleId="1">
    <w:name w:val="heading 1"/>
    <w:basedOn w:val="a"/>
    <w:next w:val="a"/>
    <w:link w:val="1Char"/>
    <w:uiPriority w:val="9"/>
    <w:qFormat/>
    <w:rsid w:val="00A97F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DA021F"/>
    <w:pPr>
      <w:keepNext/>
      <w:keepLines/>
      <w:spacing w:before="40" w:after="0"/>
      <w:outlineLvl w:val="1"/>
    </w:pPr>
    <w:rPr>
      <w:rFonts w:asciiTheme="majorHAnsi" w:eastAsiaTheme="majorEastAsia" w:hAnsiTheme="majorHAnsi" w:cs="Traditional Arabic"/>
      <w:bCs/>
      <w:color w:val="0000FF"/>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Char Char1 Char Char,Char Char1,Char Char1 Char Char"/>
    <w:basedOn w:val="a"/>
    <w:link w:val="Char"/>
    <w:semiHidden/>
    <w:rsid w:val="00E02BFE"/>
    <w:pPr>
      <w:bidi/>
      <w:spacing w:after="0" w:line="240" w:lineRule="auto"/>
    </w:pPr>
    <w:rPr>
      <w:rFonts w:ascii="Times New Roman" w:hAnsi="Times New Roman" w:cs="Times New Roman"/>
      <w:sz w:val="20"/>
      <w:szCs w:val="20"/>
      <w:lang w:bidi="ar-LB"/>
    </w:rPr>
  </w:style>
  <w:style w:type="character" w:customStyle="1" w:styleId="Char">
    <w:name w:val="نص حاشية سفلية Char"/>
    <w:aliases w:val=" Char Char1 Char Char Char,Char Char1 Char,Char Char1 Char Char Char"/>
    <w:basedOn w:val="a0"/>
    <w:link w:val="a3"/>
    <w:semiHidden/>
    <w:rsid w:val="00E02BFE"/>
    <w:rPr>
      <w:rFonts w:ascii="Times New Roman" w:eastAsia="Times New Roman" w:hAnsi="Times New Roman" w:cs="Times New Roman"/>
      <w:sz w:val="20"/>
      <w:szCs w:val="20"/>
      <w:lang w:bidi="ar-LB"/>
    </w:rPr>
  </w:style>
  <w:style w:type="character" w:styleId="a4">
    <w:name w:val="footnote reference"/>
    <w:basedOn w:val="a0"/>
    <w:semiHidden/>
    <w:rsid w:val="00E02BFE"/>
    <w:rPr>
      <w:vertAlign w:val="superscript"/>
    </w:rPr>
  </w:style>
  <w:style w:type="paragraph" w:styleId="a5">
    <w:name w:val="List Paragraph"/>
    <w:basedOn w:val="a"/>
    <w:uiPriority w:val="34"/>
    <w:qFormat/>
    <w:rsid w:val="00E02BFE"/>
    <w:pPr>
      <w:ind w:left="720"/>
      <w:contextualSpacing/>
    </w:pPr>
  </w:style>
  <w:style w:type="character" w:customStyle="1" w:styleId="apple-converted-space">
    <w:name w:val="apple-converted-space"/>
    <w:basedOn w:val="a0"/>
    <w:rsid w:val="00E02BFE"/>
  </w:style>
  <w:style w:type="paragraph" w:styleId="a6">
    <w:name w:val="Balloon Text"/>
    <w:basedOn w:val="a"/>
    <w:link w:val="Char0"/>
    <w:uiPriority w:val="99"/>
    <w:semiHidden/>
    <w:unhideWhenUsed/>
    <w:rsid w:val="0032690E"/>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32690E"/>
    <w:rPr>
      <w:rFonts w:ascii="Tahoma" w:eastAsia="Times New Roman" w:hAnsi="Tahoma" w:cs="Tahoma"/>
      <w:sz w:val="16"/>
      <w:szCs w:val="16"/>
    </w:rPr>
  </w:style>
  <w:style w:type="character" w:styleId="Hyperlink">
    <w:name w:val="Hyperlink"/>
    <w:basedOn w:val="a0"/>
    <w:uiPriority w:val="99"/>
    <w:unhideWhenUsed/>
    <w:rsid w:val="007E7C35"/>
    <w:rPr>
      <w:color w:val="0000FF" w:themeColor="hyperlink"/>
      <w:u w:val="single"/>
    </w:rPr>
  </w:style>
  <w:style w:type="character" w:styleId="a7">
    <w:name w:val="FollowedHyperlink"/>
    <w:basedOn w:val="a0"/>
    <w:uiPriority w:val="99"/>
    <w:semiHidden/>
    <w:unhideWhenUsed/>
    <w:rsid w:val="001E125A"/>
    <w:rPr>
      <w:color w:val="800080" w:themeColor="followedHyperlink"/>
      <w:u w:val="single"/>
    </w:rPr>
  </w:style>
  <w:style w:type="paragraph" w:styleId="a8">
    <w:name w:val="header"/>
    <w:basedOn w:val="a"/>
    <w:link w:val="Char1"/>
    <w:uiPriority w:val="99"/>
    <w:unhideWhenUsed/>
    <w:rsid w:val="00B13389"/>
    <w:pPr>
      <w:tabs>
        <w:tab w:val="center" w:pos="4153"/>
        <w:tab w:val="right" w:pos="8306"/>
      </w:tabs>
      <w:spacing w:after="0" w:line="240" w:lineRule="auto"/>
    </w:pPr>
  </w:style>
  <w:style w:type="character" w:customStyle="1" w:styleId="Char1">
    <w:name w:val="رأس الصفحة Char"/>
    <w:basedOn w:val="a0"/>
    <w:link w:val="a8"/>
    <w:uiPriority w:val="99"/>
    <w:rsid w:val="00B13389"/>
    <w:rPr>
      <w:rFonts w:ascii="Calibri" w:eastAsia="Times New Roman" w:hAnsi="Calibri" w:cs="Arial"/>
    </w:rPr>
  </w:style>
  <w:style w:type="paragraph" w:styleId="a9">
    <w:name w:val="footer"/>
    <w:basedOn w:val="a"/>
    <w:link w:val="Char2"/>
    <w:uiPriority w:val="99"/>
    <w:unhideWhenUsed/>
    <w:rsid w:val="00B13389"/>
    <w:pPr>
      <w:tabs>
        <w:tab w:val="center" w:pos="4153"/>
        <w:tab w:val="right" w:pos="8306"/>
      </w:tabs>
      <w:spacing w:after="0" w:line="240" w:lineRule="auto"/>
    </w:pPr>
  </w:style>
  <w:style w:type="character" w:customStyle="1" w:styleId="Char2">
    <w:name w:val="تذييل الصفحة Char"/>
    <w:basedOn w:val="a0"/>
    <w:link w:val="a9"/>
    <w:uiPriority w:val="99"/>
    <w:rsid w:val="00B13389"/>
    <w:rPr>
      <w:rFonts w:ascii="Calibri" w:eastAsia="Times New Roman" w:hAnsi="Calibri" w:cs="Arial"/>
    </w:rPr>
  </w:style>
  <w:style w:type="character" w:customStyle="1" w:styleId="2Char">
    <w:name w:val="عنوان 2 Char"/>
    <w:basedOn w:val="a0"/>
    <w:link w:val="2"/>
    <w:uiPriority w:val="9"/>
    <w:rsid w:val="00DA021F"/>
    <w:rPr>
      <w:rFonts w:asciiTheme="majorHAnsi" w:eastAsiaTheme="majorEastAsia" w:hAnsiTheme="majorHAnsi" w:cs="Traditional Arabic"/>
      <w:bCs/>
      <w:color w:val="0000FF"/>
      <w:sz w:val="26"/>
      <w:szCs w:val="36"/>
    </w:rPr>
  </w:style>
  <w:style w:type="character" w:customStyle="1" w:styleId="1Char">
    <w:name w:val="عنوان 1 Char"/>
    <w:basedOn w:val="a0"/>
    <w:link w:val="1"/>
    <w:uiPriority w:val="9"/>
    <w:rsid w:val="00A97F5D"/>
    <w:rPr>
      <w:rFonts w:asciiTheme="majorHAnsi" w:eastAsiaTheme="majorEastAsia" w:hAnsiTheme="majorHAnsi" w:cstheme="majorBidi"/>
      <w:color w:val="365F91" w:themeColor="accent1" w:themeShade="BF"/>
      <w:sz w:val="32"/>
      <w:szCs w:val="32"/>
    </w:rPr>
  </w:style>
  <w:style w:type="paragraph" w:styleId="aa">
    <w:name w:val="TOC Heading"/>
    <w:basedOn w:val="1"/>
    <w:next w:val="a"/>
    <w:uiPriority w:val="39"/>
    <w:unhideWhenUsed/>
    <w:qFormat/>
    <w:rsid w:val="00A97F5D"/>
    <w:pPr>
      <w:bidi/>
      <w:spacing w:line="259" w:lineRule="auto"/>
      <w:outlineLvl w:val="9"/>
    </w:pPr>
    <w:rPr>
      <w:rtl/>
    </w:rPr>
  </w:style>
  <w:style w:type="paragraph" w:styleId="20">
    <w:name w:val="toc 2"/>
    <w:basedOn w:val="a"/>
    <w:next w:val="a"/>
    <w:autoRedefine/>
    <w:uiPriority w:val="39"/>
    <w:unhideWhenUsed/>
    <w:rsid w:val="00A97F5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alukah.net/library/0/10489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E1850-41E9-428D-B654-0067C03F6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36</Pages>
  <Words>7169</Words>
  <Characters>40869</Characters>
  <Application>Microsoft Office Word</Application>
  <DocSecurity>0</DocSecurity>
  <Lines>340</Lines>
  <Paragraphs>95</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47943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Walid Kotb</cp:lastModifiedBy>
  <cp:revision>14</cp:revision>
  <dcterms:created xsi:type="dcterms:W3CDTF">2015-01-25T13:19:00Z</dcterms:created>
  <dcterms:modified xsi:type="dcterms:W3CDTF">2016-10-17T08:52:00Z</dcterms:modified>
</cp:coreProperties>
</file>