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45F" w:rsidRDefault="00017EAE" w:rsidP="0037245F">
      <w:pPr>
        <w:bidi/>
        <w:spacing w:after="0" w:line="240" w:lineRule="auto"/>
        <w:jc w:val="center"/>
        <w:rPr>
          <w:rFonts w:ascii="Traditional Arabic" w:hAnsi="Traditional Arabic" w:cs="Traditional Arabic"/>
          <w:b/>
          <w:bCs/>
          <w:sz w:val="68"/>
          <w:szCs w:val="68"/>
          <w:rtl/>
        </w:rPr>
      </w:pPr>
      <w:r w:rsidRPr="00017EAE">
        <w:rPr>
          <w:rFonts w:ascii="Traditional Arabic" w:hAnsi="Traditional Arabic" w:cs="Traditional Arabic"/>
          <w:b/>
          <w:bCs/>
          <w:noProof/>
          <w:sz w:val="68"/>
          <w:szCs w:val="68"/>
          <w:rtl/>
          <w:lang w:val="en-US" w:eastAsia="en-US"/>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-914400</wp:posOffset>
            </wp:positionV>
            <wp:extent cx="7562850" cy="10668000"/>
            <wp:effectExtent l="0" t="0" r="0" b="0"/>
            <wp:wrapTight wrapText="bothSides">
              <wp:wrapPolygon edited="0">
                <wp:start x="0" y="0"/>
                <wp:lineTo x="0" y="21561"/>
                <wp:lineTo x="21546" y="21561"/>
                <wp:lineTo x="21546" y="0"/>
                <wp:lineTo x="0" y="0"/>
              </wp:wrapPolygon>
            </wp:wrapTight>
            <wp:docPr id="7" name="صورة 7" descr="C:\Users\walee\Desktop\شرح كتاب الصيام من عمدة الأحكام الكبر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شرح كتاب الصيام من عمدة الأحكام الكبرى.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EAE" w:rsidRDefault="00017EAE">
      <w:pPr>
        <w:rPr>
          <w:rFonts w:ascii="Traditional Arabic" w:hAnsi="Traditional Arabic" w:cs="Traditional Arabic"/>
          <w:b/>
          <w:bCs/>
          <w:sz w:val="68"/>
          <w:szCs w:val="68"/>
          <w:rtl/>
        </w:rPr>
      </w:pPr>
    </w:p>
    <w:p w:rsidR="0037245F" w:rsidRPr="0037245F" w:rsidRDefault="00A13BB8" w:rsidP="0037245F">
      <w:pPr>
        <w:bidi/>
        <w:spacing w:after="0" w:line="240" w:lineRule="auto"/>
        <w:jc w:val="center"/>
        <w:rPr>
          <w:rFonts w:ascii="Traditional Arabic" w:hAnsi="Traditional Arabic" w:cs="Traditional Arabic"/>
          <w:b/>
          <w:bCs/>
          <w:sz w:val="68"/>
          <w:szCs w:val="68"/>
          <w:rtl/>
        </w:rPr>
      </w:pPr>
      <w:r w:rsidRPr="0037245F">
        <w:rPr>
          <w:rFonts w:ascii="Traditional Arabic" w:hAnsi="Traditional Arabic" w:cs="Traditional Arabic"/>
          <w:b/>
          <w:bCs/>
          <w:sz w:val="68"/>
          <w:szCs w:val="68"/>
          <w:rtl/>
        </w:rPr>
        <w:t xml:space="preserve">مستويات </w:t>
      </w:r>
    </w:p>
    <w:p w:rsidR="00532A1E" w:rsidRPr="0037245F" w:rsidRDefault="00A13BB8" w:rsidP="0037245F">
      <w:pPr>
        <w:bidi/>
        <w:spacing w:after="0" w:line="240" w:lineRule="auto"/>
        <w:jc w:val="center"/>
        <w:rPr>
          <w:rFonts w:ascii="Traditional Arabic" w:hAnsi="Traditional Arabic" w:cs="Traditional Arabic"/>
          <w:b/>
          <w:bCs/>
          <w:sz w:val="68"/>
          <w:szCs w:val="68"/>
          <w:rtl/>
        </w:rPr>
      </w:pPr>
      <w:r w:rsidRPr="0037245F">
        <w:rPr>
          <w:rFonts w:ascii="Traditional Arabic" w:hAnsi="Traditional Arabic" w:cs="Traditional Arabic"/>
          <w:b/>
          <w:bCs/>
          <w:sz w:val="68"/>
          <w:szCs w:val="68"/>
          <w:rtl/>
        </w:rPr>
        <w:t>تحصيل علوم القرآن</w:t>
      </w: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37245F" w:rsidP="0037245F">
      <w:pPr>
        <w:bidi/>
        <w:spacing w:after="0" w:line="240" w:lineRule="auto"/>
        <w:jc w:val="center"/>
        <w:rPr>
          <w:rFonts w:ascii="Traditional Arabic" w:hAnsi="Traditional Arabic" w:cs="Traditional Arabic"/>
          <w:b/>
          <w:bCs/>
          <w:sz w:val="50"/>
          <w:szCs w:val="50"/>
          <w:rtl/>
        </w:rPr>
      </w:pPr>
    </w:p>
    <w:p w:rsidR="0037245F" w:rsidRDefault="00A15C03" w:rsidP="0037245F">
      <w:pPr>
        <w:bidi/>
        <w:spacing w:after="0" w:line="240" w:lineRule="auto"/>
        <w:jc w:val="center"/>
        <w:rPr>
          <w:rFonts w:ascii="Traditional Arabic" w:hAnsi="Traditional Arabic" w:cs="Traditional Arabic"/>
          <w:b/>
          <w:bCs/>
          <w:sz w:val="40"/>
          <w:szCs w:val="40"/>
          <w:rtl/>
        </w:rPr>
      </w:pPr>
      <w:r w:rsidRPr="0037245F">
        <w:rPr>
          <w:rFonts w:ascii="Traditional Arabic" w:hAnsi="Traditional Arabic" w:cs="Traditional Arabic"/>
          <w:b/>
          <w:bCs/>
          <w:sz w:val="40"/>
          <w:szCs w:val="40"/>
          <w:rtl/>
        </w:rPr>
        <w:t>إعداد الدكتور: نبيل صابري</w:t>
      </w:r>
    </w:p>
    <w:p w:rsidR="0037245F" w:rsidRDefault="0037245F">
      <w:pPr>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37245F" w:rsidRPr="0037245F" w:rsidRDefault="0037245F" w:rsidP="0037245F">
      <w:pPr>
        <w:jc w:val="center"/>
        <w:rPr>
          <w:rFonts w:ascii="Traditional Arabic" w:hAnsi="Traditional Arabic" w:cs="Traditional Arabic"/>
          <w:b/>
          <w:bCs/>
          <w:sz w:val="50"/>
          <w:szCs w:val="50"/>
          <w:rtl/>
        </w:rPr>
      </w:pPr>
      <w:r w:rsidRPr="0037245F">
        <w:rPr>
          <w:rFonts w:ascii="Traditional Arabic" w:hAnsi="Traditional Arabic" w:cs="Traditional Arabic"/>
          <w:b/>
          <w:bCs/>
          <w:sz w:val="50"/>
          <w:szCs w:val="50"/>
          <w:rtl/>
        </w:rPr>
        <w:lastRenderedPageBreak/>
        <w:br w:type="page"/>
      </w:r>
      <w:r>
        <w:rPr>
          <w:rFonts w:eastAsia="Times New Roman"/>
          <w:noProof/>
        </w:rPr>
        <w:drawing>
          <wp:anchor distT="0" distB="0" distL="114300" distR="114300" simplePos="0" relativeHeight="251660288" behindDoc="1" locked="0" layoutInCell="1" allowOverlap="1" wp14:anchorId="19909956" wp14:editId="5B572858">
            <wp:simplePos x="0" y="0"/>
            <wp:positionH relativeFrom="column">
              <wp:posOffset>0</wp:posOffset>
            </wp:positionH>
            <wp:positionV relativeFrom="paragraph">
              <wp:posOffset>1075055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A1E" w:rsidRPr="0037245F" w:rsidRDefault="00532A1E" w:rsidP="0037245F">
      <w:pPr>
        <w:bidi/>
        <w:spacing w:after="0" w:line="240" w:lineRule="auto"/>
        <w:jc w:val="both"/>
        <w:rPr>
          <w:rFonts w:ascii="Traditional Arabic" w:hAnsi="Traditional Arabic" w:cs="Traditional Arabic"/>
          <w:sz w:val="36"/>
          <w:szCs w:val="36"/>
          <w:rtl/>
        </w:rPr>
      </w:pPr>
      <w:r w:rsidRPr="0037245F">
        <w:rPr>
          <w:rFonts w:ascii="Traditional Arabic" w:hAnsi="Traditional Arabic" w:cs="Traditional Arabic"/>
          <w:sz w:val="36"/>
          <w:szCs w:val="36"/>
          <w:rtl/>
        </w:rPr>
        <w:lastRenderedPageBreak/>
        <w:t>الحمد لله والصلاة والسلام على رسول الله، وعلى آله وصحبه ومن والاه، أما بعد؛</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rPr>
        <w:t>فإن طريق التمك</w:t>
      </w:r>
      <w:r w:rsidRPr="0037245F">
        <w:rPr>
          <w:rFonts w:ascii="Traditional Arabic" w:hAnsi="Traditional Arabic" w:cs="Traditional Arabic"/>
          <w:sz w:val="36"/>
          <w:szCs w:val="36"/>
          <w:rtl/>
          <w:lang w:bidi="ar-DZ"/>
        </w:rPr>
        <w:t>ّن وسبيل التفوّق في أي علم من العلوم يستلزم السير وفق خطّة منهجية، تتسم بالتدرّج وفقه المرحلة، بحيث تعطى لكل درجة منها متطلّباتها وأق</w:t>
      </w:r>
      <w:r w:rsidR="00FD5667"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ي</w:t>
      </w:r>
      <w:r w:rsidR="00FD5667"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ستها اللازمة لها، وهذا أمرٌ تتفق عليه جميع المناهج، وتتوحّد عليه كل الأنظمة بدون استثناء.</w:t>
      </w:r>
    </w:p>
    <w:p w:rsidR="00183760"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وللناظر في مستويات فنّ علوم القرآن سواء من جهتها ال</w:t>
      </w:r>
      <w:r w:rsidR="00A13BB8" w:rsidRPr="0037245F">
        <w:rPr>
          <w:rFonts w:ascii="Traditional Arabic" w:hAnsi="Traditional Arabic" w:cs="Traditional Arabic"/>
          <w:sz w:val="36"/>
          <w:szCs w:val="36"/>
          <w:rtl/>
          <w:lang w:bidi="ar-DZ"/>
        </w:rPr>
        <w:t>إجمالية أو التفصيلية</w:t>
      </w:r>
      <w:r w:rsidRPr="0037245F">
        <w:rPr>
          <w:rFonts w:ascii="Traditional Arabic" w:hAnsi="Traditional Arabic" w:cs="Traditional Arabic"/>
          <w:sz w:val="36"/>
          <w:szCs w:val="36"/>
          <w:rtl/>
          <w:lang w:bidi="ar-DZ"/>
        </w:rPr>
        <w:t xml:space="preserve"> يلحظ فراغا تأسيسيا يقعّد للمواد التدريسية والمقرّرات المقترحة لكل مرحلة، وهذا ما دفع بكثير من الطلبة للسؤال عن خطوات السير في رحاب العلم المتشعّبة وفروعه المتبعثرة للحذق فيه، وعن الكتب التأصيلية المنصوح بها</w:t>
      </w:r>
      <w:r w:rsidR="00B12113" w:rsidRPr="0037245F">
        <w:rPr>
          <w:rFonts w:ascii="Traditional Arabic" w:hAnsi="Traditional Arabic" w:cs="Traditional Arabic"/>
          <w:sz w:val="36"/>
          <w:szCs w:val="36"/>
          <w:rtl/>
          <w:lang w:bidi="ar-DZ"/>
        </w:rPr>
        <w:t xml:space="preserve"> لدرك مفاتيحه بأقصر طريق وأصوبه</w:t>
      </w:r>
      <w:r w:rsidR="0074575E" w:rsidRPr="0037245F">
        <w:rPr>
          <w:rFonts w:ascii="Traditional Arabic" w:hAnsi="Traditional Arabic" w:cs="Traditional Arabic"/>
          <w:sz w:val="36"/>
          <w:szCs w:val="36"/>
          <w:rtl/>
          <w:lang w:bidi="ar-DZ"/>
        </w:rPr>
        <w:t xml:space="preserve"> تخلص</w:t>
      </w:r>
      <w:r w:rsidR="00B12113" w:rsidRPr="0037245F">
        <w:rPr>
          <w:rFonts w:ascii="Traditional Arabic" w:hAnsi="Traditional Arabic" w:cs="Traditional Arabic"/>
          <w:sz w:val="36"/>
          <w:szCs w:val="36"/>
          <w:rtl/>
          <w:lang w:bidi="ar-DZ"/>
        </w:rPr>
        <w:t>ا</w:t>
      </w:r>
      <w:r w:rsidR="0074575E" w:rsidRPr="0037245F">
        <w:rPr>
          <w:rFonts w:ascii="Traditional Arabic" w:hAnsi="Traditional Arabic" w:cs="Traditional Arabic"/>
          <w:sz w:val="36"/>
          <w:szCs w:val="36"/>
          <w:rtl/>
          <w:lang w:bidi="ar-DZ"/>
        </w:rPr>
        <w:t xml:space="preserve"> من العشوائية والانتقائية،</w:t>
      </w:r>
      <w:r w:rsidRPr="0037245F">
        <w:rPr>
          <w:rFonts w:ascii="Traditional Arabic" w:hAnsi="Traditional Arabic" w:cs="Traditional Arabic"/>
          <w:sz w:val="36"/>
          <w:szCs w:val="36"/>
          <w:rtl/>
          <w:lang w:bidi="ar-DZ"/>
        </w:rPr>
        <w:t xml:space="preserve"> بل يدفع في مرات أخرى الأساتذة والمؤط</w:t>
      </w:r>
      <w:r w:rsidR="00FD5667" w:rsidRPr="0037245F">
        <w:rPr>
          <w:rFonts w:ascii="Traditional Arabic" w:hAnsi="Traditional Arabic" w:cs="Traditional Arabic"/>
          <w:sz w:val="36"/>
          <w:szCs w:val="36"/>
          <w:rtl/>
          <w:lang w:bidi="ar-DZ"/>
        </w:rPr>
        <w:t>ّر</w:t>
      </w:r>
      <w:r w:rsidRPr="0037245F">
        <w:rPr>
          <w:rFonts w:ascii="Traditional Arabic" w:hAnsi="Traditional Arabic" w:cs="Traditional Arabic"/>
          <w:sz w:val="36"/>
          <w:szCs w:val="36"/>
          <w:rtl/>
          <w:lang w:bidi="ar-DZ"/>
        </w:rPr>
        <w:t>ين في انتخاب الأصلح والأرجح،</w:t>
      </w:r>
      <w:r w:rsidR="006217C6" w:rsidRPr="0037245F">
        <w:rPr>
          <w:rFonts w:ascii="Traditional Arabic" w:hAnsi="Traditional Arabic" w:cs="Traditional Arabic"/>
          <w:sz w:val="36"/>
          <w:szCs w:val="36"/>
          <w:rtl/>
          <w:lang w:bidi="ar-DZ"/>
        </w:rPr>
        <w:t xml:space="preserve"> خاصة حين تتساوى الرّتب وتتقارب، </w:t>
      </w:r>
      <w:r w:rsidR="00183760" w:rsidRPr="0037245F">
        <w:rPr>
          <w:rFonts w:ascii="Traditional Arabic" w:hAnsi="Traditional Arabic" w:cs="Traditional Arabic"/>
          <w:sz w:val="36"/>
          <w:szCs w:val="36"/>
          <w:rtl/>
          <w:lang w:bidi="ar-DZ"/>
        </w:rPr>
        <w:t xml:space="preserve">وكم من </w:t>
      </w:r>
      <w:r w:rsidR="00D8475E" w:rsidRPr="0037245F">
        <w:rPr>
          <w:rFonts w:ascii="Traditional Arabic" w:hAnsi="Traditional Arabic" w:cs="Traditional Arabic"/>
          <w:sz w:val="36"/>
          <w:szCs w:val="36"/>
          <w:rtl/>
          <w:lang w:bidi="ar-DZ"/>
        </w:rPr>
        <w:t>ضعفت</w:t>
      </w:r>
      <w:r w:rsidR="00183760" w:rsidRPr="0037245F">
        <w:rPr>
          <w:rFonts w:ascii="Traditional Arabic" w:hAnsi="Traditional Arabic" w:cs="Traditional Arabic"/>
          <w:sz w:val="36"/>
          <w:szCs w:val="36"/>
          <w:rtl/>
          <w:lang w:bidi="ar-DZ"/>
        </w:rPr>
        <w:t xml:space="preserve"> هممهم</w:t>
      </w:r>
      <w:r w:rsidR="00D8475E" w:rsidRPr="0037245F">
        <w:rPr>
          <w:rFonts w:ascii="Traditional Arabic" w:hAnsi="Traditional Arabic" w:cs="Traditional Arabic"/>
          <w:sz w:val="36"/>
          <w:szCs w:val="36"/>
          <w:rtl/>
          <w:lang w:bidi="ar-DZ"/>
        </w:rPr>
        <w:t xml:space="preserve"> وماتت</w:t>
      </w:r>
      <w:r w:rsidR="00183760" w:rsidRPr="0037245F">
        <w:rPr>
          <w:rFonts w:ascii="Traditional Arabic" w:hAnsi="Traditional Arabic" w:cs="Traditional Arabic"/>
          <w:sz w:val="36"/>
          <w:szCs w:val="36"/>
          <w:rtl/>
          <w:lang w:bidi="ar-DZ"/>
        </w:rPr>
        <w:t xml:space="preserve"> </w:t>
      </w:r>
      <w:r w:rsidR="00D8475E" w:rsidRPr="0037245F">
        <w:rPr>
          <w:rFonts w:ascii="Traditional Arabic" w:hAnsi="Traditional Arabic" w:cs="Traditional Arabic"/>
          <w:sz w:val="36"/>
          <w:szCs w:val="36"/>
          <w:rtl/>
          <w:lang w:bidi="ar-DZ"/>
        </w:rPr>
        <w:t xml:space="preserve">رغبتهم </w:t>
      </w:r>
      <w:r w:rsidR="00FD5667" w:rsidRPr="0037245F">
        <w:rPr>
          <w:rFonts w:ascii="Traditional Arabic" w:hAnsi="Traditional Arabic" w:cs="Traditional Arabic"/>
          <w:sz w:val="36"/>
          <w:szCs w:val="36"/>
          <w:rtl/>
          <w:lang w:bidi="ar-DZ"/>
        </w:rPr>
        <w:t>في طريق التحصيل؛</w:t>
      </w:r>
      <w:r w:rsidR="00183760" w:rsidRPr="0037245F">
        <w:rPr>
          <w:rFonts w:ascii="Traditional Arabic" w:hAnsi="Traditional Arabic" w:cs="Traditional Arabic"/>
          <w:sz w:val="36"/>
          <w:szCs w:val="36"/>
          <w:rtl/>
          <w:lang w:bidi="ar-DZ"/>
        </w:rPr>
        <w:t xml:space="preserve"> بسبب كثرة التشويش وطول المسير من </w:t>
      </w:r>
      <w:r w:rsidR="00FD5667" w:rsidRPr="0037245F">
        <w:rPr>
          <w:rFonts w:ascii="Traditional Arabic" w:hAnsi="Traditional Arabic" w:cs="Traditional Arabic"/>
          <w:sz w:val="36"/>
          <w:szCs w:val="36"/>
          <w:rtl/>
          <w:lang w:bidi="ar-DZ"/>
        </w:rPr>
        <w:t>فوائد وعوائد.</w:t>
      </w:r>
    </w:p>
    <w:p w:rsidR="00532A1E" w:rsidRPr="0037245F" w:rsidRDefault="00FD5667"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وقد جاء هذا المقال ليوضّح مدارج طلب علوم القرآن من جهته الإجمالية، وذلك بذكر أهم الكتب الجامعة التي يرجى نفعها على اختلاف درجاتها، دون كتب مفردات العلم المعتنية بآحاد الأنواع، </w:t>
      </w:r>
      <w:r w:rsidR="00532A1E" w:rsidRPr="0037245F">
        <w:rPr>
          <w:rFonts w:ascii="Traditional Arabic" w:hAnsi="Traditional Arabic" w:cs="Traditional Arabic"/>
          <w:sz w:val="36"/>
          <w:szCs w:val="36"/>
          <w:rtl/>
          <w:lang w:bidi="ar-DZ"/>
        </w:rPr>
        <w:t xml:space="preserve">ولا حاجة لبيان أن التنقّل بين درجات العلم ودوحاته دليل السآمة والضجر، وهو مدعاة للكسل وعدم الارتياح، ولذا كان ضبط البرنامج الصحيح وسيلة ضرورية لتفادي الآثار المترتبة عن القلق الذي يصاحب طالب علم القرآن وما يتبعه من خمول فهجران وترك. </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إن رسم خريطة لعلم القرآن، بحيث تكون متسلسلة البنيان، متينة الأركان، يستلزم استدعاء العلوم المجاورة والمتداخلة من لغة وحديث وفقه وأصول، واستجلاب جوامعها نظرا لاحتياجها لبعضها، غير أن صحيح التنوّع في العلم وأسلمه من الفوضى والخلط يقود لاقتناص ما يخدم القرآن الكريم في إطار المطلوب من غير ضرورة للتفريع والالتفات، وهو كفيل بتكوين الذهنية العلمية. </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وحسبي أن أشير إلى أن مراعاة حفظ القرآن وتثبيته أولى المهمّات، وخير منه الذي شرفت همته بتحصيل الروايات والقراءات، إذ مدار الاستدلال عليه وبه، وكيف السبيل للتحكّم بقوانينه مع الجهل به، وهو الأصل الذي تنبثق منه جميع المعارف، وتنبع منه سائر اللطائف، ولا حرج في التزويج بين الحفظ والفهم لمن استعجل الطلب، وإن كان الحفظ أولى بالسبق </w:t>
      </w:r>
      <w:r w:rsidRPr="0037245F">
        <w:rPr>
          <w:rFonts w:ascii="Traditional Arabic" w:hAnsi="Traditional Arabic" w:cs="Traditional Arabic"/>
          <w:sz w:val="36"/>
          <w:szCs w:val="36"/>
          <w:rtl/>
          <w:lang w:bidi="ar-DZ"/>
        </w:rPr>
        <w:lastRenderedPageBreak/>
        <w:t xml:space="preserve">والتقديم، وهذه سنة العلماء في التلقّي، فقد كانوا يلزمون الحفظ قبل تجاوزه لغيره من الأطراف، ومن قرأ سِيَرَهم أدرك ذلك واستيْقَنَه بعين الحقيقة.    </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ولقد رأيت أنّ إدراك معاقد العلم وفروعه يكون وفق مراحل</w:t>
      </w:r>
      <w:r w:rsidR="00FD5667" w:rsidRPr="0037245F">
        <w:rPr>
          <w:rFonts w:ascii="Traditional Arabic" w:hAnsi="Traditional Arabic" w:cs="Traditional Arabic"/>
          <w:sz w:val="36"/>
          <w:szCs w:val="36"/>
          <w:rtl/>
          <w:lang w:bidi="ar-DZ"/>
        </w:rPr>
        <w:t xml:space="preserve"> ثلاث</w:t>
      </w:r>
      <w:r w:rsidRPr="0037245F">
        <w:rPr>
          <w:rFonts w:ascii="Traditional Arabic" w:hAnsi="Traditional Arabic" w:cs="Traditional Arabic"/>
          <w:sz w:val="36"/>
          <w:szCs w:val="36"/>
          <w:rtl/>
          <w:lang w:bidi="ar-DZ"/>
        </w:rPr>
        <w:t>؛ مرحلة التأسيس، ومرحلة البناء، ومرحلة التخصّص، على أن الأولى تناسبها المختصرات، والثانية تناسبها المتوسطات، والثالثة تناسبها المطوّل</w:t>
      </w:r>
      <w:r w:rsidR="007808D6" w:rsidRPr="0037245F">
        <w:rPr>
          <w:rFonts w:ascii="Traditional Arabic" w:hAnsi="Traditional Arabic" w:cs="Traditional Arabic"/>
          <w:sz w:val="36"/>
          <w:szCs w:val="36"/>
          <w:rtl/>
          <w:lang w:bidi="ar-DZ"/>
        </w:rPr>
        <w:t>ات المبسوطات، وعليه؛ فسيكون تقديم</w:t>
      </w:r>
      <w:r w:rsidRPr="0037245F">
        <w:rPr>
          <w:rFonts w:ascii="Traditional Arabic" w:hAnsi="Traditional Arabic" w:cs="Traditional Arabic"/>
          <w:sz w:val="36"/>
          <w:szCs w:val="36"/>
          <w:rtl/>
          <w:lang w:bidi="ar-DZ"/>
        </w:rPr>
        <w:t xml:space="preserve"> المقال وفق المراحل الثلاث، مع التنبيه إلى كثير من الإشارات العلمية ف</w:t>
      </w:r>
      <w:r w:rsidR="00183760" w:rsidRPr="0037245F">
        <w:rPr>
          <w:rFonts w:ascii="Traditional Arabic" w:hAnsi="Traditional Arabic" w:cs="Traditional Arabic"/>
          <w:sz w:val="36"/>
          <w:szCs w:val="36"/>
          <w:rtl/>
          <w:lang w:bidi="ar-DZ"/>
        </w:rPr>
        <w:t>ي كيفية الاستفادة وحال المستفيد، وقد يحصل لبعض الأذكياء تحصيل من غير ما ذكرناه، وإنما الناس متفاوتون في فطرهم واستعدادهم.</w:t>
      </w:r>
      <w:r w:rsidRPr="0037245F">
        <w:rPr>
          <w:rFonts w:ascii="Traditional Arabic" w:hAnsi="Traditional Arabic" w:cs="Traditional Arabic"/>
          <w:sz w:val="36"/>
          <w:szCs w:val="36"/>
          <w:rtl/>
          <w:lang w:bidi="ar-DZ"/>
        </w:rPr>
        <w:t xml:space="preserve">   </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p>
    <w:p w:rsidR="0037245F" w:rsidRDefault="0037245F">
      <w:pPr>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br w:type="page"/>
      </w:r>
    </w:p>
    <w:p w:rsidR="0037245F" w:rsidRDefault="0037245F" w:rsidP="0037245F">
      <w:pPr>
        <w:bidi/>
        <w:spacing w:after="0" w:line="240"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تمهيد</w:t>
      </w:r>
    </w:p>
    <w:p w:rsidR="00532A1E" w:rsidRPr="0037245F" w:rsidRDefault="006217C6"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 </w:t>
      </w:r>
      <w:r w:rsidR="00532A1E" w:rsidRPr="0037245F">
        <w:rPr>
          <w:rFonts w:ascii="Traditional Arabic" w:hAnsi="Traditional Arabic" w:cs="Traditional Arabic"/>
          <w:sz w:val="36"/>
          <w:szCs w:val="36"/>
          <w:rtl/>
          <w:lang w:bidi="ar-DZ"/>
        </w:rPr>
        <w:t>قبل أن أزدلف إلى تفصيل المراحل الثلاث وعرض ما تضمّه من مواد مركّزة، أردت أن أعرّج على بعض ال</w:t>
      </w:r>
      <w:r w:rsidR="005B4417" w:rsidRPr="0037245F">
        <w:rPr>
          <w:rFonts w:ascii="Traditional Arabic" w:hAnsi="Traditional Arabic" w:cs="Traditional Arabic"/>
          <w:sz w:val="36"/>
          <w:szCs w:val="36"/>
          <w:rtl/>
          <w:lang w:bidi="ar-DZ"/>
        </w:rPr>
        <w:t>إرشادات</w:t>
      </w:r>
      <w:r w:rsidR="00532A1E" w:rsidRPr="0037245F">
        <w:rPr>
          <w:rFonts w:ascii="Traditional Arabic" w:hAnsi="Traditional Arabic" w:cs="Traditional Arabic"/>
          <w:sz w:val="36"/>
          <w:szCs w:val="36"/>
          <w:rtl/>
          <w:lang w:bidi="ar-DZ"/>
        </w:rPr>
        <w:t xml:space="preserve"> -الخاصة بالمشروع- التي ينبغي الاستبصار بمعانيها، والالتزام بمراميها، لضمان حسن الانتفاع، والعصمة من التردي في موانع التحصيل وعوائقه، مع ضرورة النظر أيضا في كتب أدب الطلب والاستفادة من منثور مضامينها كشرائط التحصيل وسبل تقوية الهمّة وإذكائها والحذر من فتورها وتصحيح النوايا وأخلاق الطالب وغيرها من الأبواب.</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1/ إن المنهجية المقترحة للارتقاء في سلّم التخصّص ما هي إلا ا</w:t>
      </w:r>
      <w:r w:rsidR="00D4137D" w:rsidRPr="0037245F">
        <w:rPr>
          <w:rFonts w:ascii="Traditional Arabic" w:hAnsi="Traditional Arabic" w:cs="Traditional Arabic"/>
          <w:sz w:val="36"/>
          <w:szCs w:val="36"/>
          <w:rtl/>
          <w:lang w:bidi="ar-DZ"/>
        </w:rPr>
        <w:t>جتهاد تقريبي تدخلها النسبية، ولكن</w:t>
      </w:r>
      <w:r w:rsidR="00AE5ABA" w:rsidRPr="0037245F">
        <w:rPr>
          <w:rFonts w:ascii="Traditional Arabic" w:hAnsi="Traditional Arabic" w:cs="Traditional Arabic"/>
          <w:sz w:val="36"/>
          <w:szCs w:val="36"/>
          <w:rtl/>
          <w:lang w:bidi="ar-DZ"/>
        </w:rPr>
        <w:t xml:space="preserve"> توائم</w:t>
      </w:r>
      <w:r w:rsidRPr="0037245F">
        <w:rPr>
          <w:rFonts w:ascii="Traditional Arabic" w:hAnsi="Traditional Arabic" w:cs="Traditional Arabic"/>
          <w:sz w:val="36"/>
          <w:szCs w:val="36"/>
          <w:rtl/>
          <w:lang w:bidi="ar-DZ"/>
        </w:rPr>
        <w:t xml:space="preserve"> فئة عريضة من الطلاب المبتدئين على اختلاف أعمارهم، وديارهم، وتنمّي فيهم القدرة على فهم كلام العلماء واستيعاب دقائق نُكَتِهِم، ولذا فالالتزام بما سيذكر مفتاح الوصول؛ لأنه مبنيّ على انتقاء أجود الكتب والرسائل،</w:t>
      </w:r>
      <w:r w:rsidR="00CF52E0" w:rsidRPr="0037245F">
        <w:rPr>
          <w:rFonts w:ascii="Traditional Arabic" w:hAnsi="Traditional Arabic" w:cs="Traditional Arabic"/>
          <w:sz w:val="36"/>
          <w:szCs w:val="36"/>
          <w:rtl/>
          <w:lang w:bidi="ar-DZ"/>
        </w:rPr>
        <w:t xml:space="preserve"> ولَرُبَّ كتاب جامع ماتع يغني عن أضعافه من الكتب السوقية،</w:t>
      </w:r>
      <w:r w:rsidRPr="0037245F">
        <w:rPr>
          <w:rFonts w:ascii="Traditional Arabic" w:hAnsi="Traditional Arabic" w:cs="Traditional Arabic"/>
          <w:sz w:val="36"/>
          <w:szCs w:val="36"/>
          <w:rtl/>
          <w:lang w:bidi="ar-DZ"/>
        </w:rPr>
        <w:t xml:space="preserve"> ودع عنك –أيها الطالب- كلام المزهّدين في المتون التدريجية والمرغّبين في الهجوم على كلام الفطاحل من غير بضاعة متينة، فتضيع بين السطور، </w:t>
      </w:r>
      <w:r w:rsidR="00D4137D" w:rsidRPr="0037245F">
        <w:rPr>
          <w:rFonts w:ascii="Traditional Arabic" w:hAnsi="Traditional Arabic" w:cs="Traditional Arabic"/>
          <w:sz w:val="36"/>
          <w:szCs w:val="36"/>
          <w:rtl/>
          <w:lang w:bidi="ar-DZ"/>
        </w:rPr>
        <w:t>وتدرك غبن الغرر اللاحق بك مع فوات الزمان.</w:t>
      </w:r>
    </w:p>
    <w:p w:rsidR="00A9426A"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2/ من أفيد السبل وأنجح الطرق هو الاستعانة بالمشايخ</w:t>
      </w:r>
      <w:r w:rsidR="00634F84"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في دراسة الكتب وجرد مسائلها</w:t>
      </w:r>
      <w:r w:rsidR="00634F84" w:rsidRPr="0037245F">
        <w:rPr>
          <w:rFonts w:ascii="Traditional Arabic" w:hAnsi="Traditional Arabic" w:cs="Traditional Arabic"/>
          <w:sz w:val="36"/>
          <w:szCs w:val="36"/>
          <w:rtl/>
          <w:lang w:bidi="ar-DZ"/>
        </w:rPr>
        <w:t xml:space="preserve"> وتلقّي ذلك من أفواههم</w:t>
      </w:r>
      <w:r w:rsidRPr="0037245F">
        <w:rPr>
          <w:rFonts w:ascii="Traditional Arabic" w:hAnsi="Traditional Arabic" w:cs="Traditional Arabic"/>
          <w:sz w:val="36"/>
          <w:szCs w:val="36"/>
          <w:rtl/>
          <w:lang w:bidi="ar-DZ"/>
        </w:rPr>
        <w:t xml:space="preserve"> خاصة في المرحلة الأولى ثم التي تليها بدرجة أقل</w:t>
      </w:r>
      <w:r w:rsidR="00CA467A" w:rsidRPr="0037245F">
        <w:rPr>
          <w:rFonts w:ascii="Traditional Arabic" w:hAnsi="Traditional Arabic" w:cs="Traditional Arabic"/>
          <w:sz w:val="36"/>
          <w:szCs w:val="36"/>
          <w:rtl/>
          <w:lang w:bidi="ar-DZ"/>
        </w:rPr>
        <w:t>،</w:t>
      </w:r>
      <w:r w:rsidR="00634F84" w:rsidRPr="0037245F">
        <w:rPr>
          <w:rFonts w:ascii="Traditional Arabic" w:hAnsi="Traditional Arabic" w:cs="Traditional Arabic"/>
          <w:sz w:val="36"/>
          <w:szCs w:val="36"/>
          <w:rtl/>
          <w:lang w:bidi="ar-DZ"/>
        </w:rPr>
        <w:t xml:space="preserve"> لا من بطون الكتب </w:t>
      </w:r>
      <w:r w:rsidR="00CA467A" w:rsidRPr="0037245F">
        <w:rPr>
          <w:rFonts w:ascii="Traditional Arabic" w:hAnsi="Traditional Arabic" w:cs="Traditional Arabic"/>
          <w:sz w:val="36"/>
          <w:szCs w:val="36"/>
          <w:rtl/>
          <w:lang w:bidi="ar-DZ"/>
        </w:rPr>
        <w:t>مباشرة، سواء كان ذلك بثني الركب</w:t>
      </w:r>
      <w:r w:rsidRPr="0037245F">
        <w:rPr>
          <w:rFonts w:ascii="Traditional Arabic" w:hAnsi="Traditional Arabic" w:cs="Traditional Arabic"/>
          <w:sz w:val="36"/>
          <w:szCs w:val="36"/>
          <w:rtl/>
          <w:lang w:bidi="ar-DZ"/>
        </w:rPr>
        <w:t xml:space="preserve"> أو السماع المسجّل</w:t>
      </w:r>
      <w:r w:rsidR="00D4137D" w:rsidRPr="0037245F">
        <w:rPr>
          <w:rFonts w:ascii="Traditional Arabic" w:hAnsi="Traditional Arabic" w:cs="Traditional Arabic"/>
          <w:sz w:val="36"/>
          <w:szCs w:val="36"/>
          <w:rtl/>
          <w:lang w:bidi="ar-DZ"/>
        </w:rPr>
        <w:t xml:space="preserve">، </w:t>
      </w:r>
      <w:r w:rsidR="00634F84" w:rsidRPr="0037245F">
        <w:rPr>
          <w:rFonts w:ascii="Traditional Arabic" w:hAnsi="Traditional Arabic" w:cs="Traditional Arabic"/>
          <w:sz w:val="36"/>
          <w:szCs w:val="36"/>
          <w:rtl/>
          <w:lang w:bidi="ar-DZ"/>
        </w:rPr>
        <w:t xml:space="preserve">وكما قيل: "من دخل في العلم وحده خرج وحده"، </w:t>
      </w:r>
      <w:r w:rsidR="007808D6" w:rsidRPr="0037245F">
        <w:rPr>
          <w:rFonts w:ascii="Traditional Arabic" w:hAnsi="Traditional Arabic" w:cs="Traditional Arabic"/>
          <w:sz w:val="36"/>
          <w:szCs w:val="36"/>
          <w:rtl/>
          <w:lang w:bidi="ar-DZ"/>
        </w:rPr>
        <w:t>وعلى الطالب أن يبت</w:t>
      </w:r>
      <w:r w:rsidR="00A9426A" w:rsidRPr="0037245F">
        <w:rPr>
          <w:rFonts w:ascii="Traditional Arabic" w:hAnsi="Traditional Arabic" w:cs="Traditional Arabic"/>
          <w:sz w:val="36"/>
          <w:szCs w:val="36"/>
          <w:rtl/>
          <w:lang w:bidi="ar-DZ"/>
        </w:rPr>
        <w:t>عد عن الأساتيذ الذين همّهم تطويل الحواشي وتضخيم المعاني ولو رأى في ذلك فائدة</w:t>
      </w:r>
      <w:r w:rsidR="00B804F0" w:rsidRPr="0037245F">
        <w:rPr>
          <w:rFonts w:ascii="Traditional Arabic" w:hAnsi="Traditional Arabic" w:cs="Traditional Arabic"/>
          <w:sz w:val="36"/>
          <w:szCs w:val="36"/>
          <w:rtl/>
          <w:lang w:bidi="ar-DZ"/>
        </w:rPr>
        <w:t xml:space="preserve"> عاجلة</w:t>
      </w:r>
      <w:r w:rsidR="00A9426A" w:rsidRPr="0037245F">
        <w:rPr>
          <w:rFonts w:ascii="Traditional Arabic" w:hAnsi="Traditional Arabic" w:cs="Traditional Arabic"/>
          <w:sz w:val="36"/>
          <w:szCs w:val="36"/>
          <w:rtl/>
          <w:lang w:bidi="ar-DZ"/>
        </w:rPr>
        <w:t xml:space="preserve">، وليكتفِ بمن غايتهم فكّ الألفاظ وتقريبها بالأمثلة، </w:t>
      </w:r>
      <w:r w:rsidR="00B804F0" w:rsidRPr="0037245F">
        <w:rPr>
          <w:rFonts w:ascii="Traditional Arabic" w:hAnsi="Traditional Arabic" w:cs="Traditional Arabic"/>
          <w:sz w:val="36"/>
          <w:szCs w:val="36"/>
          <w:rtl/>
          <w:lang w:bidi="ar-DZ"/>
        </w:rPr>
        <w:t>وعدم الزيادة على المقرّر بالخلط مع فنون أخرى ومسائل ثانوية لا أصلية، ولو ابتدأ شرحا ثم رأى ما ذكرناه من الخروج عن الحدّ المطلوب</w:t>
      </w:r>
      <w:r w:rsidR="00940C87" w:rsidRPr="0037245F">
        <w:rPr>
          <w:rFonts w:ascii="Traditional Arabic" w:hAnsi="Traditional Arabic" w:cs="Traditional Arabic"/>
          <w:sz w:val="36"/>
          <w:szCs w:val="36"/>
          <w:rtl/>
          <w:lang w:bidi="ar-DZ"/>
        </w:rPr>
        <w:t xml:space="preserve"> والاستطراد في كل شاردة وواردة</w:t>
      </w:r>
      <w:r w:rsidR="00B804F0" w:rsidRPr="0037245F">
        <w:rPr>
          <w:rFonts w:ascii="Traditional Arabic" w:hAnsi="Traditional Arabic" w:cs="Traditional Arabic"/>
          <w:sz w:val="36"/>
          <w:szCs w:val="36"/>
          <w:rtl/>
          <w:lang w:bidi="ar-DZ"/>
        </w:rPr>
        <w:t xml:space="preserve"> فليستأنف شرحا ثانيا أو ثالثا حتى يجد ضالّته المنشودة</w:t>
      </w:r>
      <w:r w:rsidR="00940C87" w:rsidRPr="0037245F">
        <w:rPr>
          <w:rFonts w:ascii="Traditional Arabic" w:hAnsi="Traditional Arabic" w:cs="Traditional Arabic"/>
          <w:sz w:val="36"/>
          <w:szCs w:val="36"/>
          <w:rtl/>
          <w:lang w:bidi="ar-DZ"/>
        </w:rPr>
        <w:t xml:space="preserve"> من اليسر مع الانضباط</w:t>
      </w:r>
      <w:r w:rsidR="00B804F0" w:rsidRPr="0037245F">
        <w:rPr>
          <w:rFonts w:ascii="Traditional Arabic" w:hAnsi="Traditional Arabic" w:cs="Traditional Arabic"/>
          <w:sz w:val="36"/>
          <w:szCs w:val="36"/>
          <w:rtl/>
          <w:lang w:bidi="ar-DZ"/>
        </w:rPr>
        <w:t>، وفي تشعيب الاصطلاحات وتكثير العبارات ما لا يخفى من تطويل الطريق وتعسيره.</w:t>
      </w:r>
      <w:r w:rsidR="00A9426A" w:rsidRPr="0037245F">
        <w:rPr>
          <w:rFonts w:ascii="Traditional Arabic" w:hAnsi="Traditional Arabic" w:cs="Traditional Arabic"/>
          <w:sz w:val="36"/>
          <w:szCs w:val="36"/>
          <w:rtl/>
          <w:lang w:bidi="ar-DZ"/>
        </w:rPr>
        <w:t xml:space="preserve"> </w:t>
      </w:r>
    </w:p>
    <w:p w:rsidR="006F4D4F" w:rsidRPr="0037245F" w:rsidRDefault="00D4137D"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ومما ينبّه إليه في هذا المجال</w:t>
      </w:r>
      <w:r w:rsidR="00532A1E" w:rsidRPr="0037245F">
        <w:rPr>
          <w:rFonts w:ascii="Traditional Arabic" w:hAnsi="Traditional Arabic" w:cs="Traditional Arabic"/>
          <w:sz w:val="36"/>
          <w:szCs w:val="36"/>
          <w:rtl/>
          <w:lang w:bidi="ar-DZ"/>
        </w:rPr>
        <w:t xml:space="preserve"> أن السالك إذا اعترض محاضرة تأصيلية هامَّة أعلى من مستواه فليغتنم فوائدها وليقتنص شواردها، ولا يتعلّل بالبرنامج الأدنى الذي يرافق خطواته، خاصة إذا </w:t>
      </w:r>
      <w:r w:rsidR="00532A1E" w:rsidRPr="0037245F">
        <w:rPr>
          <w:rFonts w:ascii="Traditional Arabic" w:hAnsi="Traditional Arabic" w:cs="Traditional Arabic"/>
          <w:sz w:val="36"/>
          <w:szCs w:val="36"/>
          <w:rtl/>
          <w:lang w:bidi="ar-DZ"/>
        </w:rPr>
        <w:lastRenderedPageBreak/>
        <w:t>كان المدرّس متخصّصا خبيرا؛ لأن المجالس لا تعوّض بركتها ولا يستدرك خيرها، كما أنها تعطي له انطباعا شاملا وتصوّرا كليّا عما سيدرسه لو استمرّ في مسيرته.</w:t>
      </w:r>
    </w:p>
    <w:p w:rsidR="00532A1E" w:rsidRPr="0037245F" w:rsidRDefault="006F4D4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ولا يغفل عن التحضير المسبق قبل الدرس والاستعداد لذلك بالق</w:t>
      </w:r>
      <w:r w:rsidR="00977AA6" w:rsidRPr="0037245F">
        <w:rPr>
          <w:rFonts w:ascii="Traditional Arabic" w:hAnsi="Traditional Arabic" w:cs="Traditional Arabic"/>
          <w:sz w:val="36"/>
          <w:szCs w:val="36"/>
          <w:rtl/>
          <w:lang w:bidi="ar-DZ"/>
        </w:rPr>
        <w:t>راءة ومحاولة التفهّم حتى يُختصر</w:t>
      </w:r>
      <w:r w:rsidRPr="0037245F">
        <w:rPr>
          <w:rFonts w:ascii="Traditional Arabic" w:hAnsi="Traditional Arabic" w:cs="Traditional Arabic"/>
          <w:sz w:val="36"/>
          <w:szCs w:val="36"/>
          <w:rtl/>
          <w:lang w:bidi="ar-DZ"/>
        </w:rPr>
        <w:t xml:space="preserve"> الطريق على الشيخ ولا ي</w:t>
      </w:r>
      <w:r w:rsidR="00977AA6" w:rsidRPr="0037245F">
        <w:rPr>
          <w:rFonts w:ascii="Traditional Arabic" w:hAnsi="Traditional Arabic" w:cs="Traditional Arabic"/>
          <w:sz w:val="36"/>
          <w:szCs w:val="36"/>
          <w:rtl/>
          <w:lang w:bidi="ar-DZ"/>
        </w:rPr>
        <w:t>ُجهد بالسؤال، كما يوفر الطالب الوقت للسؤال عن مسائل أكثر أهمية من التي يمكن تحصيلها ابتداءً، ويستعان على ذلك بملكية الكتاب المقرّر والتعليق عليه بالقلم الرصاص أو الألوان وال</w:t>
      </w:r>
      <w:r w:rsidR="005B7DBE" w:rsidRPr="0037245F">
        <w:rPr>
          <w:rFonts w:ascii="Traditional Arabic" w:hAnsi="Traditional Arabic" w:cs="Traditional Arabic"/>
          <w:sz w:val="36"/>
          <w:szCs w:val="36"/>
          <w:rtl/>
          <w:lang w:bidi="ar-DZ"/>
        </w:rPr>
        <w:t>تسطير تحت كل كلمة أو جملة غامضة وادخارها ليوم المجلس للاستفسار عنها.</w:t>
      </w:r>
      <w:r w:rsidR="00532A1E" w:rsidRPr="0037245F">
        <w:rPr>
          <w:rFonts w:ascii="Traditional Arabic" w:hAnsi="Traditional Arabic" w:cs="Traditional Arabic"/>
          <w:sz w:val="36"/>
          <w:szCs w:val="36"/>
          <w:rtl/>
          <w:lang w:bidi="ar-DZ"/>
        </w:rPr>
        <w:t xml:space="preserve">   </w:t>
      </w:r>
    </w:p>
    <w:p w:rsidR="008F2A76" w:rsidRPr="0037245F" w:rsidRDefault="00B804F0"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3/ العناية بحفظ المتون الصغيرة</w:t>
      </w:r>
      <w:r w:rsidR="00532A1E" w:rsidRPr="0037245F">
        <w:rPr>
          <w:rFonts w:ascii="Traditional Arabic" w:hAnsi="Traditional Arabic" w:cs="Traditional Arabic"/>
          <w:sz w:val="36"/>
          <w:szCs w:val="36"/>
          <w:rtl/>
          <w:lang w:bidi="ar-DZ"/>
        </w:rPr>
        <w:t xml:space="preserve"> والق</w:t>
      </w:r>
      <w:r w:rsidR="00AE5ABA" w:rsidRPr="0037245F">
        <w:rPr>
          <w:rFonts w:ascii="Traditional Arabic" w:hAnsi="Traditional Arabic" w:cs="Traditional Arabic"/>
          <w:sz w:val="36"/>
          <w:szCs w:val="36"/>
          <w:rtl/>
          <w:lang w:bidi="ar-DZ"/>
        </w:rPr>
        <w:t>واعد والتأصيلات والضوابط، إذ بها</w:t>
      </w:r>
      <w:r w:rsidR="00532A1E" w:rsidRPr="0037245F">
        <w:rPr>
          <w:rFonts w:ascii="Traditional Arabic" w:hAnsi="Traditional Arabic" w:cs="Traditional Arabic"/>
          <w:sz w:val="36"/>
          <w:szCs w:val="36"/>
          <w:rtl/>
          <w:lang w:bidi="ar-DZ"/>
        </w:rPr>
        <w:t xml:space="preserve"> يقوم بناؤه وتتأسس شخصيته، وتقرّب له المعاني الكثيرة في </w:t>
      </w:r>
      <w:r w:rsidR="00641345" w:rsidRPr="0037245F">
        <w:rPr>
          <w:rFonts w:ascii="Traditional Arabic" w:hAnsi="Traditional Arabic" w:cs="Traditional Arabic"/>
          <w:sz w:val="36"/>
          <w:szCs w:val="36"/>
          <w:rtl/>
          <w:lang w:bidi="ar-DZ"/>
        </w:rPr>
        <w:t>ال</w:t>
      </w:r>
      <w:r w:rsidR="00532A1E" w:rsidRPr="0037245F">
        <w:rPr>
          <w:rFonts w:ascii="Traditional Arabic" w:hAnsi="Traditional Arabic" w:cs="Traditional Arabic"/>
          <w:sz w:val="36"/>
          <w:szCs w:val="36"/>
          <w:rtl/>
          <w:lang w:bidi="ar-DZ"/>
        </w:rPr>
        <w:t xml:space="preserve">جمل </w:t>
      </w:r>
      <w:r w:rsidR="00641345" w:rsidRPr="0037245F">
        <w:rPr>
          <w:rFonts w:ascii="Traditional Arabic" w:hAnsi="Traditional Arabic" w:cs="Traditional Arabic"/>
          <w:sz w:val="36"/>
          <w:szCs w:val="36"/>
          <w:rtl/>
          <w:lang w:bidi="ar-DZ"/>
        </w:rPr>
        <w:t>ال</w:t>
      </w:r>
      <w:r w:rsidR="008E02CD" w:rsidRPr="0037245F">
        <w:rPr>
          <w:rFonts w:ascii="Traditional Arabic" w:hAnsi="Traditional Arabic" w:cs="Traditional Arabic"/>
          <w:sz w:val="36"/>
          <w:szCs w:val="36"/>
          <w:rtl/>
          <w:lang w:bidi="ar-DZ"/>
        </w:rPr>
        <w:t xml:space="preserve">قصيرة، وتساعده على استحضار وتذكر </w:t>
      </w:r>
      <w:r w:rsidR="00532A1E" w:rsidRPr="0037245F">
        <w:rPr>
          <w:rFonts w:ascii="Traditional Arabic" w:hAnsi="Traditional Arabic" w:cs="Traditional Arabic"/>
          <w:sz w:val="36"/>
          <w:szCs w:val="36"/>
          <w:rtl/>
          <w:lang w:bidi="ar-DZ"/>
        </w:rPr>
        <w:t xml:space="preserve">صيغها المحرّرة </w:t>
      </w:r>
      <w:r w:rsidR="00785823" w:rsidRPr="0037245F">
        <w:rPr>
          <w:rFonts w:ascii="Traditional Arabic" w:hAnsi="Traditional Arabic" w:cs="Traditional Arabic"/>
          <w:sz w:val="36"/>
          <w:szCs w:val="36"/>
          <w:rtl/>
          <w:lang w:bidi="ar-DZ"/>
        </w:rPr>
        <w:t>في تراكيب موزونة، وأبيات منظومة، ول</w:t>
      </w:r>
      <w:r w:rsidR="008E02CD" w:rsidRPr="0037245F">
        <w:rPr>
          <w:rFonts w:ascii="Traditional Arabic" w:hAnsi="Traditional Arabic" w:cs="Traditional Arabic"/>
          <w:sz w:val="36"/>
          <w:szCs w:val="36"/>
          <w:rtl/>
          <w:lang w:bidi="ar-DZ"/>
        </w:rPr>
        <w:t>ْ</w:t>
      </w:r>
      <w:r w:rsidR="00785823" w:rsidRPr="0037245F">
        <w:rPr>
          <w:rFonts w:ascii="Traditional Arabic" w:hAnsi="Traditional Arabic" w:cs="Traditional Arabic"/>
          <w:sz w:val="36"/>
          <w:szCs w:val="36"/>
          <w:rtl/>
          <w:lang w:bidi="ar-DZ"/>
        </w:rPr>
        <w:t>ت</w:t>
      </w:r>
      <w:r w:rsidR="008E02CD" w:rsidRPr="0037245F">
        <w:rPr>
          <w:rFonts w:ascii="Traditional Arabic" w:hAnsi="Traditional Arabic" w:cs="Traditional Arabic"/>
          <w:sz w:val="36"/>
          <w:szCs w:val="36"/>
          <w:rtl/>
          <w:lang w:bidi="ar-DZ"/>
        </w:rPr>
        <w:t>َ</w:t>
      </w:r>
      <w:r w:rsidR="00785823" w:rsidRPr="0037245F">
        <w:rPr>
          <w:rFonts w:ascii="Traditional Arabic" w:hAnsi="Traditional Arabic" w:cs="Traditional Arabic"/>
          <w:sz w:val="36"/>
          <w:szCs w:val="36"/>
          <w:rtl/>
          <w:lang w:bidi="ar-DZ"/>
        </w:rPr>
        <w:t>ك</w:t>
      </w:r>
      <w:r w:rsidR="008E02CD" w:rsidRPr="0037245F">
        <w:rPr>
          <w:rFonts w:ascii="Traditional Arabic" w:hAnsi="Traditional Arabic" w:cs="Traditional Arabic"/>
          <w:sz w:val="36"/>
          <w:szCs w:val="36"/>
          <w:rtl/>
          <w:lang w:bidi="ar-DZ"/>
        </w:rPr>
        <w:t>ُ</w:t>
      </w:r>
      <w:r w:rsidR="00785823" w:rsidRPr="0037245F">
        <w:rPr>
          <w:rFonts w:ascii="Traditional Arabic" w:hAnsi="Traditional Arabic" w:cs="Traditional Arabic"/>
          <w:sz w:val="36"/>
          <w:szCs w:val="36"/>
          <w:rtl/>
          <w:lang w:bidi="ar-DZ"/>
        </w:rPr>
        <w:t>ن</w:t>
      </w:r>
      <w:r w:rsidR="008E02CD" w:rsidRPr="0037245F">
        <w:rPr>
          <w:rFonts w:ascii="Traditional Arabic" w:hAnsi="Traditional Arabic" w:cs="Traditional Arabic"/>
          <w:sz w:val="36"/>
          <w:szCs w:val="36"/>
          <w:rtl/>
          <w:lang w:bidi="ar-DZ"/>
        </w:rPr>
        <w:t>ْ</w:t>
      </w:r>
      <w:r w:rsidR="00785823" w:rsidRPr="0037245F">
        <w:rPr>
          <w:rFonts w:ascii="Traditional Arabic" w:hAnsi="Traditional Arabic" w:cs="Traditional Arabic"/>
          <w:sz w:val="36"/>
          <w:szCs w:val="36"/>
          <w:rtl/>
          <w:lang w:bidi="ar-DZ"/>
        </w:rPr>
        <w:t xml:space="preserve"> على ذُكرٍ أن النسيان طبيعة بشرية، ولذا فمحاولة تذكّر كل ما يدرس والضجر من </w:t>
      </w:r>
      <w:r w:rsidR="00D4137D" w:rsidRPr="0037245F">
        <w:rPr>
          <w:rFonts w:ascii="Traditional Arabic" w:hAnsi="Traditional Arabic" w:cs="Traditional Arabic"/>
          <w:sz w:val="36"/>
          <w:szCs w:val="36"/>
          <w:rtl/>
          <w:lang w:bidi="ar-DZ"/>
        </w:rPr>
        <w:t xml:space="preserve">ضياع المحفوظ </w:t>
      </w:r>
      <w:r w:rsidR="00281EBB" w:rsidRPr="0037245F">
        <w:rPr>
          <w:rFonts w:ascii="Traditional Arabic" w:hAnsi="Traditional Arabic" w:cs="Traditional Arabic"/>
          <w:sz w:val="36"/>
          <w:szCs w:val="36"/>
          <w:rtl/>
          <w:lang w:bidi="ar-DZ"/>
        </w:rPr>
        <w:t>وسيلة تثبيطية تعجيزية</w:t>
      </w:r>
      <w:r w:rsidR="00476C1B" w:rsidRPr="0037245F">
        <w:rPr>
          <w:rFonts w:ascii="Traditional Arabic" w:hAnsi="Traditional Arabic" w:cs="Traditional Arabic"/>
          <w:sz w:val="36"/>
          <w:szCs w:val="36"/>
          <w:rtl/>
          <w:lang w:bidi="ar-DZ"/>
        </w:rPr>
        <w:t>.</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4/ عدم تعدي الر</w:t>
      </w:r>
      <w:r w:rsidR="00281EBB"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ت</w:t>
      </w:r>
      <w:r w:rsidR="00281EBB"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 xml:space="preserve">ب والصبر على أبوابها والجدّ في ضبط مشكلاتها مطلب ضروري، فتكرار الصعاب ومراجعة مقفلاتها يكسب صاحبها ملكة خفيّة، ويسهم في </w:t>
      </w:r>
      <w:r w:rsidR="008C367D" w:rsidRPr="0037245F">
        <w:rPr>
          <w:rFonts w:ascii="Traditional Arabic" w:hAnsi="Traditional Arabic" w:cs="Traditional Arabic"/>
          <w:sz w:val="36"/>
          <w:szCs w:val="36"/>
          <w:rtl/>
          <w:lang w:bidi="ar-DZ"/>
        </w:rPr>
        <w:t>استقرار</w:t>
      </w:r>
      <w:r w:rsidRPr="0037245F">
        <w:rPr>
          <w:rFonts w:ascii="Traditional Arabic" w:hAnsi="Traditional Arabic" w:cs="Traditional Arabic"/>
          <w:sz w:val="36"/>
          <w:szCs w:val="36"/>
          <w:rtl/>
          <w:lang w:bidi="ar-DZ"/>
        </w:rPr>
        <w:t xml:space="preserve"> ذلك في فهوم دارسيها ويؤهلهم لحسن درك ما يأتي بعدها، و</w:t>
      </w:r>
      <w:r w:rsidR="008C367D" w:rsidRPr="0037245F">
        <w:rPr>
          <w:rFonts w:ascii="Traditional Arabic" w:hAnsi="Traditional Arabic" w:cs="Traditional Arabic"/>
          <w:sz w:val="36"/>
          <w:szCs w:val="36"/>
          <w:rtl/>
          <w:lang w:bidi="ar-DZ"/>
        </w:rPr>
        <w:t>يمنح</w:t>
      </w:r>
      <w:r w:rsidRPr="0037245F">
        <w:rPr>
          <w:rFonts w:ascii="Traditional Arabic" w:hAnsi="Traditional Arabic" w:cs="Traditional Arabic"/>
          <w:sz w:val="36"/>
          <w:szCs w:val="36"/>
          <w:rtl/>
          <w:lang w:bidi="ar-DZ"/>
        </w:rPr>
        <w:t xml:space="preserve"> له</w:t>
      </w:r>
      <w:r w:rsidR="008C367D" w:rsidRPr="0037245F">
        <w:rPr>
          <w:rFonts w:ascii="Traditional Arabic" w:hAnsi="Traditional Arabic" w:cs="Traditional Arabic"/>
          <w:sz w:val="36"/>
          <w:szCs w:val="36"/>
          <w:rtl/>
          <w:lang w:bidi="ar-DZ"/>
        </w:rPr>
        <w:t>م</w:t>
      </w:r>
      <w:r w:rsidRPr="0037245F">
        <w:rPr>
          <w:rFonts w:ascii="Traditional Arabic" w:hAnsi="Traditional Arabic" w:cs="Traditional Arabic"/>
          <w:sz w:val="36"/>
          <w:szCs w:val="36"/>
          <w:rtl/>
          <w:lang w:bidi="ar-DZ"/>
        </w:rPr>
        <w:t xml:space="preserve"> مفاتيح مدخلية ترسّخ فيه</w:t>
      </w:r>
      <w:r w:rsidR="00D4137D" w:rsidRPr="0037245F">
        <w:rPr>
          <w:rFonts w:ascii="Traditional Arabic" w:hAnsi="Traditional Arabic" w:cs="Traditional Arabic"/>
          <w:sz w:val="36"/>
          <w:szCs w:val="36"/>
          <w:rtl/>
          <w:lang w:bidi="ar-DZ"/>
        </w:rPr>
        <w:t>م</w:t>
      </w:r>
      <w:r w:rsidR="003D4FDB" w:rsidRPr="0037245F">
        <w:rPr>
          <w:rFonts w:ascii="Traditional Arabic" w:hAnsi="Traditional Arabic" w:cs="Traditional Arabic"/>
          <w:sz w:val="36"/>
          <w:szCs w:val="36"/>
          <w:rtl/>
          <w:lang w:bidi="ar-DZ"/>
        </w:rPr>
        <w:t xml:space="preserve"> حبّ العلم والشغف به،</w:t>
      </w:r>
      <w:r w:rsidR="004672E8" w:rsidRPr="0037245F">
        <w:rPr>
          <w:rFonts w:ascii="Traditional Arabic" w:hAnsi="Traditional Arabic" w:cs="Traditional Arabic"/>
          <w:sz w:val="36"/>
          <w:szCs w:val="36"/>
          <w:rtl/>
          <w:lang w:bidi="ar-DZ"/>
        </w:rPr>
        <w:t xml:space="preserve"> ولو أخذ ذلك زمنا أطول؛ لأن السرعة في الانتهاء والعجلة من إكمال البرنامج لإدخال السرور على النفس وإرضائها طريق مزوّر، وما هي في الحقيقة إلا نهايات مكذوبة، </w:t>
      </w:r>
      <w:r w:rsidR="003D4FDB" w:rsidRPr="0037245F">
        <w:rPr>
          <w:rFonts w:ascii="Traditional Arabic" w:hAnsi="Traditional Arabic" w:cs="Traditional Arabic"/>
          <w:sz w:val="36"/>
          <w:szCs w:val="36"/>
          <w:rtl/>
          <w:lang w:bidi="ar-DZ"/>
        </w:rPr>
        <w:t>بالمقابل</w:t>
      </w:r>
      <w:r w:rsidR="004672E8" w:rsidRPr="0037245F">
        <w:rPr>
          <w:rFonts w:ascii="Traditional Arabic" w:hAnsi="Traditional Arabic" w:cs="Traditional Arabic"/>
          <w:sz w:val="36"/>
          <w:szCs w:val="36"/>
          <w:rtl/>
          <w:lang w:bidi="ar-DZ"/>
        </w:rPr>
        <w:t>؛</w:t>
      </w:r>
      <w:r w:rsidR="003D4FDB" w:rsidRPr="0037245F">
        <w:rPr>
          <w:rFonts w:ascii="Traditional Arabic" w:hAnsi="Traditional Arabic" w:cs="Traditional Arabic"/>
          <w:sz w:val="36"/>
          <w:szCs w:val="36"/>
          <w:rtl/>
          <w:lang w:bidi="ar-DZ"/>
        </w:rPr>
        <w:t xml:space="preserve"> لا تقرأ المقرّرات على أمل الرجوع إليها مرة ثانية وتكرار قراءتها</w:t>
      </w:r>
      <w:r w:rsidR="004672E8" w:rsidRPr="0037245F">
        <w:rPr>
          <w:rFonts w:ascii="Traditional Arabic" w:hAnsi="Traditional Arabic" w:cs="Traditional Arabic"/>
          <w:sz w:val="36"/>
          <w:szCs w:val="36"/>
          <w:rtl/>
          <w:lang w:bidi="ar-DZ"/>
        </w:rPr>
        <w:t xml:space="preserve"> من جديد</w:t>
      </w:r>
      <w:r w:rsidR="003D4FDB" w:rsidRPr="0037245F">
        <w:rPr>
          <w:rFonts w:ascii="Traditional Arabic" w:hAnsi="Traditional Arabic" w:cs="Traditional Arabic"/>
          <w:sz w:val="36"/>
          <w:szCs w:val="36"/>
          <w:rtl/>
          <w:lang w:bidi="ar-DZ"/>
        </w:rPr>
        <w:t>، كي لا يحملك ذلك على تجاوز المشكلات الظاهرة وعدم ضبطها، فالقراءة المتأنية والفاحصة لا تحتاج منك التكرار</w:t>
      </w:r>
      <w:r w:rsidR="004672E8" w:rsidRPr="0037245F">
        <w:rPr>
          <w:rFonts w:ascii="Traditional Arabic" w:hAnsi="Traditional Arabic" w:cs="Traditional Arabic"/>
          <w:sz w:val="36"/>
          <w:szCs w:val="36"/>
          <w:rtl/>
          <w:lang w:bidi="ar-DZ"/>
        </w:rPr>
        <w:t xml:space="preserve"> الأوّلي</w:t>
      </w:r>
      <w:r w:rsidR="003D4FDB" w:rsidRPr="0037245F">
        <w:rPr>
          <w:rFonts w:ascii="Traditional Arabic" w:hAnsi="Traditional Arabic" w:cs="Traditional Arabic"/>
          <w:sz w:val="36"/>
          <w:szCs w:val="36"/>
          <w:rtl/>
          <w:lang w:bidi="ar-DZ"/>
        </w:rPr>
        <w:t xml:space="preserve"> والوقوع في شراك الرسوب والدوران في مرحلة</w:t>
      </w:r>
      <w:r w:rsidR="00541AA0" w:rsidRPr="0037245F">
        <w:rPr>
          <w:rFonts w:ascii="Traditional Arabic" w:hAnsi="Traditional Arabic" w:cs="Traditional Arabic"/>
          <w:sz w:val="36"/>
          <w:szCs w:val="36"/>
          <w:rtl/>
          <w:lang w:bidi="ar-DZ"/>
        </w:rPr>
        <w:t xml:space="preserve"> واحدة</w:t>
      </w:r>
      <w:r w:rsidR="003D4FDB" w:rsidRPr="0037245F">
        <w:rPr>
          <w:rFonts w:ascii="Traditional Arabic" w:hAnsi="Traditional Arabic" w:cs="Traditional Arabic"/>
          <w:sz w:val="36"/>
          <w:szCs w:val="36"/>
          <w:rtl/>
          <w:lang w:bidi="ar-DZ"/>
        </w:rPr>
        <w:t xml:space="preserve"> </w:t>
      </w:r>
      <w:r w:rsidR="008E02CD" w:rsidRPr="0037245F">
        <w:rPr>
          <w:rFonts w:ascii="Traditional Arabic" w:hAnsi="Traditional Arabic" w:cs="Traditional Arabic"/>
          <w:sz w:val="36"/>
          <w:szCs w:val="36"/>
          <w:rtl/>
          <w:lang w:bidi="ar-DZ"/>
        </w:rPr>
        <w:t>مع</w:t>
      </w:r>
      <w:r w:rsidR="003D4FDB" w:rsidRPr="0037245F">
        <w:rPr>
          <w:rFonts w:ascii="Traditional Arabic" w:hAnsi="Traditional Arabic" w:cs="Traditional Arabic"/>
          <w:sz w:val="36"/>
          <w:szCs w:val="36"/>
          <w:rtl/>
          <w:lang w:bidi="ar-DZ"/>
        </w:rPr>
        <w:t xml:space="preserve"> </w:t>
      </w:r>
      <w:r w:rsidR="008E02CD" w:rsidRPr="0037245F">
        <w:rPr>
          <w:rFonts w:ascii="Traditional Arabic" w:hAnsi="Traditional Arabic" w:cs="Traditional Arabic"/>
          <w:sz w:val="36"/>
          <w:szCs w:val="36"/>
          <w:rtl/>
          <w:lang w:bidi="ar-DZ"/>
        </w:rPr>
        <w:t>ال</w:t>
      </w:r>
      <w:r w:rsidR="003D4FDB" w:rsidRPr="0037245F">
        <w:rPr>
          <w:rFonts w:ascii="Traditional Arabic" w:hAnsi="Traditional Arabic" w:cs="Traditional Arabic"/>
          <w:sz w:val="36"/>
          <w:szCs w:val="36"/>
          <w:rtl/>
          <w:lang w:bidi="ar-DZ"/>
        </w:rPr>
        <w:t xml:space="preserve">همّ </w:t>
      </w:r>
      <w:r w:rsidR="008E02CD" w:rsidRPr="0037245F">
        <w:rPr>
          <w:rFonts w:ascii="Traditional Arabic" w:hAnsi="Traditional Arabic" w:cs="Traditional Arabic"/>
          <w:sz w:val="36"/>
          <w:szCs w:val="36"/>
          <w:rtl/>
          <w:lang w:bidi="ar-DZ"/>
        </w:rPr>
        <w:t>ب</w:t>
      </w:r>
      <w:r w:rsidR="003D4FDB" w:rsidRPr="0037245F">
        <w:rPr>
          <w:rFonts w:ascii="Traditional Arabic" w:hAnsi="Traditional Arabic" w:cs="Traditional Arabic"/>
          <w:sz w:val="36"/>
          <w:szCs w:val="36"/>
          <w:rtl/>
          <w:lang w:bidi="ar-DZ"/>
        </w:rPr>
        <w:t>عدم التقدّم.</w:t>
      </w:r>
    </w:p>
    <w:p w:rsidR="00541AA0"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5/ الحرص على إثارة العقل وتحريك الفهم والتحبّب إلى العلم واستخدام الفكر والتساؤل والنظر الطويل من غير ا</w:t>
      </w:r>
      <w:r w:rsidR="008C367D" w:rsidRPr="0037245F">
        <w:rPr>
          <w:rFonts w:ascii="Traditional Arabic" w:hAnsi="Traditional Arabic" w:cs="Traditional Arabic"/>
          <w:sz w:val="36"/>
          <w:szCs w:val="36"/>
          <w:rtl/>
          <w:lang w:bidi="ar-DZ"/>
        </w:rPr>
        <w:t xml:space="preserve">كتفاء بالتلقين والاستقبال الساذج، </w:t>
      </w:r>
      <w:r w:rsidR="004672E8" w:rsidRPr="0037245F">
        <w:rPr>
          <w:rFonts w:ascii="Traditional Arabic" w:hAnsi="Traditional Arabic" w:cs="Traditional Arabic"/>
          <w:sz w:val="36"/>
          <w:szCs w:val="36"/>
          <w:rtl/>
          <w:lang w:bidi="ar-DZ"/>
        </w:rPr>
        <w:t>فسبيل</w:t>
      </w:r>
      <w:r w:rsidR="00785823" w:rsidRPr="0037245F">
        <w:rPr>
          <w:rFonts w:ascii="Traditional Arabic" w:hAnsi="Traditional Arabic" w:cs="Traditional Arabic"/>
          <w:sz w:val="36"/>
          <w:szCs w:val="36"/>
          <w:rtl/>
          <w:lang w:bidi="ar-DZ"/>
        </w:rPr>
        <w:t xml:space="preserve"> التدر</w:t>
      </w:r>
      <w:r w:rsidR="00471278" w:rsidRPr="0037245F">
        <w:rPr>
          <w:rFonts w:ascii="Traditional Arabic" w:hAnsi="Traditional Arabic" w:cs="Traditional Arabic"/>
          <w:sz w:val="36"/>
          <w:szCs w:val="36"/>
          <w:rtl/>
          <w:lang w:bidi="ar-DZ"/>
        </w:rPr>
        <w:t>ّ</w:t>
      </w:r>
      <w:r w:rsidR="00541AA0" w:rsidRPr="0037245F">
        <w:rPr>
          <w:rFonts w:ascii="Traditional Arabic" w:hAnsi="Traditional Arabic" w:cs="Traditional Arabic"/>
          <w:sz w:val="36"/>
          <w:szCs w:val="36"/>
          <w:rtl/>
          <w:lang w:bidi="ar-DZ"/>
        </w:rPr>
        <w:t xml:space="preserve">ج يكون بالتفهم والتدبّر، وهو أقدر على </w:t>
      </w:r>
      <w:r w:rsidR="00CA467A" w:rsidRPr="0037245F">
        <w:rPr>
          <w:rFonts w:ascii="Traditional Arabic" w:hAnsi="Traditional Arabic" w:cs="Traditional Arabic"/>
          <w:sz w:val="36"/>
          <w:szCs w:val="36"/>
          <w:rtl/>
          <w:lang w:bidi="ar-DZ"/>
        </w:rPr>
        <w:t>تثبيت المعلومات من مجرّد سماعها، ويعوّد النفس على التنقيح</w:t>
      </w:r>
      <w:r w:rsidR="006318A0" w:rsidRPr="0037245F">
        <w:rPr>
          <w:rFonts w:ascii="Traditional Arabic" w:hAnsi="Traditional Arabic" w:cs="Traditional Arabic"/>
          <w:sz w:val="36"/>
          <w:szCs w:val="36"/>
          <w:rtl/>
          <w:lang w:bidi="ar-DZ"/>
        </w:rPr>
        <w:t xml:space="preserve"> والتمحيص قبل استيعاب الأفكار وهضمها.</w:t>
      </w:r>
      <w:r w:rsidR="00541AA0" w:rsidRPr="0037245F">
        <w:rPr>
          <w:rFonts w:ascii="Traditional Arabic" w:hAnsi="Traditional Arabic" w:cs="Traditional Arabic"/>
          <w:sz w:val="36"/>
          <w:szCs w:val="36"/>
          <w:rtl/>
          <w:lang w:bidi="ar-DZ"/>
        </w:rPr>
        <w:t xml:space="preserve"> </w:t>
      </w:r>
      <w:r w:rsidR="00785823" w:rsidRPr="0037245F">
        <w:rPr>
          <w:rFonts w:ascii="Traditional Arabic" w:hAnsi="Traditional Arabic" w:cs="Traditional Arabic"/>
          <w:sz w:val="36"/>
          <w:szCs w:val="36"/>
          <w:rtl/>
          <w:lang w:bidi="ar-DZ"/>
        </w:rPr>
        <w:t xml:space="preserve"> </w:t>
      </w:r>
    </w:p>
    <w:p w:rsidR="00532A1E" w:rsidRPr="0037245F" w:rsidRDefault="003D4FDB"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lastRenderedPageBreak/>
        <w:t>6/</w:t>
      </w:r>
      <w:r w:rsidR="00CA467A" w:rsidRPr="0037245F">
        <w:rPr>
          <w:rFonts w:ascii="Traditional Arabic" w:hAnsi="Traditional Arabic" w:cs="Traditional Arabic"/>
          <w:sz w:val="36"/>
          <w:szCs w:val="36"/>
          <w:rtl/>
          <w:lang w:bidi="ar-DZ"/>
        </w:rPr>
        <w:t xml:space="preserve"> </w:t>
      </w:r>
      <w:r w:rsidR="003A4E81" w:rsidRPr="0037245F">
        <w:rPr>
          <w:rFonts w:ascii="Traditional Arabic" w:hAnsi="Traditional Arabic" w:cs="Traditional Arabic"/>
          <w:sz w:val="36"/>
          <w:szCs w:val="36"/>
          <w:rtl/>
          <w:lang w:bidi="ar-DZ"/>
        </w:rPr>
        <w:t>يجب مواصلة البرنامج بدرس واحد على الأقل في الأسبوع</w:t>
      </w:r>
      <w:r w:rsidR="00DA3E4E" w:rsidRPr="0037245F">
        <w:rPr>
          <w:rFonts w:ascii="Traditional Arabic" w:hAnsi="Traditional Arabic" w:cs="Traditional Arabic"/>
          <w:sz w:val="36"/>
          <w:szCs w:val="36"/>
          <w:rtl/>
          <w:lang w:bidi="ar-DZ"/>
        </w:rPr>
        <w:t xml:space="preserve"> وليس ذلك مرتبط بمدة زمنية محدّدة</w:t>
      </w:r>
      <w:r w:rsidR="003A4E81" w:rsidRPr="0037245F">
        <w:rPr>
          <w:rFonts w:ascii="Traditional Arabic" w:hAnsi="Traditional Arabic" w:cs="Traditional Arabic"/>
          <w:sz w:val="36"/>
          <w:szCs w:val="36"/>
          <w:rtl/>
          <w:lang w:bidi="ar-DZ"/>
        </w:rPr>
        <w:t>، والمواظبة على الخطة المرسومة من غير ان</w:t>
      </w:r>
      <w:r w:rsidR="00DA3E4E" w:rsidRPr="0037245F">
        <w:rPr>
          <w:rFonts w:ascii="Traditional Arabic" w:hAnsi="Traditional Arabic" w:cs="Traditional Arabic"/>
          <w:sz w:val="36"/>
          <w:szCs w:val="36"/>
          <w:rtl/>
          <w:lang w:bidi="ar-DZ"/>
        </w:rPr>
        <w:t>قطاعات وتعرجات حتى الفراغ منها</w:t>
      </w:r>
      <w:r w:rsidR="009B03A5" w:rsidRPr="0037245F">
        <w:rPr>
          <w:rFonts w:ascii="Traditional Arabic" w:hAnsi="Traditional Arabic" w:cs="Traditional Arabic"/>
          <w:sz w:val="36"/>
          <w:szCs w:val="36"/>
          <w:rtl/>
          <w:lang w:bidi="ar-DZ"/>
        </w:rPr>
        <w:t xml:space="preserve"> –والقليل الدائم خير من الكثير المنقطع-</w:t>
      </w:r>
      <w:r w:rsidR="00DA3E4E" w:rsidRPr="0037245F">
        <w:rPr>
          <w:rFonts w:ascii="Traditional Arabic" w:hAnsi="Traditional Arabic" w:cs="Traditional Arabic"/>
          <w:sz w:val="36"/>
          <w:szCs w:val="36"/>
          <w:rtl/>
          <w:lang w:bidi="ar-DZ"/>
        </w:rPr>
        <w:t>؛</w:t>
      </w:r>
      <w:r w:rsidR="003A4E81" w:rsidRPr="0037245F">
        <w:rPr>
          <w:rFonts w:ascii="Traditional Arabic" w:hAnsi="Traditional Arabic" w:cs="Traditional Arabic"/>
          <w:sz w:val="36"/>
          <w:szCs w:val="36"/>
          <w:rtl/>
          <w:lang w:bidi="ar-DZ"/>
        </w:rPr>
        <w:t xml:space="preserve"> لأن ذلك ذريعة إلى النسيان والملل واستعظام المسافة، وأنّى للمستفيد أن يتذكر بدايات مشواره إذا وقعت الإحالات عليه أو يربط بين المقدمات والنتائج إذا مكث في كتاب سنة أو أكثر، ومتى ينتقل للمرحلة الثانية أو التي تليها، اللهم إلا بعد سنوات عجاف</w:t>
      </w:r>
      <w:r w:rsidR="008E68C4" w:rsidRPr="0037245F">
        <w:rPr>
          <w:rFonts w:ascii="Traditional Arabic" w:hAnsi="Traditional Arabic" w:cs="Traditional Arabic"/>
          <w:sz w:val="36"/>
          <w:szCs w:val="36"/>
          <w:rtl/>
          <w:lang w:bidi="ar-DZ"/>
        </w:rPr>
        <w:t xml:space="preserve"> </w:t>
      </w:r>
      <w:r w:rsidR="007B5C8A" w:rsidRPr="0037245F">
        <w:rPr>
          <w:rFonts w:ascii="Traditional Arabic" w:hAnsi="Traditional Arabic" w:cs="Traditional Arabic"/>
          <w:sz w:val="36"/>
          <w:szCs w:val="36"/>
          <w:rtl/>
          <w:lang w:bidi="ar-DZ"/>
        </w:rPr>
        <w:t>يخرج منها صفر اليدين على الغالب، والأحسن لمن حظي بالتفرّغ أن لا يأخذ أكثر من علمين في وقت واحد، فالمزج مظنّة الخلط، ومبعث لتفريق القوى الفكرية.</w:t>
      </w:r>
      <w:r w:rsidRPr="0037245F">
        <w:rPr>
          <w:rFonts w:ascii="Traditional Arabic" w:hAnsi="Traditional Arabic" w:cs="Traditional Arabic"/>
          <w:sz w:val="36"/>
          <w:szCs w:val="36"/>
          <w:rtl/>
          <w:lang w:bidi="ar-DZ"/>
        </w:rPr>
        <w:t xml:space="preserve"> </w:t>
      </w:r>
    </w:p>
    <w:p w:rsidR="00532A1E" w:rsidRPr="0037245F" w:rsidRDefault="003D4FDB"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7</w:t>
      </w:r>
      <w:r w:rsidR="00532A1E" w:rsidRPr="0037245F">
        <w:rPr>
          <w:rFonts w:ascii="Traditional Arabic" w:hAnsi="Traditional Arabic" w:cs="Traditional Arabic"/>
          <w:sz w:val="36"/>
          <w:szCs w:val="36"/>
          <w:rtl/>
          <w:lang w:bidi="ar-DZ"/>
        </w:rPr>
        <w:t>/ التعامل مع المسائل الخلافية في أو</w:t>
      </w:r>
      <w:r w:rsidR="00AF379B" w:rsidRPr="0037245F">
        <w:rPr>
          <w:rFonts w:ascii="Traditional Arabic" w:hAnsi="Traditional Arabic" w:cs="Traditional Arabic"/>
          <w:sz w:val="36"/>
          <w:szCs w:val="36"/>
          <w:rtl/>
          <w:lang w:bidi="ar-DZ"/>
        </w:rPr>
        <w:t>ّ</w:t>
      </w:r>
      <w:r w:rsidR="00532A1E" w:rsidRPr="0037245F">
        <w:rPr>
          <w:rFonts w:ascii="Traditional Arabic" w:hAnsi="Traditional Arabic" w:cs="Traditional Arabic"/>
          <w:sz w:val="36"/>
          <w:szCs w:val="36"/>
          <w:rtl/>
          <w:lang w:bidi="ar-DZ"/>
        </w:rPr>
        <w:t>ل الطريق ليست كوسطه أو نهايته، فالمطلوب في البدء ضبط المرتكزات من غير الاسترسال مع الأقوال الحاكية للخ</w:t>
      </w:r>
      <w:r w:rsidRPr="0037245F">
        <w:rPr>
          <w:rFonts w:ascii="Traditional Arabic" w:hAnsi="Traditional Arabic" w:cs="Traditional Arabic"/>
          <w:sz w:val="36"/>
          <w:szCs w:val="36"/>
          <w:rtl/>
          <w:lang w:bidi="ar-DZ"/>
        </w:rPr>
        <w:t>لاف، والفروع التفصيلية المطوّلة</w:t>
      </w:r>
      <w:r w:rsidR="00541AA0" w:rsidRPr="0037245F">
        <w:rPr>
          <w:rFonts w:ascii="Traditional Arabic" w:hAnsi="Traditional Arabic" w:cs="Traditional Arabic"/>
          <w:sz w:val="36"/>
          <w:szCs w:val="36"/>
          <w:rtl/>
          <w:lang w:bidi="ar-DZ"/>
        </w:rPr>
        <w:t>؛ لأنها تشت</w:t>
      </w:r>
      <w:r w:rsidR="00AF379B" w:rsidRPr="0037245F">
        <w:rPr>
          <w:rFonts w:ascii="Traditional Arabic" w:hAnsi="Traditional Arabic" w:cs="Traditional Arabic"/>
          <w:sz w:val="36"/>
          <w:szCs w:val="36"/>
          <w:rtl/>
          <w:lang w:bidi="ar-DZ"/>
        </w:rPr>
        <w:t>ّ</w:t>
      </w:r>
      <w:r w:rsidR="00541AA0" w:rsidRPr="0037245F">
        <w:rPr>
          <w:rFonts w:ascii="Traditional Arabic" w:hAnsi="Traditional Arabic" w:cs="Traditional Arabic"/>
          <w:sz w:val="36"/>
          <w:szCs w:val="36"/>
          <w:rtl/>
          <w:lang w:bidi="ar-DZ"/>
        </w:rPr>
        <w:t xml:space="preserve">ت الذهن، وتقود </w:t>
      </w:r>
      <w:r w:rsidR="00AF379B" w:rsidRPr="0037245F">
        <w:rPr>
          <w:rFonts w:ascii="Traditional Arabic" w:hAnsi="Traditional Arabic" w:cs="Traditional Arabic"/>
          <w:sz w:val="36"/>
          <w:szCs w:val="36"/>
          <w:rtl/>
          <w:lang w:bidi="ar-DZ"/>
        </w:rPr>
        <w:t xml:space="preserve">لاختلاط </w:t>
      </w:r>
      <w:r w:rsidR="00A072C6" w:rsidRPr="0037245F">
        <w:rPr>
          <w:rFonts w:ascii="Traditional Arabic" w:hAnsi="Traditional Arabic" w:cs="Traditional Arabic"/>
          <w:sz w:val="36"/>
          <w:szCs w:val="36"/>
          <w:rtl/>
          <w:lang w:bidi="ar-DZ"/>
        </w:rPr>
        <w:t>المطالب والانقطاع عن الهدف الأسمى،</w:t>
      </w:r>
      <w:r w:rsidR="00463622" w:rsidRPr="0037245F">
        <w:rPr>
          <w:rFonts w:ascii="Traditional Arabic" w:hAnsi="Traditional Arabic" w:cs="Traditional Arabic"/>
          <w:sz w:val="36"/>
          <w:szCs w:val="36"/>
          <w:rtl/>
          <w:lang w:bidi="ar-DZ"/>
        </w:rPr>
        <w:t xml:space="preserve"> وكذا </w:t>
      </w:r>
      <w:r w:rsidR="001438CF" w:rsidRPr="0037245F">
        <w:rPr>
          <w:rFonts w:ascii="Traditional Arabic" w:hAnsi="Traditional Arabic" w:cs="Traditional Arabic"/>
          <w:sz w:val="36"/>
          <w:szCs w:val="36"/>
          <w:rtl/>
          <w:lang w:bidi="ar-DZ"/>
        </w:rPr>
        <w:t>الأقوال الغريبة والشاذة المحكية في تفاريق المصنفات قبل الحذق في الضبط</w:t>
      </w:r>
      <w:r w:rsidR="00A072C6" w:rsidRPr="0037245F">
        <w:rPr>
          <w:rFonts w:ascii="Traditional Arabic" w:hAnsi="Traditional Arabic" w:cs="Traditional Arabic"/>
          <w:sz w:val="36"/>
          <w:szCs w:val="36"/>
          <w:rtl/>
          <w:lang w:bidi="ar-DZ"/>
        </w:rPr>
        <w:t>.</w:t>
      </w:r>
      <w:r w:rsidR="00532A1E" w:rsidRPr="0037245F">
        <w:rPr>
          <w:rFonts w:ascii="Traditional Arabic" w:hAnsi="Traditional Arabic" w:cs="Traditional Arabic"/>
          <w:sz w:val="36"/>
          <w:szCs w:val="36"/>
          <w:rtl/>
          <w:lang w:bidi="ar-DZ"/>
        </w:rPr>
        <w:t xml:space="preserve"> </w:t>
      </w:r>
    </w:p>
    <w:p w:rsidR="00532A1E" w:rsidRPr="0037245F" w:rsidRDefault="003D4FDB"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8</w:t>
      </w:r>
      <w:r w:rsidR="00532A1E" w:rsidRPr="0037245F">
        <w:rPr>
          <w:rFonts w:ascii="Traditional Arabic" w:hAnsi="Traditional Arabic" w:cs="Traditional Arabic"/>
          <w:sz w:val="36"/>
          <w:szCs w:val="36"/>
          <w:rtl/>
          <w:lang w:bidi="ar-DZ"/>
        </w:rPr>
        <w:t>/ لخلق ن</w:t>
      </w:r>
      <w:r w:rsidR="00281EBB" w:rsidRPr="0037245F">
        <w:rPr>
          <w:rFonts w:ascii="Traditional Arabic" w:hAnsi="Traditional Arabic" w:cs="Traditional Arabic"/>
          <w:sz w:val="36"/>
          <w:szCs w:val="36"/>
          <w:rtl/>
          <w:lang w:bidi="ar-DZ"/>
        </w:rPr>
        <w:t>َ</w:t>
      </w:r>
      <w:r w:rsidR="00532A1E" w:rsidRPr="0037245F">
        <w:rPr>
          <w:rFonts w:ascii="Traditional Arabic" w:hAnsi="Traditional Arabic" w:cs="Traditional Arabic"/>
          <w:sz w:val="36"/>
          <w:szCs w:val="36"/>
          <w:rtl/>
          <w:lang w:bidi="ar-DZ"/>
        </w:rPr>
        <w:t>ف</w:t>
      </w:r>
      <w:r w:rsidR="00281EBB" w:rsidRPr="0037245F">
        <w:rPr>
          <w:rFonts w:ascii="Traditional Arabic" w:hAnsi="Traditional Arabic" w:cs="Traditional Arabic"/>
          <w:sz w:val="36"/>
          <w:szCs w:val="36"/>
          <w:rtl/>
          <w:lang w:bidi="ar-DZ"/>
        </w:rPr>
        <w:t>َ</w:t>
      </w:r>
      <w:r w:rsidR="00532A1E" w:rsidRPr="0037245F">
        <w:rPr>
          <w:rFonts w:ascii="Traditional Arabic" w:hAnsi="Traditional Arabic" w:cs="Traditional Arabic"/>
          <w:sz w:val="36"/>
          <w:szCs w:val="36"/>
          <w:rtl/>
          <w:lang w:bidi="ar-DZ"/>
        </w:rPr>
        <w:t xml:space="preserve">س البحث يحسن بالمتعلّم تقديم بعض المسائل الشائكة </w:t>
      </w:r>
      <w:r w:rsidR="000E4BF0" w:rsidRPr="0037245F">
        <w:rPr>
          <w:rFonts w:ascii="Traditional Arabic" w:hAnsi="Traditional Arabic" w:cs="Traditional Arabic"/>
          <w:sz w:val="36"/>
          <w:szCs w:val="36"/>
          <w:rtl/>
          <w:lang w:bidi="ar-DZ"/>
        </w:rPr>
        <w:t xml:space="preserve">لأهل العلم </w:t>
      </w:r>
      <w:r w:rsidR="00532A1E" w:rsidRPr="0037245F">
        <w:rPr>
          <w:rFonts w:ascii="Traditional Arabic" w:hAnsi="Traditional Arabic" w:cs="Traditional Arabic"/>
          <w:sz w:val="36"/>
          <w:szCs w:val="36"/>
          <w:rtl/>
          <w:lang w:bidi="ar-DZ"/>
        </w:rPr>
        <w:t xml:space="preserve">في بحوث </w:t>
      </w:r>
      <w:r w:rsidR="000E4BF0" w:rsidRPr="0037245F">
        <w:rPr>
          <w:rFonts w:ascii="Traditional Arabic" w:hAnsi="Traditional Arabic" w:cs="Traditional Arabic"/>
          <w:sz w:val="36"/>
          <w:szCs w:val="36"/>
          <w:rtl/>
          <w:lang w:bidi="ar-DZ"/>
        </w:rPr>
        <w:t xml:space="preserve">ومقالات </w:t>
      </w:r>
      <w:r w:rsidR="00532A1E" w:rsidRPr="0037245F">
        <w:rPr>
          <w:rFonts w:ascii="Traditional Arabic" w:hAnsi="Traditional Arabic" w:cs="Traditional Arabic"/>
          <w:sz w:val="36"/>
          <w:szCs w:val="36"/>
          <w:rtl/>
          <w:lang w:bidi="ar-DZ"/>
        </w:rPr>
        <w:t>صغيرة، تكون بمثابة تدريب لصقل مهارة التنقيب والصبر وبث</w:t>
      </w:r>
      <w:r w:rsidR="007C3D24" w:rsidRPr="0037245F">
        <w:rPr>
          <w:rFonts w:ascii="Traditional Arabic" w:hAnsi="Traditional Arabic" w:cs="Traditional Arabic"/>
          <w:sz w:val="36"/>
          <w:szCs w:val="36"/>
          <w:rtl/>
          <w:lang w:bidi="ar-DZ"/>
        </w:rPr>
        <w:t>ّ</w:t>
      </w:r>
      <w:r w:rsidR="00532A1E" w:rsidRPr="0037245F">
        <w:rPr>
          <w:rFonts w:ascii="Traditional Arabic" w:hAnsi="Traditional Arabic" w:cs="Traditional Arabic"/>
          <w:sz w:val="36"/>
          <w:szCs w:val="36"/>
          <w:rtl/>
          <w:lang w:bidi="ar-DZ"/>
        </w:rPr>
        <w:t xml:space="preserve"> روح ثقافة البحث والكتابة بالرجوع لمصادر متنوعة، </w:t>
      </w:r>
      <w:r w:rsidR="00785823" w:rsidRPr="0037245F">
        <w:rPr>
          <w:rFonts w:ascii="Traditional Arabic" w:hAnsi="Traditional Arabic" w:cs="Traditional Arabic"/>
          <w:sz w:val="36"/>
          <w:szCs w:val="36"/>
          <w:rtl/>
          <w:lang w:bidi="ar-DZ"/>
        </w:rPr>
        <w:t>فتطعيم</w:t>
      </w:r>
      <w:r w:rsidR="00532A1E" w:rsidRPr="0037245F">
        <w:rPr>
          <w:rFonts w:ascii="Traditional Arabic" w:hAnsi="Traditional Arabic" w:cs="Traditional Arabic"/>
          <w:sz w:val="36"/>
          <w:szCs w:val="36"/>
          <w:rtl/>
          <w:lang w:bidi="ar-DZ"/>
        </w:rPr>
        <w:t xml:space="preserve"> </w:t>
      </w:r>
      <w:r w:rsidR="00785823" w:rsidRPr="0037245F">
        <w:rPr>
          <w:rFonts w:ascii="Traditional Arabic" w:hAnsi="Traditional Arabic" w:cs="Traditional Arabic"/>
          <w:sz w:val="36"/>
          <w:szCs w:val="36"/>
          <w:rtl/>
          <w:lang w:bidi="ar-DZ"/>
        </w:rPr>
        <w:t xml:space="preserve">القراءة بالبحث أحيانا </w:t>
      </w:r>
      <w:r w:rsidR="003F7375" w:rsidRPr="0037245F">
        <w:rPr>
          <w:rFonts w:ascii="Traditional Arabic" w:hAnsi="Traditional Arabic" w:cs="Traditional Arabic"/>
          <w:sz w:val="36"/>
          <w:szCs w:val="36"/>
          <w:rtl/>
          <w:lang w:bidi="ar-DZ"/>
        </w:rPr>
        <w:t xml:space="preserve">وتوطين النفس على الاجتهاد </w:t>
      </w:r>
      <w:r w:rsidR="00785823" w:rsidRPr="0037245F">
        <w:rPr>
          <w:rFonts w:ascii="Traditional Arabic" w:hAnsi="Traditional Arabic" w:cs="Traditional Arabic"/>
          <w:sz w:val="36"/>
          <w:szCs w:val="36"/>
          <w:rtl/>
          <w:lang w:bidi="ar-DZ"/>
        </w:rPr>
        <w:t>يوسّع المدارك ويفتح الأنظار ل</w:t>
      </w:r>
      <w:r w:rsidR="00D4137D" w:rsidRPr="0037245F">
        <w:rPr>
          <w:rFonts w:ascii="Traditional Arabic" w:hAnsi="Traditional Arabic" w:cs="Traditional Arabic"/>
          <w:sz w:val="36"/>
          <w:szCs w:val="36"/>
          <w:rtl/>
          <w:lang w:bidi="ar-DZ"/>
        </w:rPr>
        <w:t>لاطلاع على تعدّد ال</w:t>
      </w:r>
      <w:r w:rsidR="003F7375" w:rsidRPr="0037245F">
        <w:rPr>
          <w:rFonts w:ascii="Traditional Arabic" w:hAnsi="Traditional Arabic" w:cs="Traditional Arabic"/>
          <w:sz w:val="36"/>
          <w:szCs w:val="36"/>
          <w:rtl/>
          <w:lang w:bidi="ar-DZ"/>
        </w:rPr>
        <w:t>رؤى</w:t>
      </w:r>
      <w:r w:rsidR="00A072C6" w:rsidRPr="0037245F">
        <w:rPr>
          <w:rFonts w:ascii="Traditional Arabic" w:hAnsi="Traditional Arabic" w:cs="Traditional Arabic"/>
          <w:sz w:val="36"/>
          <w:szCs w:val="36"/>
          <w:rtl/>
          <w:lang w:bidi="ar-DZ"/>
        </w:rPr>
        <w:t xml:space="preserve"> وينفي التعصّب والتقليد، ثم عرض البحث بين يدي الشيخ والطلبة </w:t>
      </w:r>
      <w:r w:rsidR="0073616B" w:rsidRPr="0037245F">
        <w:rPr>
          <w:rFonts w:ascii="Traditional Arabic" w:hAnsi="Traditional Arabic" w:cs="Traditional Arabic"/>
          <w:sz w:val="36"/>
          <w:szCs w:val="36"/>
          <w:rtl/>
          <w:lang w:bidi="ar-DZ"/>
        </w:rPr>
        <w:t>وإثراء ذلك بالمناقشة وفتح باب الأسئلة المشكلة لت</w:t>
      </w:r>
      <w:r w:rsidR="00183760" w:rsidRPr="0037245F">
        <w:rPr>
          <w:rFonts w:ascii="Traditional Arabic" w:hAnsi="Traditional Arabic" w:cs="Traditional Arabic"/>
          <w:sz w:val="36"/>
          <w:szCs w:val="36"/>
          <w:rtl/>
          <w:lang w:bidi="ar-DZ"/>
        </w:rPr>
        <w:t>مرين</w:t>
      </w:r>
      <w:r w:rsidR="0073616B" w:rsidRPr="0037245F">
        <w:rPr>
          <w:rFonts w:ascii="Traditional Arabic" w:hAnsi="Traditional Arabic" w:cs="Traditional Arabic"/>
          <w:sz w:val="36"/>
          <w:szCs w:val="36"/>
          <w:rtl/>
          <w:lang w:bidi="ar-DZ"/>
        </w:rPr>
        <w:t xml:space="preserve"> النفس على تحدّي الصع</w:t>
      </w:r>
      <w:r w:rsidR="00183760" w:rsidRPr="0037245F">
        <w:rPr>
          <w:rFonts w:ascii="Traditional Arabic" w:hAnsi="Traditional Arabic" w:cs="Traditional Arabic"/>
          <w:sz w:val="36"/>
          <w:szCs w:val="36"/>
          <w:rtl/>
          <w:lang w:bidi="ar-DZ"/>
        </w:rPr>
        <w:t>اب مع سرعة الإجابة وصحتها.</w:t>
      </w:r>
      <w:r w:rsidR="0073616B" w:rsidRPr="0037245F">
        <w:rPr>
          <w:rFonts w:ascii="Traditional Arabic" w:hAnsi="Traditional Arabic" w:cs="Traditional Arabic"/>
          <w:sz w:val="36"/>
          <w:szCs w:val="36"/>
          <w:rtl/>
          <w:lang w:bidi="ar-DZ"/>
        </w:rPr>
        <w:t xml:space="preserve"> </w:t>
      </w:r>
      <w:r w:rsidR="00A072C6" w:rsidRPr="0037245F">
        <w:rPr>
          <w:rFonts w:ascii="Traditional Arabic" w:hAnsi="Traditional Arabic" w:cs="Traditional Arabic"/>
          <w:sz w:val="36"/>
          <w:szCs w:val="36"/>
          <w:rtl/>
          <w:lang w:bidi="ar-DZ"/>
        </w:rPr>
        <w:t xml:space="preserve"> </w:t>
      </w:r>
      <w:r w:rsidR="00532A1E" w:rsidRPr="0037245F">
        <w:rPr>
          <w:rFonts w:ascii="Traditional Arabic" w:hAnsi="Traditional Arabic" w:cs="Traditional Arabic"/>
          <w:sz w:val="36"/>
          <w:szCs w:val="36"/>
          <w:rtl/>
          <w:lang w:bidi="ar-DZ"/>
        </w:rPr>
        <w:t xml:space="preserve"> </w:t>
      </w:r>
    </w:p>
    <w:p w:rsidR="009B03A5" w:rsidRPr="0037245F" w:rsidRDefault="003D4FDB"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9</w:t>
      </w:r>
      <w:r w:rsidR="00532A1E" w:rsidRPr="0037245F">
        <w:rPr>
          <w:rFonts w:ascii="Traditional Arabic" w:hAnsi="Traditional Arabic" w:cs="Traditional Arabic"/>
          <w:sz w:val="36"/>
          <w:szCs w:val="36"/>
          <w:rtl/>
          <w:lang w:bidi="ar-DZ"/>
        </w:rPr>
        <w:t>/</w:t>
      </w:r>
      <w:r w:rsidR="00711FB5" w:rsidRPr="0037245F">
        <w:rPr>
          <w:rFonts w:ascii="Traditional Arabic" w:hAnsi="Traditional Arabic" w:cs="Traditional Arabic"/>
          <w:sz w:val="36"/>
          <w:szCs w:val="36"/>
          <w:rtl/>
          <w:lang w:bidi="ar-DZ"/>
        </w:rPr>
        <w:t xml:space="preserve"> </w:t>
      </w:r>
      <w:r w:rsidR="006217C6" w:rsidRPr="0037245F">
        <w:rPr>
          <w:rFonts w:ascii="Traditional Arabic" w:hAnsi="Traditional Arabic" w:cs="Traditional Arabic"/>
          <w:sz w:val="36"/>
          <w:szCs w:val="36"/>
          <w:rtl/>
          <w:lang w:bidi="ar-DZ"/>
        </w:rPr>
        <w:t xml:space="preserve">يجدر بالمتعلّم أن يمتحن مستواه في نهاية كل كتاب وخاتمة كل مرحلة، سواء كان ذلك بنفسه أو بمن يشرف على تعليمه، وذلك حتى يراجع المادة ويستحضرها </w:t>
      </w:r>
      <w:r w:rsidR="008E02CD" w:rsidRPr="0037245F">
        <w:rPr>
          <w:rFonts w:ascii="Traditional Arabic" w:hAnsi="Traditional Arabic" w:cs="Traditional Arabic"/>
          <w:sz w:val="36"/>
          <w:szCs w:val="36"/>
          <w:rtl/>
          <w:lang w:bidi="ar-DZ"/>
        </w:rPr>
        <w:t>مجتمعة</w:t>
      </w:r>
      <w:r w:rsidR="00977AA6" w:rsidRPr="0037245F">
        <w:rPr>
          <w:rFonts w:ascii="Traditional Arabic" w:hAnsi="Traditional Arabic" w:cs="Traditional Arabic"/>
          <w:sz w:val="36"/>
          <w:szCs w:val="36"/>
          <w:rtl/>
          <w:lang w:bidi="ar-DZ"/>
        </w:rPr>
        <w:t xml:space="preserve"> </w:t>
      </w:r>
      <w:r w:rsidR="008E02CD" w:rsidRPr="0037245F">
        <w:rPr>
          <w:rFonts w:ascii="Traditional Arabic" w:hAnsi="Traditional Arabic" w:cs="Traditional Arabic"/>
          <w:sz w:val="36"/>
          <w:szCs w:val="36"/>
          <w:rtl/>
          <w:lang w:bidi="ar-DZ"/>
        </w:rPr>
        <w:t>كي ترسخ</w:t>
      </w:r>
      <w:r w:rsidR="00977AA6" w:rsidRPr="0037245F">
        <w:rPr>
          <w:rFonts w:ascii="Traditional Arabic" w:hAnsi="Traditional Arabic" w:cs="Traditional Arabic"/>
          <w:sz w:val="36"/>
          <w:szCs w:val="36"/>
          <w:rtl/>
          <w:lang w:bidi="ar-DZ"/>
        </w:rPr>
        <w:t xml:space="preserve"> في </w:t>
      </w:r>
      <w:r w:rsidR="005B4417" w:rsidRPr="0037245F">
        <w:rPr>
          <w:rFonts w:ascii="Traditional Arabic" w:hAnsi="Traditional Arabic" w:cs="Traditional Arabic"/>
          <w:sz w:val="36"/>
          <w:szCs w:val="36"/>
          <w:rtl/>
          <w:lang w:bidi="ar-DZ"/>
        </w:rPr>
        <w:t>ذهنه</w:t>
      </w:r>
      <w:r w:rsidR="00977AA6" w:rsidRPr="0037245F">
        <w:rPr>
          <w:rFonts w:ascii="Traditional Arabic" w:hAnsi="Traditional Arabic" w:cs="Traditional Arabic"/>
          <w:sz w:val="36"/>
          <w:szCs w:val="36"/>
          <w:rtl/>
          <w:lang w:bidi="ar-DZ"/>
        </w:rPr>
        <w:t xml:space="preserve"> بطول التكرار</w:t>
      </w:r>
      <w:r w:rsidR="006217C6" w:rsidRPr="0037245F">
        <w:rPr>
          <w:rFonts w:ascii="Traditional Arabic" w:hAnsi="Traditional Arabic" w:cs="Traditional Arabic"/>
          <w:sz w:val="36"/>
          <w:szCs w:val="36"/>
          <w:rtl/>
          <w:lang w:bidi="ar-DZ"/>
        </w:rPr>
        <w:t>، ثم يتبيّن درجة حفظه وتعقّله ومدى استيعابه وقدرته</w:t>
      </w:r>
      <w:r w:rsidR="000E425F" w:rsidRPr="0037245F">
        <w:rPr>
          <w:rFonts w:ascii="Traditional Arabic" w:hAnsi="Traditional Arabic" w:cs="Traditional Arabic"/>
          <w:sz w:val="36"/>
          <w:szCs w:val="36"/>
          <w:rtl/>
          <w:lang w:bidi="ar-DZ"/>
        </w:rPr>
        <w:t xml:space="preserve"> على الانتق</w:t>
      </w:r>
      <w:r w:rsidR="009B03A5" w:rsidRPr="0037245F">
        <w:rPr>
          <w:rFonts w:ascii="Traditional Arabic" w:hAnsi="Traditional Arabic" w:cs="Traditional Arabic"/>
          <w:sz w:val="36"/>
          <w:szCs w:val="36"/>
          <w:rtl/>
          <w:lang w:bidi="ar-DZ"/>
        </w:rPr>
        <w:t>ال إلى المواد الأعلى.</w:t>
      </w:r>
    </w:p>
    <w:p w:rsidR="000E425F" w:rsidRPr="0037245F" w:rsidRDefault="000E425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ولو زامل أحد إخوانه الصادقين في </w:t>
      </w:r>
      <w:r w:rsidR="005B4417" w:rsidRPr="0037245F">
        <w:rPr>
          <w:rFonts w:ascii="Traditional Arabic" w:hAnsi="Traditional Arabic" w:cs="Traditional Arabic"/>
          <w:sz w:val="36"/>
          <w:szCs w:val="36"/>
          <w:rtl/>
          <w:lang w:bidi="ar-DZ"/>
        </w:rPr>
        <w:t>مشواره</w:t>
      </w:r>
      <w:r w:rsidRPr="0037245F">
        <w:rPr>
          <w:rFonts w:ascii="Traditional Arabic" w:hAnsi="Traditional Arabic" w:cs="Traditional Arabic"/>
          <w:sz w:val="36"/>
          <w:szCs w:val="36"/>
          <w:rtl/>
          <w:lang w:bidi="ar-DZ"/>
        </w:rPr>
        <w:t xml:space="preserve"> وتدارس معه </w:t>
      </w:r>
      <w:r w:rsidR="005B4417" w:rsidRPr="0037245F">
        <w:rPr>
          <w:rFonts w:ascii="Traditional Arabic" w:hAnsi="Traditional Arabic" w:cs="Traditional Arabic"/>
          <w:sz w:val="36"/>
          <w:szCs w:val="36"/>
          <w:rtl/>
          <w:lang w:bidi="ar-DZ"/>
        </w:rPr>
        <w:t xml:space="preserve">وتذاكر </w:t>
      </w:r>
      <w:r w:rsidRPr="0037245F">
        <w:rPr>
          <w:rFonts w:ascii="Traditional Arabic" w:hAnsi="Traditional Arabic" w:cs="Traditional Arabic"/>
          <w:sz w:val="36"/>
          <w:szCs w:val="36"/>
          <w:rtl/>
          <w:lang w:bidi="ar-DZ"/>
        </w:rPr>
        <w:t xml:space="preserve">لكان </w:t>
      </w:r>
      <w:r w:rsidR="005B4417" w:rsidRPr="0037245F">
        <w:rPr>
          <w:rFonts w:ascii="Traditional Arabic" w:hAnsi="Traditional Arabic" w:cs="Traditional Arabic"/>
          <w:sz w:val="36"/>
          <w:szCs w:val="36"/>
          <w:rtl/>
          <w:lang w:bidi="ar-DZ"/>
        </w:rPr>
        <w:t>أوفق في تحصيل المراد، وأعون على الظفر بال</w:t>
      </w:r>
      <w:r w:rsidR="009B03A5" w:rsidRPr="0037245F">
        <w:rPr>
          <w:rFonts w:ascii="Traditional Arabic" w:hAnsi="Traditional Arabic" w:cs="Traditional Arabic"/>
          <w:sz w:val="36"/>
          <w:szCs w:val="36"/>
          <w:rtl/>
          <w:lang w:bidi="ar-DZ"/>
        </w:rPr>
        <w:t>مطلوب، وحيث رأى منه ضعفا وتكاسلا نبّهه وإلا تركه واستمرّ وحده.</w:t>
      </w:r>
      <w:r w:rsidRPr="0037245F">
        <w:rPr>
          <w:rFonts w:ascii="Traditional Arabic" w:hAnsi="Traditional Arabic" w:cs="Traditional Arabic"/>
          <w:sz w:val="36"/>
          <w:szCs w:val="36"/>
          <w:rtl/>
          <w:lang w:bidi="ar-DZ"/>
        </w:rPr>
        <w:t xml:space="preserve"> </w:t>
      </w:r>
    </w:p>
    <w:p w:rsidR="00950E7C" w:rsidRPr="0037245F" w:rsidRDefault="00463622" w:rsidP="0037245F">
      <w:pPr>
        <w:bidi/>
        <w:spacing w:after="0" w:line="240" w:lineRule="auto"/>
        <w:jc w:val="both"/>
        <w:rPr>
          <w:rFonts w:ascii="Traditional Arabic" w:hAnsi="Traditional Arabic" w:cs="Traditional Arabic"/>
          <w:sz w:val="36"/>
          <w:szCs w:val="36"/>
          <w:rtl/>
        </w:rPr>
      </w:pPr>
      <w:r w:rsidRPr="0037245F">
        <w:rPr>
          <w:rFonts w:ascii="Traditional Arabic" w:hAnsi="Traditional Arabic" w:cs="Traditional Arabic"/>
          <w:sz w:val="36"/>
          <w:szCs w:val="36"/>
          <w:rtl/>
          <w:lang w:bidi="ar-DZ"/>
        </w:rPr>
        <w:t>10/</w:t>
      </w:r>
      <w:r w:rsidR="00541AA0" w:rsidRPr="0037245F">
        <w:rPr>
          <w:rFonts w:ascii="Traditional Arabic" w:hAnsi="Traditional Arabic" w:cs="Traditional Arabic"/>
          <w:sz w:val="36"/>
          <w:szCs w:val="36"/>
          <w:rtl/>
          <w:lang w:bidi="ar-DZ"/>
        </w:rPr>
        <w:t xml:space="preserve"> </w:t>
      </w:r>
      <w:r w:rsidR="00950E7C" w:rsidRPr="0037245F">
        <w:rPr>
          <w:rFonts w:ascii="Traditional Arabic" w:hAnsi="Traditional Arabic" w:cs="Traditional Arabic"/>
          <w:sz w:val="36"/>
          <w:szCs w:val="36"/>
          <w:rtl/>
          <w:lang w:bidi="ar-DZ"/>
        </w:rPr>
        <w:t>لـمـّا كانت</w:t>
      </w:r>
      <w:r w:rsidR="00541AA0" w:rsidRPr="0037245F">
        <w:rPr>
          <w:rFonts w:ascii="Traditional Arabic" w:hAnsi="Traditional Arabic" w:cs="Traditional Arabic"/>
          <w:sz w:val="36"/>
          <w:szCs w:val="36"/>
          <w:rtl/>
          <w:lang w:bidi="ar-DZ"/>
        </w:rPr>
        <w:t xml:space="preserve"> المنهجية وسيلة لخدمة القرآن الكريم</w:t>
      </w:r>
      <w:r w:rsidR="00950E7C" w:rsidRPr="0037245F">
        <w:rPr>
          <w:rFonts w:ascii="Traditional Arabic" w:hAnsi="Traditional Arabic" w:cs="Traditional Arabic"/>
          <w:sz w:val="36"/>
          <w:szCs w:val="36"/>
          <w:rtl/>
          <w:lang w:bidi="ar-DZ"/>
        </w:rPr>
        <w:t xml:space="preserve"> والانتفاع به وليست غائية يتوقف عند أحكامها</w:t>
      </w:r>
      <w:r w:rsidR="00A072C6" w:rsidRPr="0037245F">
        <w:rPr>
          <w:rFonts w:ascii="Traditional Arabic" w:hAnsi="Traditional Arabic" w:cs="Traditional Arabic"/>
          <w:sz w:val="36"/>
          <w:szCs w:val="36"/>
          <w:rtl/>
          <w:lang w:bidi="ar-DZ"/>
        </w:rPr>
        <w:t xml:space="preserve"> في الغالب</w:t>
      </w:r>
      <w:r w:rsidR="00950E7C" w:rsidRPr="0037245F">
        <w:rPr>
          <w:rFonts w:ascii="Traditional Arabic" w:hAnsi="Traditional Arabic" w:cs="Traditional Arabic"/>
          <w:sz w:val="36"/>
          <w:szCs w:val="36"/>
          <w:rtl/>
          <w:lang w:bidi="ar-DZ"/>
        </w:rPr>
        <w:t>، إذ</w:t>
      </w:r>
      <w:r w:rsidR="00541AA0" w:rsidRPr="0037245F">
        <w:rPr>
          <w:rFonts w:ascii="Traditional Arabic" w:hAnsi="Traditional Arabic" w:cs="Traditional Arabic"/>
          <w:sz w:val="36"/>
          <w:szCs w:val="36"/>
          <w:rtl/>
          <w:lang w:bidi="ar-DZ"/>
        </w:rPr>
        <w:t xml:space="preserve"> تسلك بالمتعلّم في أودية الفنّ وترفعه في درجات المعرفة</w:t>
      </w:r>
      <w:r w:rsidR="00AF379B" w:rsidRPr="0037245F">
        <w:rPr>
          <w:rFonts w:ascii="Traditional Arabic" w:hAnsi="Traditional Arabic" w:cs="Traditional Arabic"/>
          <w:sz w:val="36"/>
          <w:szCs w:val="36"/>
          <w:rtl/>
          <w:lang w:bidi="ar-DZ"/>
        </w:rPr>
        <w:t xml:space="preserve">، </w:t>
      </w:r>
      <w:r w:rsidR="00950E7C" w:rsidRPr="0037245F">
        <w:rPr>
          <w:rFonts w:ascii="Traditional Arabic" w:hAnsi="Traditional Arabic" w:cs="Traditional Arabic"/>
          <w:sz w:val="36"/>
          <w:szCs w:val="36"/>
          <w:rtl/>
          <w:lang w:bidi="ar-DZ"/>
        </w:rPr>
        <w:t xml:space="preserve">فإن تطبيق </w:t>
      </w:r>
      <w:r w:rsidR="00950E7C" w:rsidRPr="0037245F">
        <w:rPr>
          <w:rFonts w:ascii="Traditional Arabic" w:hAnsi="Traditional Arabic" w:cs="Traditional Arabic"/>
          <w:sz w:val="36"/>
          <w:szCs w:val="36"/>
          <w:rtl/>
          <w:lang w:bidi="ar-DZ"/>
        </w:rPr>
        <w:lastRenderedPageBreak/>
        <w:t>المعارف المكتسبة وتنزيلها على القرآن الكريم وكتب علوم القرآن التفصيلية ضرورة علمية، وهذه الممارسة تعدّ خطوة متقدّمة تصنع منك رجلا متخصّصا</w:t>
      </w:r>
      <w:r w:rsidR="00A072C6" w:rsidRPr="0037245F">
        <w:rPr>
          <w:rFonts w:ascii="Traditional Arabic" w:hAnsi="Traditional Arabic" w:cs="Traditional Arabic"/>
          <w:sz w:val="36"/>
          <w:szCs w:val="36"/>
          <w:rtl/>
          <w:lang w:bidi="ar-DZ"/>
        </w:rPr>
        <w:t xml:space="preserve"> وترسّخ قدمك في الميدان</w:t>
      </w:r>
      <w:r w:rsidR="00950E7C" w:rsidRPr="0037245F">
        <w:rPr>
          <w:rFonts w:ascii="Traditional Arabic" w:hAnsi="Traditional Arabic" w:cs="Traditional Arabic"/>
          <w:sz w:val="36"/>
          <w:szCs w:val="36"/>
          <w:rtl/>
          <w:lang w:bidi="ar-DZ"/>
        </w:rPr>
        <w:t xml:space="preserve">، غير أنها لا تتوقف عند قدر معيّن أو </w:t>
      </w:r>
      <w:r w:rsidR="00BC060B" w:rsidRPr="0037245F">
        <w:rPr>
          <w:rFonts w:ascii="Traditional Arabic" w:hAnsi="Traditional Arabic" w:cs="Traditional Arabic"/>
          <w:sz w:val="36"/>
          <w:szCs w:val="36"/>
          <w:rtl/>
          <w:lang w:bidi="ar-DZ"/>
        </w:rPr>
        <w:t>منزلة محدّدة، بل ت</w:t>
      </w:r>
      <w:r w:rsidR="007A7B96" w:rsidRPr="0037245F">
        <w:rPr>
          <w:rFonts w:ascii="Traditional Arabic" w:hAnsi="Traditional Arabic" w:cs="Traditional Arabic"/>
          <w:sz w:val="36"/>
          <w:szCs w:val="36"/>
          <w:rtl/>
          <w:lang w:bidi="ar-DZ"/>
        </w:rPr>
        <w:t>طلب منك الاستمرار</w:t>
      </w:r>
      <w:r w:rsidR="00BC060B" w:rsidRPr="0037245F">
        <w:rPr>
          <w:rFonts w:ascii="Traditional Arabic" w:hAnsi="Traditional Arabic" w:cs="Traditional Arabic"/>
          <w:sz w:val="36"/>
          <w:szCs w:val="36"/>
          <w:rtl/>
          <w:lang w:bidi="ar-DZ"/>
        </w:rPr>
        <w:t xml:space="preserve"> في تطوير آلياتك و</w:t>
      </w:r>
      <w:r w:rsidR="007A7B96" w:rsidRPr="0037245F">
        <w:rPr>
          <w:rFonts w:ascii="Traditional Arabic" w:hAnsi="Traditional Arabic" w:cs="Traditional Arabic"/>
          <w:sz w:val="36"/>
          <w:szCs w:val="36"/>
          <w:rtl/>
          <w:lang w:bidi="ar-DZ"/>
        </w:rPr>
        <w:t xml:space="preserve">الاجتهاد </w:t>
      </w:r>
      <w:r w:rsidR="00AA4480" w:rsidRPr="0037245F">
        <w:rPr>
          <w:rFonts w:ascii="Traditional Arabic" w:hAnsi="Traditional Arabic" w:cs="Traditional Arabic"/>
          <w:sz w:val="36"/>
          <w:szCs w:val="36"/>
          <w:rtl/>
          <w:lang w:bidi="ar-DZ"/>
        </w:rPr>
        <w:t xml:space="preserve">في تعزيز قدراتك، وهي </w:t>
      </w:r>
      <w:r w:rsidRPr="0037245F">
        <w:rPr>
          <w:rFonts w:ascii="Traditional Arabic" w:hAnsi="Traditional Arabic" w:cs="Traditional Arabic"/>
          <w:sz w:val="36"/>
          <w:szCs w:val="36"/>
          <w:rtl/>
          <w:lang w:bidi="ar-DZ"/>
        </w:rPr>
        <w:t xml:space="preserve">بداية لفقه الكتاب وتأويل الخطاب، والحذر من الإيغال في النظريات حتى تصير قوالب جامدة لا يستطاع استثمارها عند الحاجة إليها.  </w:t>
      </w:r>
    </w:p>
    <w:p w:rsidR="00DD2F44" w:rsidRPr="0037245F" w:rsidRDefault="000E425F" w:rsidP="0037245F">
      <w:pPr>
        <w:bidi/>
        <w:spacing w:after="0" w:line="240" w:lineRule="auto"/>
        <w:jc w:val="both"/>
        <w:rPr>
          <w:rFonts w:ascii="Traditional Arabic" w:hAnsi="Traditional Arabic" w:cs="Traditional Arabic"/>
          <w:sz w:val="36"/>
          <w:szCs w:val="36"/>
          <w:rtl/>
        </w:rPr>
      </w:pPr>
      <w:r w:rsidRPr="0037245F">
        <w:rPr>
          <w:rFonts w:ascii="Traditional Arabic" w:hAnsi="Traditional Arabic" w:cs="Traditional Arabic"/>
          <w:sz w:val="36"/>
          <w:szCs w:val="36"/>
          <w:rtl/>
        </w:rPr>
        <w:t xml:space="preserve">كل هذه الإرشادات والإضاءات </w:t>
      </w:r>
      <w:r w:rsidR="00793C3E" w:rsidRPr="0037245F">
        <w:rPr>
          <w:rFonts w:ascii="Traditional Arabic" w:hAnsi="Traditional Arabic" w:cs="Traditional Arabic"/>
          <w:sz w:val="36"/>
          <w:szCs w:val="36"/>
          <w:rtl/>
        </w:rPr>
        <w:t>لا بدّ</w:t>
      </w:r>
      <w:r w:rsidRPr="0037245F">
        <w:rPr>
          <w:rFonts w:ascii="Traditional Arabic" w:hAnsi="Traditional Arabic" w:cs="Traditional Arabic"/>
          <w:sz w:val="36"/>
          <w:szCs w:val="36"/>
          <w:rtl/>
        </w:rPr>
        <w:t xml:space="preserve"> </w:t>
      </w:r>
      <w:r w:rsidR="00793C3E" w:rsidRPr="0037245F">
        <w:rPr>
          <w:rFonts w:ascii="Traditional Arabic" w:hAnsi="Traditional Arabic" w:cs="Traditional Arabic"/>
          <w:sz w:val="36"/>
          <w:szCs w:val="36"/>
          <w:rtl/>
        </w:rPr>
        <w:t xml:space="preserve">أن </w:t>
      </w:r>
      <w:r w:rsidR="00DA3E4E" w:rsidRPr="0037245F">
        <w:rPr>
          <w:rFonts w:ascii="Traditional Arabic" w:hAnsi="Traditional Arabic" w:cs="Traditional Arabic"/>
          <w:sz w:val="36"/>
          <w:szCs w:val="36"/>
          <w:rtl/>
        </w:rPr>
        <w:t>يتّسم متّبعها ب</w:t>
      </w:r>
      <w:r w:rsidRPr="0037245F">
        <w:rPr>
          <w:rFonts w:ascii="Traditional Arabic" w:hAnsi="Traditional Arabic" w:cs="Traditional Arabic"/>
          <w:sz w:val="36"/>
          <w:szCs w:val="36"/>
          <w:rtl/>
        </w:rPr>
        <w:t>قلب مخلص ونية صادقة، فذلك أد</w:t>
      </w:r>
      <w:r w:rsidR="00DA3E4E" w:rsidRPr="0037245F">
        <w:rPr>
          <w:rFonts w:ascii="Traditional Arabic" w:hAnsi="Traditional Arabic" w:cs="Traditional Arabic"/>
          <w:sz w:val="36"/>
          <w:szCs w:val="36"/>
          <w:rtl/>
        </w:rPr>
        <w:t>عى لنيل بركة العلم والاستفادة منه</w:t>
      </w:r>
      <w:r w:rsidRPr="0037245F">
        <w:rPr>
          <w:rFonts w:ascii="Traditional Arabic" w:hAnsi="Traditional Arabic" w:cs="Traditional Arabic"/>
          <w:sz w:val="36"/>
          <w:szCs w:val="36"/>
          <w:rtl/>
        </w:rPr>
        <w:t>.</w:t>
      </w:r>
    </w:p>
    <w:p w:rsidR="009B03A5" w:rsidRPr="0037245F" w:rsidRDefault="009B03A5" w:rsidP="0037245F">
      <w:pPr>
        <w:bidi/>
        <w:spacing w:after="0" w:line="240" w:lineRule="auto"/>
        <w:jc w:val="both"/>
        <w:rPr>
          <w:rFonts w:ascii="Traditional Arabic" w:hAnsi="Traditional Arabic" w:cs="Traditional Arabic"/>
          <w:sz w:val="36"/>
          <w:szCs w:val="36"/>
          <w:rtl/>
        </w:rPr>
      </w:pPr>
    </w:p>
    <w:p w:rsidR="0037245F" w:rsidRDefault="0037245F">
      <w:pPr>
        <w:rPr>
          <w:rFonts w:ascii="Traditional Arabic" w:hAnsi="Traditional Arabic" w:cs="Traditional Arabic"/>
          <w:b/>
          <w:bCs/>
          <w:color w:val="FF0000"/>
          <w:sz w:val="36"/>
          <w:szCs w:val="36"/>
          <w:u w:val="single"/>
          <w:rtl/>
          <w:lang w:bidi="ar-DZ"/>
        </w:rPr>
      </w:pPr>
      <w:r>
        <w:rPr>
          <w:rFonts w:ascii="Traditional Arabic" w:hAnsi="Traditional Arabic" w:cs="Traditional Arabic"/>
          <w:b/>
          <w:bCs/>
          <w:color w:val="FF0000"/>
          <w:sz w:val="36"/>
          <w:szCs w:val="36"/>
          <w:u w:val="single"/>
          <w:rtl/>
          <w:lang w:bidi="ar-DZ"/>
        </w:rPr>
        <w:br w:type="page"/>
      </w:r>
    </w:p>
    <w:p w:rsidR="005B7DBE" w:rsidRPr="0037245F" w:rsidRDefault="005B7DBE" w:rsidP="0037245F">
      <w:pPr>
        <w:bidi/>
        <w:spacing w:after="0" w:line="240" w:lineRule="auto"/>
        <w:jc w:val="both"/>
        <w:rPr>
          <w:rFonts w:ascii="Traditional Arabic" w:hAnsi="Traditional Arabic" w:cs="Traditional Arabic"/>
          <w:b/>
          <w:bCs/>
          <w:color w:val="FF0000"/>
          <w:sz w:val="36"/>
          <w:szCs w:val="36"/>
          <w:u w:val="single"/>
          <w:rtl/>
          <w:lang w:bidi="ar-DZ"/>
        </w:rPr>
      </w:pPr>
    </w:p>
    <w:p w:rsidR="0037245F" w:rsidRDefault="00532A1E" w:rsidP="0037245F">
      <w:pPr>
        <w:bidi/>
        <w:spacing w:after="0" w:line="240" w:lineRule="auto"/>
        <w:jc w:val="center"/>
        <w:rPr>
          <w:rFonts w:ascii="Traditional Arabic" w:hAnsi="Traditional Arabic" w:cs="Traditional Arabic"/>
          <w:b/>
          <w:bCs/>
          <w:color w:val="FF0000"/>
          <w:sz w:val="36"/>
          <w:szCs w:val="36"/>
          <w:u w:val="single"/>
          <w:rtl/>
          <w:lang w:bidi="ar-DZ"/>
        </w:rPr>
      </w:pPr>
      <w:r w:rsidRPr="0037245F">
        <w:rPr>
          <w:rFonts w:ascii="Traditional Arabic" w:hAnsi="Traditional Arabic" w:cs="Traditional Arabic"/>
          <w:b/>
          <w:bCs/>
          <w:color w:val="FF0000"/>
          <w:sz w:val="36"/>
          <w:szCs w:val="36"/>
          <w:u w:val="single"/>
          <w:rtl/>
          <w:lang w:bidi="ar-DZ"/>
        </w:rPr>
        <w:t>أولا: مرحلة التأسيس</w:t>
      </w:r>
    </w:p>
    <w:p w:rsidR="00532A1E"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وهي المرحلة المناسبة للمبتدئين</w:t>
      </w:r>
      <w:r w:rsidR="00156986" w:rsidRPr="0037245F">
        <w:rPr>
          <w:rFonts w:ascii="Traditional Arabic" w:hAnsi="Traditional Arabic" w:cs="Traditional Arabic"/>
          <w:sz w:val="36"/>
          <w:szCs w:val="36"/>
          <w:rtl/>
          <w:lang w:bidi="ar-DZ"/>
        </w:rPr>
        <w:t xml:space="preserve"> المقتصرين على مفات</w:t>
      </w:r>
      <w:r w:rsidR="00DB16FC" w:rsidRPr="0037245F">
        <w:rPr>
          <w:rFonts w:ascii="Traditional Arabic" w:hAnsi="Traditional Arabic" w:cs="Traditional Arabic"/>
          <w:sz w:val="36"/>
          <w:szCs w:val="36"/>
          <w:rtl/>
          <w:lang w:bidi="ar-DZ"/>
        </w:rPr>
        <w:t>ي</w:t>
      </w:r>
      <w:r w:rsidR="00156986" w:rsidRPr="0037245F">
        <w:rPr>
          <w:rFonts w:ascii="Traditional Arabic" w:hAnsi="Traditional Arabic" w:cs="Traditional Arabic"/>
          <w:sz w:val="36"/>
          <w:szCs w:val="36"/>
          <w:rtl/>
          <w:lang w:bidi="ar-DZ"/>
        </w:rPr>
        <w:t>ح العلم</w:t>
      </w:r>
      <w:r w:rsidR="00DB16FC" w:rsidRPr="0037245F">
        <w:rPr>
          <w:rFonts w:ascii="Traditional Arabic" w:hAnsi="Traditional Arabic" w:cs="Traditional Arabic"/>
          <w:sz w:val="36"/>
          <w:szCs w:val="36"/>
          <w:rtl/>
          <w:lang w:bidi="ar-DZ"/>
        </w:rPr>
        <w:t xml:space="preserve"> والضَّروري منه</w:t>
      </w:r>
      <w:r w:rsidR="005B7DBE" w:rsidRPr="0037245F">
        <w:rPr>
          <w:rFonts w:ascii="Traditional Arabic" w:hAnsi="Traditional Arabic" w:cs="Traditional Arabic"/>
          <w:sz w:val="36"/>
          <w:szCs w:val="36"/>
          <w:rtl/>
          <w:lang w:bidi="ar-DZ"/>
        </w:rPr>
        <w:t>، وقد رشّحت لها ما يليق بها من مقرّرات استفتاحي</w:t>
      </w:r>
      <w:r w:rsidR="00441B53" w:rsidRPr="0037245F">
        <w:rPr>
          <w:rFonts w:ascii="Traditional Arabic" w:hAnsi="Traditional Arabic" w:cs="Traditional Arabic"/>
          <w:sz w:val="36"/>
          <w:szCs w:val="36"/>
          <w:rtl/>
          <w:lang w:bidi="ar-DZ"/>
        </w:rPr>
        <w:t>ة تليق بالمستوى التمهيدي</w:t>
      </w:r>
      <w:r w:rsidR="008E02CD" w:rsidRPr="0037245F">
        <w:rPr>
          <w:rFonts w:ascii="Traditional Arabic" w:hAnsi="Traditional Arabic" w:cs="Traditional Arabic"/>
          <w:sz w:val="36"/>
          <w:szCs w:val="36"/>
          <w:rtl/>
          <w:lang w:bidi="ar-DZ"/>
        </w:rPr>
        <w:t>،</w:t>
      </w:r>
      <w:r w:rsidR="00441B53" w:rsidRPr="0037245F">
        <w:rPr>
          <w:rFonts w:ascii="Traditional Arabic" w:hAnsi="Traditional Arabic" w:cs="Traditional Arabic"/>
          <w:sz w:val="36"/>
          <w:szCs w:val="36"/>
          <w:rtl/>
          <w:lang w:bidi="ar-DZ"/>
        </w:rPr>
        <w:t xml:space="preserve"> وتوطّئ لصناعة فكر قرآني موسوعي. </w:t>
      </w:r>
    </w:p>
    <w:p w:rsidR="0068614B"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1</w:t>
      </w:r>
      <w:r w:rsidR="003543E8" w:rsidRPr="0037245F">
        <w:rPr>
          <w:rFonts w:ascii="Traditional Arabic" w:hAnsi="Traditional Arabic" w:cs="Traditional Arabic"/>
          <w:b/>
          <w:bCs/>
          <w:sz w:val="36"/>
          <w:szCs w:val="36"/>
          <w:u w:val="single"/>
          <w:rtl/>
          <w:lang w:bidi="ar-DZ"/>
        </w:rPr>
        <w:t>/ منظومة الزمزمي:</w:t>
      </w:r>
      <w:r w:rsidR="003543E8" w:rsidRPr="0037245F">
        <w:rPr>
          <w:rFonts w:ascii="Traditional Arabic" w:hAnsi="Traditional Arabic" w:cs="Traditional Arabic"/>
          <w:b/>
          <w:bCs/>
          <w:sz w:val="36"/>
          <w:szCs w:val="36"/>
          <w:rtl/>
          <w:lang w:bidi="ar-DZ"/>
        </w:rPr>
        <w:t xml:space="preserve"> </w:t>
      </w:r>
      <w:r w:rsidR="003543E8" w:rsidRPr="0037245F">
        <w:rPr>
          <w:rFonts w:ascii="Traditional Arabic" w:hAnsi="Traditional Arabic" w:cs="Traditional Arabic"/>
          <w:sz w:val="36"/>
          <w:szCs w:val="36"/>
          <w:rtl/>
          <w:lang w:bidi="ar-DZ"/>
        </w:rPr>
        <w:t xml:space="preserve">وهي </w:t>
      </w:r>
      <w:r w:rsidR="007678FC" w:rsidRPr="0037245F">
        <w:rPr>
          <w:rFonts w:ascii="Traditional Arabic" w:hAnsi="Traditional Arabic" w:cs="Traditional Arabic"/>
          <w:sz w:val="36"/>
          <w:szCs w:val="36"/>
          <w:rtl/>
          <w:lang w:bidi="ar-DZ"/>
        </w:rPr>
        <w:t>من نظم الشيخ عبد العزيز بن علي الزمزمي الشيرازي الشافعي (976ه)</w:t>
      </w:r>
      <w:r w:rsidR="0068614B" w:rsidRPr="0037245F">
        <w:rPr>
          <w:rFonts w:ascii="Traditional Arabic" w:hAnsi="Traditional Arabic" w:cs="Traditional Arabic"/>
          <w:sz w:val="36"/>
          <w:szCs w:val="36"/>
          <w:rtl/>
          <w:lang w:bidi="ar-DZ"/>
        </w:rPr>
        <w:t xml:space="preserve"> رحمه الله تعالى، عدد أبياتها </w:t>
      </w:r>
      <w:r w:rsidR="008A0F5E" w:rsidRPr="0037245F">
        <w:rPr>
          <w:rFonts w:ascii="Traditional Arabic" w:hAnsi="Traditional Arabic" w:cs="Traditional Arabic"/>
          <w:sz w:val="36"/>
          <w:szCs w:val="36"/>
          <w:rtl/>
          <w:lang w:bidi="ar-DZ"/>
        </w:rPr>
        <w:t>1</w:t>
      </w:r>
      <w:r w:rsidR="00636E44" w:rsidRPr="0037245F">
        <w:rPr>
          <w:rFonts w:ascii="Traditional Arabic" w:hAnsi="Traditional Arabic" w:cs="Traditional Arabic"/>
          <w:sz w:val="36"/>
          <w:szCs w:val="36"/>
          <w:rtl/>
          <w:lang w:bidi="ar-DZ"/>
        </w:rPr>
        <w:t>58</w:t>
      </w:r>
      <w:r w:rsidR="008A0F5E" w:rsidRPr="0037245F">
        <w:rPr>
          <w:rFonts w:ascii="Traditional Arabic" w:hAnsi="Traditional Arabic" w:cs="Traditional Arabic"/>
          <w:sz w:val="36"/>
          <w:szCs w:val="36"/>
          <w:rtl/>
          <w:lang w:bidi="ar-DZ"/>
        </w:rPr>
        <w:t xml:space="preserve"> بيتا</w:t>
      </w:r>
      <w:r w:rsidR="003543E8" w:rsidRPr="0037245F">
        <w:rPr>
          <w:rFonts w:ascii="Traditional Arabic" w:hAnsi="Traditional Arabic" w:cs="Traditional Arabic"/>
          <w:sz w:val="36"/>
          <w:szCs w:val="36"/>
          <w:rtl/>
          <w:lang w:bidi="ar-DZ"/>
        </w:rPr>
        <w:t>،</w:t>
      </w:r>
      <w:r w:rsidR="0068614B" w:rsidRPr="0037245F">
        <w:rPr>
          <w:rFonts w:ascii="Traditional Arabic" w:hAnsi="Traditional Arabic" w:cs="Traditional Arabic"/>
          <w:sz w:val="36"/>
          <w:szCs w:val="36"/>
          <w:rtl/>
          <w:lang w:bidi="ar-DZ"/>
        </w:rPr>
        <w:t xml:space="preserve"> أ</w:t>
      </w:r>
      <w:r w:rsidR="003543E8" w:rsidRPr="0037245F">
        <w:rPr>
          <w:rFonts w:ascii="Traditional Arabic" w:hAnsi="Traditional Arabic" w:cs="Traditional Arabic"/>
          <w:sz w:val="36"/>
          <w:szCs w:val="36"/>
          <w:rtl/>
          <w:lang w:bidi="ar-DZ"/>
        </w:rPr>
        <w:t xml:space="preserve">صلها كتاب </w:t>
      </w:r>
      <w:r w:rsidR="00F738F3" w:rsidRPr="0037245F">
        <w:rPr>
          <w:rFonts w:ascii="Traditional Arabic" w:hAnsi="Traditional Arabic" w:cs="Traditional Arabic"/>
          <w:sz w:val="36"/>
          <w:szCs w:val="36"/>
          <w:rtl/>
          <w:lang w:bidi="ar-DZ"/>
        </w:rPr>
        <w:t>"</w:t>
      </w:r>
      <w:r w:rsidR="003543E8" w:rsidRPr="0037245F">
        <w:rPr>
          <w:rFonts w:ascii="Traditional Arabic" w:hAnsi="Traditional Arabic" w:cs="Traditional Arabic"/>
          <w:sz w:val="36"/>
          <w:szCs w:val="36"/>
          <w:rtl/>
          <w:lang w:bidi="ar-DZ"/>
        </w:rPr>
        <w:t>الن</w:t>
      </w:r>
      <w:r w:rsidR="00D2330A" w:rsidRPr="0037245F">
        <w:rPr>
          <w:rFonts w:ascii="Traditional Arabic" w:hAnsi="Traditional Arabic" w:cs="Traditional Arabic"/>
          <w:sz w:val="36"/>
          <w:szCs w:val="36"/>
          <w:rtl/>
          <w:lang w:bidi="ar-DZ"/>
        </w:rPr>
        <w:t>ُّ</w:t>
      </w:r>
      <w:r w:rsidR="003543E8" w:rsidRPr="0037245F">
        <w:rPr>
          <w:rFonts w:ascii="Traditional Arabic" w:hAnsi="Traditional Arabic" w:cs="Traditional Arabic"/>
          <w:sz w:val="36"/>
          <w:szCs w:val="36"/>
          <w:rtl/>
          <w:lang w:bidi="ar-DZ"/>
        </w:rPr>
        <w:t>قاية</w:t>
      </w:r>
      <w:r w:rsidR="00F738F3" w:rsidRPr="0037245F">
        <w:rPr>
          <w:rFonts w:ascii="Traditional Arabic" w:hAnsi="Traditional Arabic" w:cs="Traditional Arabic"/>
          <w:sz w:val="36"/>
          <w:szCs w:val="36"/>
          <w:rtl/>
          <w:lang w:bidi="ar-DZ"/>
        </w:rPr>
        <w:t>"</w:t>
      </w:r>
      <w:r w:rsidR="003543E8" w:rsidRPr="0037245F">
        <w:rPr>
          <w:rFonts w:ascii="Traditional Arabic" w:hAnsi="Traditional Arabic" w:cs="Traditional Arabic"/>
          <w:sz w:val="36"/>
          <w:szCs w:val="36"/>
          <w:rtl/>
          <w:lang w:bidi="ar-DZ"/>
        </w:rPr>
        <w:t xml:space="preserve"> </w:t>
      </w:r>
      <w:r w:rsidR="008A0F5E" w:rsidRPr="0037245F">
        <w:rPr>
          <w:rFonts w:ascii="Traditional Arabic" w:hAnsi="Traditional Arabic" w:cs="Traditional Arabic"/>
          <w:sz w:val="36"/>
          <w:szCs w:val="36"/>
          <w:rtl/>
          <w:lang w:bidi="ar-DZ"/>
        </w:rPr>
        <w:t xml:space="preserve">المنثور </w:t>
      </w:r>
      <w:r w:rsidR="003543E8" w:rsidRPr="0037245F">
        <w:rPr>
          <w:rFonts w:ascii="Traditional Arabic" w:hAnsi="Traditional Arabic" w:cs="Traditional Arabic"/>
          <w:sz w:val="36"/>
          <w:szCs w:val="36"/>
          <w:rtl/>
          <w:lang w:bidi="ar-DZ"/>
        </w:rPr>
        <w:t>للإمام السيوطي رحمه الله تعالى،</w:t>
      </w:r>
      <w:r w:rsidR="0068614B" w:rsidRPr="0037245F">
        <w:rPr>
          <w:rFonts w:ascii="Traditional Arabic" w:hAnsi="Traditional Arabic" w:cs="Traditional Arabic"/>
          <w:sz w:val="36"/>
          <w:szCs w:val="36"/>
          <w:rtl/>
          <w:lang w:bidi="ar-DZ"/>
        </w:rPr>
        <w:t xml:space="preserve"> كما صرّح بذلك في مطلعها حيث قال:</w:t>
      </w:r>
    </w:p>
    <w:p w:rsidR="003543E8" w:rsidRPr="0037245F" w:rsidRDefault="00064E9C" w:rsidP="0037245F">
      <w:pPr>
        <w:bidi/>
        <w:spacing w:after="0" w:line="240" w:lineRule="auto"/>
        <w:jc w:val="center"/>
        <w:rPr>
          <w:rFonts w:ascii="Traditional Arabic" w:hAnsi="Traditional Arabic" w:cs="Traditional Arabic"/>
          <w:sz w:val="36"/>
          <w:szCs w:val="36"/>
          <w:rtl/>
          <w:lang w:bidi="ar-DZ"/>
        </w:rPr>
      </w:pPr>
      <w:r w:rsidRPr="0037245F">
        <w:rPr>
          <w:rFonts w:ascii="Traditional Arabic" w:hAnsi="Traditional Arabic" w:cs="Traditional Arabic"/>
          <w:noProof/>
          <w:color w:val="C00000"/>
          <w:sz w:val="36"/>
          <w:szCs w:val="36"/>
          <w:rtl/>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left:0;text-align:left;margin-left:196.6pt;margin-top:4.15pt;width:20.1pt;height:17.35pt;z-index:251658240"/>
        </w:pict>
      </w:r>
      <w:r w:rsidR="0068614B" w:rsidRPr="0037245F">
        <w:rPr>
          <w:rFonts w:ascii="Traditional Arabic" w:hAnsi="Traditional Arabic" w:cs="Traditional Arabic"/>
          <w:sz w:val="36"/>
          <w:szCs w:val="36"/>
          <w:rtl/>
          <w:lang w:bidi="ar-DZ"/>
        </w:rPr>
        <w:t>أفردتها نظم</w:t>
      </w:r>
      <w:r w:rsidR="00D2330A" w:rsidRPr="0037245F">
        <w:rPr>
          <w:rFonts w:ascii="Traditional Arabic" w:hAnsi="Traditional Arabic" w:cs="Traditional Arabic"/>
          <w:sz w:val="36"/>
          <w:szCs w:val="36"/>
          <w:rtl/>
          <w:lang w:bidi="ar-DZ"/>
        </w:rPr>
        <w:t>ً</w:t>
      </w:r>
      <w:r w:rsidR="0068614B" w:rsidRPr="0037245F">
        <w:rPr>
          <w:rFonts w:ascii="Traditional Arabic" w:hAnsi="Traditional Arabic" w:cs="Traditional Arabic"/>
          <w:sz w:val="36"/>
          <w:szCs w:val="36"/>
          <w:rtl/>
          <w:lang w:bidi="ar-DZ"/>
        </w:rPr>
        <w:t>ا من النُّقاية               مهذِّبا نظامها في غاية</w:t>
      </w:r>
    </w:p>
    <w:p w:rsidR="00F738F3" w:rsidRPr="0037245F" w:rsidRDefault="0068614B"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w:t>
      </w:r>
      <w:r w:rsidR="00F738F3"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النُّقاية</w:t>
      </w:r>
      <w:r w:rsidR="00F738F3"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 xml:space="preserve"> هي كراسة فيها خلاصة أربعة ع</w:t>
      </w:r>
      <w:r w:rsidR="00F738F3" w:rsidRPr="0037245F">
        <w:rPr>
          <w:rFonts w:ascii="Traditional Arabic" w:hAnsi="Traditional Arabic" w:cs="Traditional Arabic"/>
          <w:sz w:val="36"/>
          <w:szCs w:val="36"/>
          <w:rtl/>
          <w:lang w:bidi="ar-DZ"/>
        </w:rPr>
        <w:t xml:space="preserve">شر علما، ومن بينها علم التفسير الذي أفرده الإمام الزمزمي بالنّظم، ومَبْنى النُّقاية على كتاب الإمام البلقيني رحمه الله تعالى المسمّى بــــ: "مواقع العلوم في مواقع النجوم". </w:t>
      </w:r>
    </w:p>
    <w:p w:rsidR="003543E8" w:rsidRPr="0037245F" w:rsidRDefault="003543E8"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وسبب اختيارها يرجع لأسباب</w:t>
      </w:r>
      <w:r w:rsidR="00D6011C" w:rsidRPr="0037245F">
        <w:rPr>
          <w:rFonts w:ascii="Traditional Arabic" w:hAnsi="Traditional Arabic" w:cs="Traditional Arabic"/>
          <w:sz w:val="36"/>
          <w:szCs w:val="36"/>
          <w:rtl/>
          <w:lang w:bidi="ar-DZ"/>
        </w:rPr>
        <w:t>، نذكر منها</w:t>
      </w:r>
      <w:r w:rsidRPr="0037245F">
        <w:rPr>
          <w:rFonts w:ascii="Traditional Arabic" w:hAnsi="Traditional Arabic" w:cs="Traditional Arabic"/>
          <w:sz w:val="36"/>
          <w:szCs w:val="36"/>
          <w:rtl/>
          <w:lang w:bidi="ar-DZ"/>
        </w:rPr>
        <w:t>:</w:t>
      </w:r>
    </w:p>
    <w:p w:rsidR="003543E8" w:rsidRPr="0037245F" w:rsidRDefault="00D6011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أ</w:t>
      </w:r>
      <w:r w:rsidR="003543E8" w:rsidRPr="0037245F">
        <w:rPr>
          <w:rFonts w:ascii="Traditional Arabic" w:hAnsi="Traditional Arabic" w:cs="Traditional Arabic"/>
          <w:sz w:val="36"/>
          <w:szCs w:val="36"/>
          <w:rtl/>
          <w:lang w:bidi="ar-DZ"/>
        </w:rPr>
        <w:t>. إحاطتها بمعظم أنواع علوم القرآن</w:t>
      </w:r>
      <w:r w:rsidR="00DA3E4E" w:rsidRPr="0037245F">
        <w:rPr>
          <w:rFonts w:ascii="Traditional Arabic" w:hAnsi="Traditional Arabic" w:cs="Traditional Arabic"/>
          <w:sz w:val="36"/>
          <w:szCs w:val="36"/>
          <w:rtl/>
          <w:lang w:bidi="ar-DZ"/>
        </w:rPr>
        <w:t xml:space="preserve"> واستيعابها لمجموع فنونه.</w:t>
      </w:r>
    </w:p>
    <w:p w:rsidR="008A0F5E" w:rsidRPr="0037245F" w:rsidRDefault="00D6011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ب</w:t>
      </w:r>
      <w:r w:rsidR="008A0F5E" w:rsidRPr="0037245F">
        <w:rPr>
          <w:rFonts w:ascii="Traditional Arabic" w:hAnsi="Traditional Arabic" w:cs="Traditional Arabic"/>
          <w:sz w:val="36"/>
          <w:szCs w:val="36"/>
          <w:rtl/>
          <w:lang w:bidi="ar-DZ"/>
        </w:rPr>
        <w:t xml:space="preserve">. تقسيمها وفق ستّ عقود كلّيّة، يحصل بها التصوّر الشامل وفق التقسيم البديع بعيدا عن اختلاط الأنواع.    </w:t>
      </w:r>
    </w:p>
    <w:p w:rsidR="003543E8" w:rsidRPr="0037245F" w:rsidRDefault="00D6011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ج</w:t>
      </w:r>
      <w:r w:rsidR="003543E8" w:rsidRPr="0037245F">
        <w:rPr>
          <w:rFonts w:ascii="Traditional Arabic" w:hAnsi="Traditional Arabic" w:cs="Traditional Arabic"/>
          <w:sz w:val="36"/>
          <w:szCs w:val="36"/>
          <w:rtl/>
          <w:lang w:bidi="ar-DZ"/>
        </w:rPr>
        <w:t>. سهولة حفظها</w:t>
      </w:r>
      <w:r w:rsidR="00636E44" w:rsidRPr="0037245F">
        <w:rPr>
          <w:rFonts w:ascii="Traditional Arabic" w:hAnsi="Traditional Arabic" w:cs="Traditional Arabic"/>
          <w:sz w:val="36"/>
          <w:szCs w:val="36"/>
          <w:rtl/>
          <w:lang w:bidi="ar-DZ"/>
        </w:rPr>
        <w:t xml:space="preserve"> واستحضار أبياتها، فهي من أنسب المتون للمبتدئين.</w:t>
      </w:r>
    </w:p>
    <w:p w:rsidR="003543E8" w:rsidRPr="0037245F" w:rsidRDefault="00D6011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د</w:t>
      </w:r>
      <w:r w:rsidR="003543E8" w:rsidRPr="0037245F">
        <w:rPr>
          <w:rFonts w:ascii="Traditional Arabic" w:hAnsi="Traditional Arabic" w:cs="Traditional Arabic"/>
          <w:sz w:val="36"/>
          <w:szCs w:val="36"/>
          <w:rtl/>
          <w:lang w:bidi="ar-DZ"/>
        </w:rPr>
        <w:t>. يسر مباحثها</w:t>
      </w:r>
      <w:r w:rsidR="008A0F5E" w:rsidRPr="0037245F">
        <w:rPr>
          <w:rFonts w:ascii="Traditional Arabic" w:hAnsi="Traditional Arabic" w:cs="Traditional Arabic"/>
          <w:sz w:val="36"/>
          <w:szCs w:val="36"/>
          <w:rtl/>
          <w:lang w:bidi="ar-DZ"/>
        </w:rPr>
        <w:t xml:space="preserve"> وقرب معانيها </w:t>
      </w:r>
      <w:r w:rsidRPr="0037245F">
        <w:rPr>
          <w:rFonts w:ascii="Traditional Arabic" w:hAnsi="Traditional Arabic" w:cs="Traditional Arabic"/>
          <w:sz w:val="36"/>
          <w:szCs w:val="36"/>
          <w:rtl/>
          <w:lang w:bidi="ar-DZ"/>
        </w:rPr>
        <w:t xml:space="preserve">بالاختصار </w:t>
      </w:r>
      <w:r w:rsidR="008A0F5E" w:rsidRPr="0037245F">
        <w:rPr>
          <w:rFonts w:ascii="Traditional Arabic" w:hAnsi="Traditional Arabic" w:cs="Traditional Arabic"/>
          <w:sz w:val="36"/>
          <w:szCs w:val="36"/>
          <w:rtl/>
          <w:lang w:bidi="ar-DZ"/>
        </w:rPr>
        <w:t xml:space="preserve">من غير حشو وتطويل. </w:t>
      </w:r>
    </w:p>
    <w:p w:rsidR="00D6011C" w:rsidRPr="0037245F" w:rsidRDefault="00D6011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ه. شهرتها </w:t>
      </w:r>
      <w:r w:rsidR="002C1BBD" w:rsidRPr="0037245F">
        <w:rPr>
          <w:rFonts w:ascii="Traditional Arabic" w:hAnsi="Traditional Arabic" w:cs="Traditional Arabic"/>
          <w:sz w:val="36"/>
          <w:szCs w:val="36"/>
          <w:rtl/>
          <w:lang w:bidi="ar-DZ"/>
        </w:rPr>
        <w:t>وتداولها الواسع.</w:t>
      </w:r>
    </w:p>
    <w:p w:rsidR="008A097C" w:rsidRPr="0037245F" w:rsidRDefault="007678F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وللمنظومة عدّة شروح</w:t>
      </w:r>
      <w:r w:rsidR="0068614B" w:rsidRPr="0037245F">
        <w:rPr>
          <w:rFonts w:ascii="Traditional Arabic" w:hAnsi="Traditional Arabic" w:cs="Traditional Arabic"/>
          <w:sz w:val="36"/>
          <w:szCs w:val="36"/>
          <w:rtl/>
          <w:lang w:bidi="ar-DZ"/>
        </w:rPr>
        <w:t>ٍ وحواشٍ</w:t>
      </w:r>
      <w:r w:rsidRPr="0037245F">
        <w:rPr>
          <w:rFonts w:ascii="Traditional Arabic" w:hAnsi="Traditional Arabic" w:cs="Traditional Arabic"/>
          <w:sz w:val="36"/>
          <w:szCs w:val="36"/>
          <w:rtl/>
          <w:lang w:bidi="ar-DZ"/>
        </w:rPr>
        <w:t xml:space="preserve"> مطبوعة ومسموعة،</w:t>
      </w:r>
      <w:r w:rsidR="00D6011C" w:rsidRPr="0037245F">
        <w:rPr>
          <w:rFonts w:ascii="Traditional Arabic" w:hAnsi="Traditional Arabic" w:cs="Traditional Arabic"/>
          <w:sz w:val="36"/>
          <w:szCs w:val="36"/>
          <w:rtl/>
          <w:lang w:bidi="ar-DZ"/>
        </w:rPr>
        <w:t xml:space="preserve"> ولم يزل العلماء والأساتذ</w:t>
      </w:r>
      <w:r w:rsidR="002C1BBD" w:rsidRPr="0037245F">
        <w:rPr>
          <w:rFonts w:ascii="Traditional Arabic" w:hAnsi="Traditional Arabic" w:cs="Traditional Arabic"/>
          <w:sz w:val="36"/>
          <w:szCs w:val="36"/>
          <w:rtl/>
          <w:lang w:bidi="ar-DZ"/>
        </w:rPr>
        <w:t xml:space="preserve">ة يشرحونها في الدورات والمعاهد نظرا لقيمتها العلمية، والأحسن </w:t>
      </w:r>
      <w:r w:rsidR="001C2801" w:rsidRPr="0037245F">
        <w:rPr>
          <w:rFonts w:ascii="Traditional Arabic" w:hAnsi="Traditional Arabic" w:cs="Traditional Arabic"/>
          <w:sz w:val="36"/>
          <w:szCs w:val="36"/>
          <w:rtl/>
          <w:lang w:bidi="ar-DZ"/>
        </w:rPr>
        <w:t>تجنّب الحواشي في هذه المرحلة وإن كان في مضامينها فوائد وقلائد، لأن تعلّقها بألفاظ المنظومة أكثر من معانيها،</w:t>
      </w:r>
      <w:r w:rsidR="0002364F" w:rsidRPr="0037245F">
        <w:rPr>
          <w:rFonts w:ascii="Traditional Arabic" w:hAnsi="Traditional Arabic" w:cs="Traditional Arabic"/>
          <w:sz w:val="36"/>
          <w:szCs w:val="36"/>
          <w:rtl/>
          <w:lang w:bidi="ar-DZ"/>
        </w:rPr>
        <w:t xml:space="preserve"> كشرح السيد محسن المساوي المتبوع بحاشية السيد علوي</w:t>
      </w:r>
      <w:r w:rsidR="002516E8" w:rsidRPr="0037245F">
        <w:rPr>
          <w:rFonts w:ascii="Traditional Arabic" w:hAnsi="Traditional Arabic" w:cs="Traditional Arabic"/>
          <w:sz w:val="36"/>
          <w:szCs w:val="36"/>
          <w:rtl/>
          <w:lang w:bidi="ar-DZ"/>
        </w:rPr>
        <w:t xml:space="preserve"> المالكي</w:t>
      </w:r>
      <w:r w:rsidR="0002364F" w:rsidRPr="0037245F">
        <w:rPr>
          <w:rFonts w:ascii="Traditional Arabic" w:hAnsi="Traditional Arabic" w:cs="Traditional Arabic"/>
          <w:sz w:val="36"/>
          <w:szCs w:val="36"/>
          <w:rtl/>
          <w:lang w:bidi="ar-DZ"/>
        </w:rPr>
        <w:t xml:space="preserve"> ثم حاشية محمد الفاداني</w:t>
      </w:r>
      <w:r w:rsidR="002516E8" w:rsidRPr="0037245F">
        <w:rPr>
          <w:rFonts w:ascii="Traditional Arabic" w:hAnsi="Traditional Arabic" w:cs="Traditional Arabic"/>
          <w:sz w:val="36"/>
          <w:szCs w:val="36"/>
          <w:rtl/>
          <w:lang w:bidi="ar-DZ"/>
        </w:rPr>
        <w:t xml:space="preserve"> والمطبوع باسم: "فيض الخبير وخلاصة التقرير على نهج التيسير شرح منظومة التفسير"،</w:t>
      </w:r>
      <w:r w:rsidR="001C2801" w:rsidRPr="0037245F">
        <w:rPr>
          <w:rFonts w:ascii="Traditional Arabic" w:hAnsi="Traditional Arabic" w:cs="Traditional Arabic"/>
          <w:sz w:val="36"/>
          <w:szCs w:val="36"/>
          <w:rtl/>
          <w:lang w:bidi="ar-DZ"/>
        </w:rPr>
        <w:t xml:space="preserve"> و</w:t>
      </w:r>
      <w:r w:rsidR="002516E8" w:rsidRPr="0037245F">
        <w:rPr>
          <w:rFonts w:ascii="Traditional Arabic" w:hAnsi="Traditional Arabic" w:cs="Traditional Arabic"/>
          <w:sz w:val="36"/>
          <w:szCs w:val="36"/>
          <w:rtl/>
          <w:lang w:bidi="ar-DZ"/>
        </w:rPr>
        <w:t xml:space="preserve">الذي </w:t>
      </w:r>
      <w:r w:rsidR="001C2801" w:rsidRPr="0037245F">
        <w:rPr>
          <w:rFonts w:ascii="Traditional Arabic" w:hAnsi="Traditional Arabic" w:cs="Traditional Arabic"/>
          <w:sz w:val="36"/>
          <w:szCs w:val="36"/>
          <w:rtl/>
          <w:lang w:bidi="ar-DZ"/>
        </w:rPr>
        <w:t>يُنصح</w:t>
      </w:r>
      <w:r w:rsidR="002516E8" w:rsidRPr="0037245F">
        <w:rPr>
          <w:rFonts w:ascii="Traditional Arabic" w:hAnsi="Traditional Arabic" w:cs="Traditional Arabic"/>
          <w:sz w:val="36"/>
          <w:szCs w:val="36"/>
          <w:rtl/>
          <w:lang w:bidi="ar-DZ"/>
        </w:rPr>
        <w:t xml:space="preserve"> به هو </w:t>
      </w:r>
      <w:r w:rsidR="002C1BBD" w:rsidRPr="0037245F">
        <w:rPr>
          <w:rFonts w:ascii="Traditional Arabic" w:hAnsi="Traditional Arabic" w:cs="Traditional Arabic"/>
          <w:sz w:val="36"/>
          <w:szCs w:val="36"/>
          <w:rtl/>
          <w:lang w:bidi="ar-DZ"/>
        </w:rPr>
        <w:t>اعتماد شرح السيوطي ل</w:t>
      </w:r>
      <w:r w:rsidR="001C2801" w:rsidRPr="0037245F">
        <w:rPr>
          <w:rFonts w:ascii="Traditional Arabic" w:hAnsi="Traditional Arabic" w:cs="Traditional Arabic"/>
          <w:sz w:val="36"/>
          <w:szCs w:val="36"/>
          <w:rtl/>
          <w:lang w:bidi="ar-DZ"/>
        </w:rPr>
        <w:t>ــــ "</w:t>
      </w:r>
      <w:r w:rsidR="002C1BBD" w:rsidRPr="0037245F">
        <w:rPr>
          <w:rFonts w:ascii="Traditional Arabic" w:hAnsi="Traditional Arabic" w:cs="Traditional Arabic"/>
          <w:sz w:val="36"/>
          <w:szCs w:val="36"/>
          <w:rtl/>
          <w:lang w:bidi="ar-DZ"/>
        </w:rPr>
        <w:t>لن</w:t>
      </w:r>
      <w:r w:rsidR="001C2801" w:rsidRPr="0037245F">
        <w:rPr>
          <w:rFonts w:ascii="Traditional Arabic" w:hAnsi="Traditional Arabic" w:cs="Traditional Arabic"/>
          <w:sz w:val="36"/>
          <w:szCs w:val="36"/>
          <w:rtl/>
          <w:lang w:bidi="ar-DZ"/>
        </w:rPr>
        <w:t>ُّ</w:t>
      </w:r>
      <w:r w:rsidR="002C1BBD" w:rsidRPr="0037245F">
        <w:rPr>
          <w:rFonts w:ascii="Traditional Arabic" w:hAnsi="Traditional Arabic" w:cs="Traditional Arabic"/>
          <w:sz w:val="36"/>
          <w:szCs w:val="36"/>
          <w:rtl/>
          <w:lang w:bidi="ar-DZ"/>
        </w:rPr>
        <w:t>قاية</w:t>
      </w:r>
      <w:r w:rsidR="001C2801" w:rsidRPr="0037245F">
        <w:rPr>
          <w:rFonts w:ascii="Traditional Arabic" w:hAnsi="Traditional Arabic" w:cs="Traditional Arabic"/>
          <w:sz w:val="36"/>
          <w:szCs w:val="36"/>
          <w:rtl/>
          <w:lang w:bidi="ar-DZ"/>
        </w:rPr>
        <w:t>"</w:t>
      </w:r>
      <w:r w:rsidR="002C1BBD" w:rsidRPr="0037245F">
        <w:rPr>
          <w:rFonts w:ascii="Traditional Arabic" w:hAnsi="Traditional Arabic" w:cs="Traditional Arabic"/>
          <w:sz w:val="36"/>
          <w:szCs w:val="36"/>
          <w:rtl/>
          <w:lang w:bidi="ar-DZ"/>
        </w:rPr>
        <w:t xml:space="preserve"> المسمّى بـــ: "إتمام الدراية لقرّاء النقاية"</w:t>
      </w:r>
      <w:r w:rsidR="0034502C" w:rsidRPr="0037245F">
        <w:rPr>
          <w:rFonts w:ascii="Traditional Arabic" w:hAnsi="Traditional Arabic" w:cs="Traditional Arabic"/>
          <w:sz w:val="36"/>
          <w:szCs w:val="36"/>
          <w:rtl/>
          <w:lang w:bidi="ar-DZ"/>
        </w:rPr>
        <w:t>،</w:t>
      </w:r>
      <w:r w:rsidR="002C1BBD" w:rsidRPr="0037245F">
        <w:rPr>
          <w:rFonts w:ascii="Traditional Arabic" w:hAnsi="Traditional Arabic" w:cs="Traditional Arabic"/>
          <w:sz w:val="36"/>
          <w:szCs w:val="36"/>
          <w:rtl/>
          <w:lang w:bidi="ar-DZ"/>
        </w:rPr>
        <w:t xml:space="preserve"> مع شرح مسموع للمنظومة </w:t>
      </w:r>
      <w:r w:rsidR="002C1BBD" w:rsidRPr="0037245F">
        <w:rPr>
          <w:rFonts w:ascii="Traditional Arabic" w:hAnsi="Traditional Arabic" w:cs="Traditional Arabic"/>
          <w:sz w:val="36"/>
          <w:szCs w:val="36"/>
          <w:rtl/>
          <w:lang w:bidi="ar-DZ"/>
        </w:rPr>
        <w:lastRenderedPageBreak/>
        <w:t>سواء</w:t>
      </w:r>
      <w:r w:rsidR="0002364F" w:rsidRPr="0037245F">
        <w:rPr>
          <w:rFonts w:ascii="Traditional Arabic" w:hAnsi="Traditional Arabic" w:cs="Traditional Arabic"/>
          <w:sz w:val="36"/>
          <w:szCs w:val="36"/>
          <w:rtl/>
          <w:lang w:bidi="ar-DZ"/>
        </w:rPr>
        <w:t xml:space="preserve"> للشيخ الخضير </w:t>
      </w:r>
      <w:r w:rsidR="002516E8" w:rsidRPr="0037245F">
        <w:rPr>
          <w:rFonts w:ascii="Traditional Arabic" w:hAnsi="Traditional Arabic" w:cs="Traditional Arabic"/>
          <w:sz w:val="36"/>
          <w:szCs w:val="36"/>
          <w:rtl/>
          <w:lang w:bidi="ar-DZ"/>
        </w:rPr>
        <w:t>أو العصيم</w:t>
      </w:r>
      <w:r w:rsidR="002369AC" w:rsidRPr="0037245F">
        <w:rPr>
          <w:rFonts w:ascii="Traditional Arabic" w:hAnsi="Traditional Arabic" w:cs="Traditional Arabic"/>
          <w:sz w:val="36"/>
          <w:szCs w:val="36"/>
          <w:rtl/>
          <w:lang w:bidi="ar-DZ"/>
        </w:rPr>
        <w:t>ي</w:t>
      </w:r>
      <w:r w:rsidR="002F3572" w:rsidRPr="0037245F">
        <w:rPr>
          <w:rFonts w:ascii="Traditional Arabic" w:hAnsi="Traditional Arabic" w:cs="Traditional Arabic"/>
          <w:sz w:val="36"/>
          <w:szCs w:val="36"/>
          <w:rtl/>
          <w:lang w:bidi="ar-DZ"/>
        </w:rPr>
        <w:t xml:space="preserve"> و</w:t>
      </w:r>
      <w:r w:rsidR="002369AC" w:rsidRPr="0037245F">
        <w:rPr>
          <w:rFonts w:ascii="Traditional Arabic" w:hAnsi="Traditional Arabic" w:cs="Traditional Arabic"/>
          <w:sz w:val="36"/>
          <w:szCs w:val="36"/>
          <w:rtl/>
          <w:lang w:bidi="ar-DZ"/>
        </w:rPr>
        <w:t>التركيز</w:t>
      </w:r>
      <w:r w:rsidR="008A097C" w:rsidRPr="0037245F">
        <w:rPr>
          <w:rFonts w:ascii="Traditional Arabic" w:hAnsi="Traditional Arabic" w:cs="Traditional Arabic"/>
          <w:sz w:val="36"/>
          <w:szCs w:val="36"/>
          <w:rtl/>
          <w:lang w:bidi="ar-DZ"/>
        </w:rPr>
        <w:t xml:space="preserve"> على جوهر المنظومة</w:t>
      </w:r>
      <w:r w:rsidR="000F4BC6" w:rsidRPr="0037245F">
        <w:rPr>
          <w:rFonts w:ascii="Traditional Arabic" w:hAnsi="Traditional Arabic" w:cs="Traditional Arabic"/>
          <w:sz w:val="36"/>
          <w:szCs w:val="36"/>
          <w:rtl/>
          <w:lang w:bidi="ar-DZ"/>
        </w:rPr>
        <w:t>، وكلاهما كفيل ببيان غامضها وحلّ مشكلها وتقريب بعيدها.</w:t>
      </w:r>
    </w:p>
    <w:p w:rsidR="007678FC" w:rsidRPr="0037245F" w:rsidRDefault="008A097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w:t>
      </w:r>
      <w:r w:rsidR="00815251" w:rsidRPr="0037245F">
        <w:rPr>
          <w:rFonts w:ascii="Traditional Arabic" w:hAnsi="Traditional Arabic" w:cs="Traditional Arabic"/>
          <w:sz w:val="36"/>
          <w:szCs w:val="36"/>
          <w:rtl/>
          <w:lang w:bidi="ar-DZ"/>
        </w:rPr>
        <w:t>من رأى من نفسه قدرة على الحفظ فل</w:t>
      </w:r>
      <w:r w:rsidR="00DB16FC" w:rsidRPr="0037245F">
        <w:rPr>
          <w:rFonts w:ascii="Traditional Arabic" w:hAnsi="Traditional Arabic" w:cs="Traditional Arabic"/>
          <w:sz w:val="36"/>
          <w:szCs w:val="36"/>
          <w:rtl/>
          <w:lang w:bidi="ar-DZ"/>
        </w:rPr>
        <w:t>ي</w:t>
      </w:r>
      <w:r w:rsidR="00815251" w:rsidRPr="0037245F">
        <w:rPr>
          <w:rFonts w:ascii="Traditional Arabic" w:hAnsi="Traditional Arabic" w:cs="Traditional Arabic"/>
          <w:sz w:val="36"/>
          <w:szCs w:val="36"/>
          <w:rtl/>
          <w:lang w:bidi="ar-DZ"/>
        </w:rPr>
        <w:t>غتنم نشاطها وليحرص على تحقيق الأستاذ محمد بن سعيد بكران ولا يتوانَ.</w:t>
      </w:r>
      <w:r w:rsidR="007678FC" w:rsidRPr="0037245F">
        <w:rPr>
          <w:rFonts w:ascii="Traditional Arabic" w:hAnsi="Traditional Arabic" w:cs="Traditional Arabic"/>
          <w:sz w:val="36"/>
          <w:szCs w:val="36"/>
          <w:rtl/>
          <w:lang w:bidi="ar-DZ"/>
        </w:rPr>
        <w:t xml:space="preserve"> </w:t>
      </w:r>
    </w:p>
    <w:p w:rsidR="00532A1E" w:rsidRPr="0037245F" w:rsidRDefault="007678F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 xml:space="preserve">2/ مواقع العلوم في مواقع النجوم: </w:t>
      </w:r>
      <w:r w:rsidR="00026973" w:rsidRPr="0037245F">
        <w:rPr>
          <w:rFonts w:ascii="Traditional Arabic" w:hAnsi="Traditional Arabic" w:cs="Traditional Arabic"/>
          <w:sz w:val="36"/>
          <w:szCs w:val="36"/>
          <w:rtl/>
          <w:lang w:bidi="ar-DZ"/>
        </w:rPr>
        <w:t xml:space="preserve">وهو من تأليف الشيخ عبد الرحمن البلقيني الشافعي (824ه) رحمه الله تعالى، كتبه كمطلع لتفسيره تسهيلا لفهم معاني القرآن الكريم، وقد ابتكر فيه تقسيما </w:t>
      </w:r>
      <w:r w:rsidR="00B73D30" w:rsidRPr="0037245F">
        <w:rPr>
          <w:rFonts w:ascii="Traditional Arabic" w:hAnsi="Traditional Arabic" w:cs="Traditional Arabic"/>
          <w:sz w:val="36"/>
          <w:szCs w:val="36"/>
          <w:rtl/>
          <w:lang w:bidi="ar-DZ"/>
        </w:rPr>
        <w:t xml:space="preserve">ممتازا يحصل به الانتفاع، حيث جعله على قسمين كبيرين: ما يقع تحت الحصر، وما لا يقع تحت الحصر، أما ما يقع تحت الحصر فجعله على ستّة أمور: مواطن النزول وأوقاته ووقائعه، السّند، الأداء، الألفاظ، المعاني المتعلقة بالأحكام، المعاني المتعلقة بالألفاظ، وتحت كلّ أمرٍ أنواع متعدّدة يبلغ مجموعها خمسون علما، وأما ما لا يدخل تحت الحصر فذكر منه الأسماء والكنى والألقاب، المبهمات.   </w:t>
      </w:r>
      <w:r w:rsidR="00026973" w:rsidRPr="0037245F">
        <w:rPr>
          <w:rFonts w:ascii="Traditional Arabic" w:hAnsi="Traditional Arabic" w:cs="Traditional Arabic"/>
          <w:sz w:val="36"/>
          <w:szCs w:val="36"/>
          <w:rtl/>
          <w:lang w:bidi="ar-DZ"/>
        </w:rPr>
        <w:t xml:space="preserve"> </w:t>
      </w:r>
    </w:p>
    <w:p w:rsidR="009E49E9" w:rsidRPr="0037245F" w:rsidRDefault="009E49E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يعتبر كتاب المواقع من أهم المراجع القرآنية، نظرا لتقدّم وفاة صاحبه، مع حسن السبك، وجودة التحرير، وقد أثنى عليه السيوطي في </w:t>
      </w:r>
      <w:r w:rsidR="00815251" w:rsidRPr="0037245F">
        <w:rPr>
          <w:rFonts w:ascii="Traditional Arabic" w:hAnsi="Traditional Arabic" w:cs="Traditional Arabic"/>
          <w:sz w:val="36"/>
          <w:szCs w:val="36"/>
          <w:rtl/>
          <w:lang w:bidi="ar-DZ"/>
        </w:rPr>
        <w:t>مواضع كثيرة ووصف صنيعه بالمنقّح المهذّب والمرتّب</w:t>
      </w:r>
      <w:r w:rsidRPr="0037245F">
        <w:rPr>
          <w:rFonts w:ascii="Traditional Arabic" w:hAnsi="Traditional Arabic" w:cs="Traditional Arabic"/>
          <w:sz w:val="36"/>
          <w:szCs w:val="36"/>
          <w:rtl/>
          <w:lang w:bidi="ar-DZ"/>
        </w:rPr>
        <w:t xml:space="preserve">، وهو يماثل منظومة الزمزمي </w:t>
      </w:r>
      <w:r w:rsidR="00636E44" w:rsidRPr="0037245F">
        <w:rPr>
          <w:rFonts w:ascii="Traditional Arabic" w:hAnsi="Traditional Arabic" w:cs="Traditional Arabic"/>
          <w:sz w:val="36"/>
          <w:szCs w:val="36"/>
          <w:rtl/>
          <w:lang w:bidi="ar-DZ"/>
        </w:rPr>
        <w:t>باعتباره</w:t>
      </w:r>
      <w:r w:rsidRPr="0037245F">
        <w:rPr>
          <w:rFonts w:ascii="Traditional Arabic" w:hAnsi="Traditional Arabic" w:cs="Traditional Arabic"/>
          <w:sz w:val="36"/>
          <w:szCs w:val="36"/>
          <w:rtl/>
          <w:lang w:bidi="ar-DZ"/>
        </w:rPr>
        <w:t xml:space="preserve"> مصدرها غير</w:t>
      </w:r>
      <w:r w:rsidR="00636E44" w:rsidRPr="0037245F">
        <w:rPr>
          <w:rFonts w:ascii="Traditional Arabic" w:hAnsi="Traditional Arabic" w:cs="Traditional Arabic"/>
          <w:sz w:val="36"/>
          <w:szCs w:val="36"/>
          <w:rtl/>
          <w:lang w:bidi="ar-DZ"/>
        </w:rPr>
        <w:t xml:space="preserve"> أنه يزيد عليها بتفريعات</w:t>
      </w:r>
      <w:r w:rsidR="002F3572" w:rsidRPr="0037245F">
        <w:rPr>
          <w:rFonts w:ascii="Traditional Arabic" w:hAnsi="Traditional Arabic" w:cs="Traditional Arabic"/>
          <w:sz w:val="36"/>
          <w:szCs w:val="36"/>
          <w:rtl/>
          <w:lang w:bidi="ar-DZ"/>
        </w:rPr>
        <w:t>،</w:t>
      </w:r>
      <w:r w:rsidR="00636E44" w:rsidRPr="0037245F">
        <w:rPr>
          <w:rFonts w:ascii="Traditional Arabic" w:hAnsi="Traditional Arabic" w:cs="Traditional Arabic"/>
          <w:sz w:val="36"/>
          <w:szCs w:val="36"/>
          <w:rtl/>
          <w:lang w:bidi="ar-DZ"/>
        </w:rPr>
        <w:t xml:space="preserve"> </w:t>
      </w:r>
      <w:r w:rsidR="002F3572" w:rsidRPr="0037245F">
        <w:rPr>
          <w:rFonts w:ascii="Traditional Arabic" w:hAnsi="Traditional Arabic" w:cs="Traditional Arabic"/>
          <w:sz w:val="36"/>
          <w:szCs w:val="36"/>
          <w:rtl/>
          <w:lang w:bidi="ar-DZ"/>
        </w:rPr>
        <w:t>و</w:t>
      </w:r>
      <w:r w:rsidR="00F47C00" w:rsidRPr="0037245F">
        <w:rPr>
          <w:rFonts w:ascii="Traditional Arabic" w:hAnsi="Traditional Arabic" w:cs="Traditional Arabic"/>
          <w:sz w:val="36"/>
          <w:szCs w:val="36"/>
          <w:rtl/>
          <w:lang w:bidi="ar-DZ"/>
        </w:rPr>
        <w:t>مسائل مهمات، إضافة لذكر النقول و</w:t>
      </w:r>
      <w:r w:rsidR="00F07494" w:rsidRPr="0037245F">
        <w:rPr>
          <w:rFonts w:ascii="Traditional Arabic" w:hAnsi="Traditional Arabic" w:cs="Traditional Arabic"/>
          <w:sz w:val="36"/>
          <w:szCs w:val="36"/>
          <w:rtl/>
          <w:lang w:bidi="ar-DZ"/>
        </w:rPr>
        <w:t xml:space="preserve">بعض </w:t>
      </w:r>
      <w:r w:rsidR="00F47C00" w:rsidRPr="0037245F">
        <w:rPr>
          <w:rFonts w:ascii="Traditional Arabic" w:hAnsi="Traditional Arabic" w:cs="Traditional Arabic"/>
          <w:sz w:val="36"/>
          <w:szCs w:val="36"/>
          <w:rtl/>
          <w:lang w:bidi="ar-DZ"/>
        </w:rPr>
        <w:t>الخلافات، والأمثلة والشواهد وتوسيع الدلالات</w:t>
      </w:r>
      <w:r w:rsidR="00735FD4" w:rsidRPr="0037245F">
        <w:rPr>
          <w:rFonts w:ascii="Traditional Arabic" w:hAnsi="Traditional Arabic" w:cs="Traditional Arabic"/>
          <w:sz w:val="36"/>
          <w:szCs w:val="36"/>
          <w:rtl/>
          <w:lang w:bidi="ar-DZ"/>
        </w:rPr>
        <w:t xml:space="preserve">، ومن ضبط منظومة الزمزمي حفظا وفهما وارتسمتْ على لوح قلبه، كان مهيّئًا لدرْك غايات الكتاب ومراقِيه.  </w:t>
      </w:r>
    </w:p>
    <w:p w:rsidR="002F3572" w:rsidRPr="0037245F" w:rsidRDefault="00815251"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حُقَّقَ الكتاب عدّة مرات، ولعلَّ أحسنها تحقيق الأستاذ نبيل صابري، </w:t>
      </w:r>
      <w:r w:rsidR="00F07494" w:rsidRPr="0037245F">
        <w:rPr>
          <w:rFonts w:ascii="Traditional Arabic" w:hAnsi="Traditional Arabic" w:cs="Traditional Arabic"/>
          <w:sz w:val="36"/>
          <w:szCs w:val="36"/>
          <w:rtl/>
          <w:lang w:bidi="ar-DZ"/>
        </w:rPr>
        <w:t xml:space="preserve">ويكفيكَ –أيها الطالب- دراسة القسم المحقّق من الكتاب من غير نظرٍ للقسم الدراسي والتشويش بإشكلاته، </w:t>
      </w:r>
      <w:r w:rsidR="00F83B9B" w:rsidRPr="0037245F">
        <w:rPr>
          <w:rFonts w:ascii="Traditional Arabic" w:hAnsi="Traditional Arabic" w:cs="Traditional Arabic"/>
          <w:sz w:val="36"/>
          <w:szCs w:val="36"/>
          <w:rtl/>
          <w:lang w:bidi="ar-DZ"/>
        </w:rPr>
        <w:t xml:space="preserve">وللأستاذ عبد الرحمن الشهري تعليقات سمعية </w:t>
      </w:r>
      <w:r w:rsidR="000F4BC6" w:rsidRPr="0037245F">
        <w:rPr>
          <w:rFonts w:ascii="Traditional Arabic" w:hAnsi="Traditional Arabic" w:cs="Traditional Arabic"/>
          <w:sz w:val="36"/>
          <w:szCs w:val="36"/>
          <w:rtl/>
          <w:lang w:bidi="ar-DZ"/>
        </w:rPr>
        <w:t>لطيفة</w:t>
      </w:r>
      <w:r w:rsidR="00F83B9B" w:rsidRPr="0037245F">
        <w:rPr>
          <w:rFonts w:ascii="Traditional Arabic" w:hAnsi="Traditional Arabic" w:cs="Traditional Arabic"/>
          <w:sz w:val="36"/>
          <w:szCs w:val="36"/>
          <w:rtl/>
          <w:lang w:bidi="ar-DZ"/>
        </w:rPr>
        <w:t xml:space="preserve"> على الكتاب يحسن الرجوع إليها وتقييدها.</w:t>
      </w:r>
    </w:p>
    <w:p w:rsidR="00A0559F" w:rsidRPr="0037245F" w:rsidRDefault="007678F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3/</w:t>
      </w:r>
      <w:r w:rsidR="00F47C00" w:rsidRPr="0037245F">
        <w:rPr>
          <w:rFonts w:ascii="Traditional Arabic" w:hAnsi="Traditional Arabic" w:cs="Traditional Arabic"/>
          <w:b/>
          <w:bCs/>
          <w:sz w:val="36"/>
          <w:szCs w:val="36"/>
          <w:u w:val="single"/>
          <w:rtl/>
          <w:lang w:bidi="ar-DZ"/>
        </w:rPr>
        <w:t xml:space="preserve"> </w:t>
      </w:r>
      <w:r w:rsidR="00A0559F" w:rsidRPr="0037245F">
        <w:rPr>
          <w:rFonts w:ascii="Traditional Arabic" w:hAnsi="Traditional Arabic" w:cs="Traditional Arabic"/>
          <w:b/>
          <w:bCs/>
          <w:sz w:val="36"/>
          <w:szCs w:val="36"/>
          <w:u w:val="single"/>
          <w:rtl/>
          <w:lang w:bidi="ar-DZ"/>
        </w:rPr>
        <w:t>الميس</w:t>
      </w:r>
      <w:r w:rsidR="00960023" w:rsidRPr="0037245F">
        <w:rPr>
          <w:rFonts w:ascii="Traditional Arabic" w:hAnsi="Traditional Arabic" w:cs="Traditional Arabic"/>
          <w:b/>
          <w:bCs/>
          <w:sz w:val="36"/>
          <w:szCs w:val="36"/>
          <w:u w:val="single"/>
          <w:rtl/>
          <w:lang w:bidi="ar-DZ"/>
        </w:rPr>
        <w:t>ّ</w:t>
      </w:r>
      <w:r w:rsidR="00A0559F" w:rsidRPr="0037245F">
        <w:rPr>
          <w:rFonts w:ascii="Traditional Arabic" w:hAnsi="Traditional Arabic" w:cs="Traditional Arabic"/>
          <w:b/>
          <w:bCs/>
          <w:sz w:val="36"/>
          <w:szCs w:val="36"/>
          <w:u w:val="single"/>
          <w:rtl/>
          <w:lang w:bidi="ar-DZ"/>
        </w:rPr>
        <w:t>ر في علوم القرآن</w:t>
      </w:r>
      <w:r w:rsidR="00A0559F" w:rsidRPr="0037245F">
        <w:rPr>
          <w:rFonts w:ascii="Traditional Arabic" w:hAnsi="Traditional Arabic" w:cs="Traditional Arabic"/>
          <w:b/>
          <w:bCs/>
          <w:sz w:val="36"/>
          <w:szCs w:val="36"/>
          <w:rtl/>
          <w:lang w:bidi="ar-DZ"/>
        </w:rPr>
        <w:t xml:space="preserve">: </w:t>
      </w:r>
      <w:r w:rsidR="00A0559F" w:rsidRPr="0037245F">
        <w:rPr>
          <w:rFonts w:ascii="Traditional Arabic" w:hAnsi="Traditional Arabic" w:cs="Traditional Arabic"/>
          <w:sz w:val="36"/>
          <w:szCs w:val="36"/>
          <w:rtl/>
          <w:lang w:bidi="ar-DZ"/>
        </w:rPr>
        <w:t>من إعداد مركز الدراسات والمعلومات القرآنية بمعهد الإمام الشاطبي وبمراجعة الشيخين: غانم قدّوري الحمد ومساعد بن سليمان الطيار حفظهما الله تعالى، وهو من آخر الدراسات الع</w:t>
      </w:r>
      <w:r w:rsidR="000615CA" w:rsidRPr="0037245F">
        <w:rPr>
          <w:rFonts w:ascii="Traditional Arabic" w:hAnsi="Traditional Arabic" w:cs="Traditional Arabic"/>
          <w:sz w:val="36"/>
          <w:szCs w:val="36"/>
          <w:rtl/>
          <w:lang w:bidi="ar-DZ"/>
        </w:rPr>
        <w:t xml:space="preserve">لمية </w:t>
      </w:r>
      <w:r w:rsidR="00960023" w:rsidRPr="0037245F">
        <w:rPr>
          <w:rFonts w:ascii="Traditional Arabic" w:hAnsi="Traditional Arabic" w:cs="Traditional Arabic"/>
          <w:sz w:val="36"/>
          <w:szCs w:val="36"/>
          <w:rtl/>
          <w:lang w:bidi="ar-DZ"/>
        </w:rPr>
        <w:t>الجادّة، والمدوّنات الموسوعية المتقنة،</w:t>
      </w:r>
      <w:r w:rsidR="000F4BC6" w:rsidRPr="0037245F">
        <w:rPr>
          <w:rFonts w:ascii="Traditional Arabic" w:hAnsi="Traditional Arabic" w:cs="Traditional Arabic"/>
          <w:sz w:val="36"/>
          <w:szCs w:val="36"/>
          <w:rtl/>
          <w:lang w:bidi="ar-DZ"/>
        </w:rPr>
        <w:t xml:space="preserve"> جمع بين الإيجاز وحسن التفريع للمسائل وإحكام التعاريف،</w:t>
      </w:r>
      <w:r w:rsidR="00960023" w:rsidRPr="0037245F">
        <w:rPr>
          <w:rFonts w:ascii="Traditional Arabic" w:hAnsi="Traditional Arabic" w:cs="Traditional Arabic"/>
          <w:sz w:val="36"/>
          <w:szCs w:val="36"/>
          <w:rtl/>
          <w:lang w:bidi="ar-DZ"/>
        </w:rPr>
        <w:t xml:space="preserve"> صدر سنة 2020م، </w:t>
      </w:r>
      <w:r w:rsidR="000F4BC6" w:rsidRPr="0037245F">
        <w:rPr>
          <w:rFonts w:ascii="Traditional Arabic" w:hAnsi="Traditional Arabic" w:cs="Traditional Arabic"/>
          <w:sz w:val="36"/>
          <w:szCs w:val="36"/>
          <w:rtl/>
          <w:lang w:bidi="ar-DZ"/>
        </w:rPr>
        <w:t xml:space="preserve">وقد </w:t>
      </w:r>
      <w:r w:rsidR="00A0559F" w:rsidRPr="0037245F">
        <w:rPr>
          <w:rFonts w:ascii="Traditional Arabic" w:hAnsi="Traditional Arabic" w:cs="Traditional Arabic"/>
          <w:sz w:val="36"/>
          <w:szCs w:val="36"/>
          <w:rtl/>
          <w:lang w:bidi="ar-DZ"/>
        </w:rPr>
        <w:t xml:space="preserve">أعدّه واضعوه كمقرّر </w:t>
      </w:r>
      <w:r w:rsidR="00A0559F" w:rsidRPr="0037245F">
        <w:rPr>
          <w:rFonts w:ascii="Traditional Arabic" w:hAnsi="Traditional Arabic" w:cs="Traditional Arabic"/>
          <w:sz w:val="36"/>
          <w:szCs w:val="36"/>
          <w:rtl/>
          <w:lang w:bidi="ar-DZ"/>
        </w:rPr>
        <w:lastRenderedPageBreak/>
        <w:t>دراسي ميسّر في مباحث علوم القرآن خصِّي</w:t>
      </w:r>
      <w:r w:rsidR="000F4BC6" w:rsidRPr="0037245F">
        <w:rPr>
          <w:rFonts w:ascii="Traditional Arabic" w:hAnsi="Traditional Arabic" w:cs="Traditional Arabic"/>
          <w:sz w:val="36"/>
          <w:szCs w:val="36"/>
          <w:rtl/>
          <w:lang w:bidi="ar-DZ"/>
        </w:rPr>
        <w:t>صا للمبتدئين من طلّاب العلم، وذ</w:t>
      </w:r>
      <w:r w:rsidR="00A0559F" w:rsidRPr="0037245F">
        <w:rPr>
          <w:rFonts w:ascii="Traditional Arabic" w:hAnsi="Traditional Arabic" w:cs="Traditional Arabic"/>
          <w:sz w:val="36"/>
          <w:szCs w:val="36"/>
          <w:rtl/>
          <w:lang w:bidi="ar-DZ"/>
        </w:rPr>
        <w:t xml:space="preserve">كروا أسبابا كثيرة في تميّزه عن غيره ومناسبته </w:t>
      </w:r>
      <w:r w:rsidR="00960023" w:rsidRPr="0037245F">
        <w:rPr>
          <w:rFonts w:ascii="Traditional Arabic" w:hAnsi="Traditional Arabic" w:cs="Traditional Arabic"/>
          <w:sz w:val="36"/>
          <w:szCs w:val="36"/>
          <w:rtl/>
          <w:lang w:bidi="ar-DZ"/>
        </w:rPr>
        <w:t>للمرحلة الأولى</w:t>
      </w:r>
      <w:r w:rsidR="00A0559F" w:rsidRPr="0037245F">
        <w:rPr>
          <w:rFonts w:ascii="Traditional Arabic" w:hAnsi="Traditional Arabic" w:cs="Traditional Arabic"/>
          <w:sz w:val="36"/>
          <w:szCs w:val="36"/>
          <w:rtl/>
          <w:lang w:bidi="ar-DZ"/>
        </w:rPr>
        <w:t xml:space="preserve">، </w:t>
      </w:r>
      <w:r w:rsidR="00960023" w:rsidRPr="0037245F">
        <w:rPr>
          <w:rFonts w:ascii="Traditional Arabic" w:hAnsi="Traditional Arabic" w:cs="Traditional Arabic"/>
          <w:sz w:val="36"/>
          <w:szCs w:val="36"/>
          <w:rtl/>
          <w:lang w:bidi="ar-DZ"/>
        </w:rPr>
        <w:t>و</w:t>
      </w:r>
      <w:r w:rsidR="000615CA" w:rsidRPr="0037245F">
        <w:rPr>
          <w:rFonts w:ascii="Traditional Arabic" w:hAnsi="Traditional Arabic" w:cs="Traditional Arabic"/>
          <w:sz w:val="36"/>
          <w:szCs w:val="36"/>
          <w:rtl/>
          <w:lang w:bidi="ar-DZ"/>
        </w:rPr>
        <w:t>يمكن إجمالها في النقاط الآتية</w:t>
      </w:r>
      <w:r w:rsidR="00A0559F" w:rsidRPr="0037245F">
        <w:rPr>
          <w:rFonts w:ascii="Traditional Arabic" w:hAnsi="Traditional Arabic" w:cs="Traditional Arabic"/>
          <w:sz w:val="36"/>
          <w:szCs w:val="36"/>
          <w:rtl/>
          <w:lang w:bidi="ar-DZ"/>
        </w:rPr>
        <w:t xml:space="preserve">: </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أ. عرض أكبر قدر من مهمّات علوم القرآن، مع تصنيفها تصنيفا موضوعيا وترتيبها ت</w:t>
      </w:r>
      <w:r w:rsidR="000615CA" w:rsidRPr="0037245F">
        <w:rPr>
          <w:rFonts w:ascii="Traditional Arabic" w:hAnsi="Traditional Arabic" w:cs="Traditional Arabic"/>
          <w:sz w:val="36"/>
          <w:szCs w:val="36"/>
          <w:rtl/>
          <w:lang w:bidi="ar-DZ"/>
        </w:rPr>
        <w:t>رتيبا زمنيا متسلسلا، بلغة واضحة المعنى، سهلة المأْخذ.</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ب. تصدير كل فصل بأهدافه العلمية والتربوية ومدخل يوضح مضمونه وعلاقته التسلسلية بموضوع الكتاب ومناسبته للموضع الذي ورد فيه.</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ج. ذكر المبادئ التأصيلية لكل نوع من علوم القرآن مع نماذج وأمثلة بإيجاز مع تجنب المناقشات والاستطرادات.</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د. الاقتصار على القول الصحيح والراجح</w:t>
      </w:r>
      <w:r w:rsidR="00FF2DB5" w:rsidRPr="0037245F">
        <w:rPr>
          <w:rFonts w:ascii="Traditional Arabic" w:hAnsi="Traditional Arabic" w:cs="Traditional Arabic"/>
          <w:sz w:val="36"/>
          <w:szCs w:val="36"/>
          <w:rtl/>
          <w:lang w:bidi="ar-DZ"/>
        </w:rPr>
        <w:t xml:space="preserve"> في المسائل الخلافية</w:t>
      </w:r>
      <w:r w:rsidRPr="0037245F">
        <w:rPr>
          <w:rFonts w:ascii="Traditional Arabic" w:hAnsi="Traditional Arabic" w:cs="Traditional Arabic"/>
          <w:sz w:val="36"/>
          <w:szCs w:val="36"/>
          <w:rtl/>
          <w:lang w:bidi="ar-DZ"/>
        </w:rPr>
        <w:t xml:space="preserve"> مع العزو إلى المصادر الأصلية.</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ه.</w:t>
      </w:r>
      <w:r w:rsidR="000615CA" w:rsidRPr="0037245F">
        <w:rPr>
          <w:rFonts w:ascii="Traditional Arabic" w:hAnsi="Traditional Arabic" w:cs="Traditional Arabic"/>
          <w:sz w:val="36"/>
          <w:szCs w:val="36"/>
          <w:rtl/>
          <w:lang w:bidi="ar-DZ"/>
        </w:rPr>
        <w:t xml:space="preserve"> إيراد الأحاديث والآثار الصحيحة مع تخريجها بإيجاز وتجنب ذكر  الآثار الضعيفة</w:t>
      </w:r>
      <w:r w:rsidR="00FF2DB5" w:rsidRPr="0037245F">
        <w:rPr>
          <w:rFonts w:ascii="Traditional Arabic" w:hAnsi="Traditional Arabic" w:cs="Traditional Arabic"/>
          <w:sz w:val="36"/>
          <w:szCs w:val="36"/>
          <w:rtl/>
          <w:lang w:bidi="ar-DZ"/>
        </w:rPr>
        <w:t>.</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w:t>
      </w:r>
      <w:r w:rsidR="000615CA" w:rsidRPr="0037245F">
        <w:rPr>
          <w:rFonts w:ascii="Traditional Arabic" w:hAnsi="Traditional Arabic" w:cs="Traditional Arabic"/>
          <w:sz w:val="36"/>
          <w:szCs w:val="36"/>
          <w:rtl/>
          <w:lang w:bidi="ar-DZ"/>
        </w:rPr>
        <w:t xml:space="preserve"> </w:t>
      </w:r>
      <w:r w:rsidR="007D297E" w:rsidRPr="0037245F">
        <w:rPr>
          <w:rFonts w:ascii="Traditional Arabic" w:hAnsi="Traditional Arabic" w:cs="Traditional Arabic"/>
          <w:sz w:val="36"/>
          <w:szCs w:val="36"/>
          <w:rtl/>
          <w:lang w:bidi="ar-DZ"/>
        </w:rPr>
        <w:t>التركيز على الأسلوب العلمي</w:t>
      </w:r>
      <w:r w:rsidR="000615CA" w:rsidRPr="0037245F">
        <w:rPr>
          <w:rFonts w:ascii="Traditional Arabic" w:hAnsi="Traditional Arabic" w:cs="Traditional Arabic"/>
          <w:sz w:val="36"/>
          <w:szCs w:val="36"/>
          <w:rtl/>
          <w:lang w:bidi="ar-DZ"/>
        </w:rPr>
        <w:t xml:space="preserve"> وتعزيز مباحث الكتاب بخرائط ذهنية</w:t>
      </w:r>
      <w:r w:rsidR="00FF2DB5" w:rsidRPr="0037245F">
        <w:rPr>
          <w:rFonts w:ascii="Traditional Arabic" w:hAnsi="Traditional Arabic" w:cs="Traditional Arabic"/>
          <w:sz w:val="36"/>
          <w:szCs w:val="36"/>
          <w:rtl/>
          <w:lang w:bidi="ar-DZ"/>
        </w:rPr>
        <w:t xml:space="preserve"> ورسوم بيانية</w:t>
      </w:r>
      <w:r w:rsidR="000615CA" w:rsidRPr="0037245F">
        <w:rPr>
          <w:rFonts w:ascii="Traditional Arabic" w:hAnsi="Traditional Arabic" w:cs="Traditional Arabic"/>
          <w:sz w:val="36"/>
          <w:szCs w:val="36"/>
          <w:rtl/>
          <w:lang w:bidi="ar-DZ"/>
        </w:rPr>
        <w:t>.</w:t>
      </w:r>
    </w:p>
    <w:p w:rsidR="00A0559F" w:rsidRPr="0037245F" w:rsidRDefault="00A0559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ز. </w:t>
      </w:r>
      <w:r w:rsidR="000615CA" w:rsidRPr="0037245F">
        <w:rPr>
          <w:rFonts w:ascii="Traditional Arabic" w:hAnsi="Traditional Arabic" w:cs="Traditional Arabic"/>
          <w:sz w:val="36"/>
          <w:szCs w:val="36"/>
          <w:rtl/>
          <w:lang w:bidi="ar-DZ"/>
        </w:rPr>
        <w:t xml:space="preserve">تذييل كل فصل بخلاصة وأسئلة نظرية </w:t>
      </w:r>
      <w:r w:rsidR="00FF2DB5" w:rsidRPr="0037245F">
        <w:rPr>
          <w:rFonts w:ascii="Traditional Arabic" w:hAnsi="Traditional Arabic" w:cs="Traditional Arabic"/>
          <w:sz w:val="36"/>
          <w:szCs w:val="36"/>
          <w:rtl/>
          <w:lang w:bidi="ar-DZ"/>
        </w:rPr>
        <w:t>و</w:t>
      </w:r>
      <w:r w:rsidR="000615CA" w:rsidRPr="0037245F">
        <w:rPr>
          <w:rFonts w:ascii="Traditional Arabic" w:hAnsi="Traditional Arabic" w:cs="Traditional Arabic"/>
          <w:sz w:val="36"/>
          <w:szCs w:val="36"/>
          <w:rtl/>
          <w:lang w:bidi="ar-DZ"/>
        </w:rPr>
        <w:t>إثرائية.</w:t>
      </w:r>
    </w:p>
    <w:p w:rsidR="000F4BC6" w:rsidRPr="0037245F" w:rsidRDefault="00960023"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أما محتوى الكتاب فقد تضمّن تمهيدا وستة فصول؛ علوم نزول القرآن، علوم جمع القرآن، علوم خصائص القرآن وحقوقه، علوم قراءة القرآن، علوم تفسير القرآن، علوم لغة القرآن وأساليبه.</w:t>
      </w:r>
    </w:p>
    <w:p w:rsidR="007D297E" w:rsidRPr="0037245F" w:rsidRDefault="00DB16FC"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وبهذا القدر من الكتب يكون الدارس قد أسَّسَ خلفيَّة شاملة عن العلم،</w:t>
      </w:r>
      <w:r w:rsidR="00592470" w:rsidRPr="0037245F">
        <w:rPr>
          <w:rFonts w:ascii="Traditional Arabic" w:hAnsi="Traditional Arabic" w:cs="Traditional Arabic"/>
          <w:sz w:val="36"/>
          <w:szCs w:val="36"/>
          <w:rtl/>
          <w:lang w:bidi="ar-DZ"/>
        </w:rPr>
        <w:t xml:space="preserve"> </w:t>
      </w:r>
      <w:r w:rsidR="000F4BC6" w:rsidRPr="0037245F">
        <w:rPr>
          <w:rFonts w:ascii="Traditional Arabic" w:hAnsi="Traditional Arabic" w:cs="Traditional Arabic"/>
          <w:sz w:val="36"/>
          <w:szCs w:val="36"/>
          <w:rtl/>
          <w:lang w:bidi="ar-DZ"/>
        </w:rPr>
        <w:t xml:space="preserve">ولخّص قواعد العلم الضرورية أحسن تلخيص، كما </w:t>
      </w:r>
      <w:r w:rsidRPr="0037245F">
        <w:rPr>
          <w:rFonts w:ascii="Traditional Arabic" w:hAnsi="Traditional Arabic" w:cs="Traditional Arabic"/>
          <w:sz w:val="36"/>
          <w:szCs w:val="36"/>
          <w:rtl/>
          <w:lang w:bidi="ar-DZ"/>
        </w:rPr>
        <w:t xml:space="preserve">رفع عن نفسه الجهالة </w:t>
      </w:r>
      <w:r w:rsidR="000F4BC6" w:rsidRPr="0037245F">
        <w:rPr>
          <w:rFonts w:ascii="Traditional Arabic" w:hAnsi="Traditional Arabic" w:cs="Traditional Arabic"/>
          <w:sz w:val="36"/>
          <w:szCs w:val="36"/>
          <w:rtl/>
          <w:lang w:bidi="ar-DZ"/>
        </w:rPr>
        <w:t>المذمومة</w:t>
      </w:r>
      <w:r w:rsidRPr="0037245F">
        <w:rPr>
          <w:rFonts w:ascii="Traditional Arabic" w:hAnsi="Traditional Arabic" w:cs="Traditional Arabic"/>
          <w:sz w:val="36"/>
          <w:szCs w:val="36"/>
          <w:rtl/>
          <w:lang w:bidi="ar-DZ"/>
        </w:rPr>
        <w:t xml:space="preserve">.  </w:t>
      </w: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7D297E" w:rsidRPr="0037245F" w:rsidRDefault="007D297E" w:rsidP="0037245F">
      <w:pPr>
        <w:bidi/>
        <w:spacing w:after="0" w:line="240" w:lineRule="auto"/>
        <w:jc w:val="both"/>
        <w:rPr>
          <w:rFonts w:ascii="Traditional Arabic" w:hAnsi="Traditional Arabic" w:cs="Traditional Arabic"/>
          <w:sz w:val="36"/>
          <w:szCs w:val="36"/>
          <w:rtl/>
          <w:lang w:bidi="ar-DZ"/>
        </w:rPr>
      </w:pPr>
    </w:p>
    <w:p w:rsidR="0037245F" w:rsidRDefault="00532A1E" w:rsidP="0037245F">
      <w:pPr>
        <w:bidi/>
        <w:spacing w:after="0" w:line="240" w:lineRule="auto"/>
        <w:jc w:val="center"/>
        <w:rPr>
          <w:rFonts w:ascii="Traditional Arabic" w:hAnsi="Traditional Arabic" w:cs="Traditional Arabic"/>
          <w:b/>
          <w:bCs/>
          <w:color w:val="FF0000"/>
          <w:sz w:val="36"/>
          <w:szCs w:val="36"/>
          <w:u w:val="single"/>
          <w:rtl/>
          <w:lang w:bidi="ar-DZ"/>
        </w:rPr>
      </w:pPr>
      <w:r w:rsidRPr="0037245F">
        <w:rPr>
          <w:rFonts w:ascii="Traditional Arabic" w:hAnsi="Traditional Arabic" w:cs="Traditional Arabic"/>
          <w:b/>
          <w:bCs/>
          <w:color w:val="FF0000"/>
          <w:sz w:val="36"/>
          <w:szCs w:val="36"/>
          <w:u w:val="single"/>
          <w:rtl/>
          <w:lang w:bidi="ar-DZ"/>
        </w:rPr>
        <w:lastRenderedPageBreak/>
        <w:t>ثانيا: مرحلة البناء</w:t>
      </w:r>
    </w:p>
    <w:p w:rsidR="00A93DC8" w:rsidRPr="0037245F" w:rsidRDefault="00156986"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color w:val="FF0000"/>
          <w:sz w:val="36"/>
          <w:szCs w:val="36"/>
          <w:rtl/>
          <w:lang w:bidi="ar-DZ"/>
        </w:rPr>
        <w:t xml:space="preserve"> </w:t>
      </w:r>
      <w:r w:rsidR="00532A1E" w:rsidRPr="0037245F">
        <w:rPr>
          <w:rFonts w:ascii="Traditional Arabic" w:hAnsi="Traditional Arabic" w:cs="Traditional Arabic"/>
          <w:sz w:val="36"/>
          <w:szCs w:val="36"/>
          <w:rtl/>
          <w:lang w:bidi="ar-DZ"/>
        </w:rPr>
        <w:t>وهي مرحلة المتوس</w:t>
      </w:r>
      <w:r w:rsidR="006318A0" w:rsidRPr="0037245F">
        <w:rPr>
          <w:rFonts w:ascii="Traditional Arabic" w:hAnsi="Traditional Arabic" w:cs="Traditional Arabic"/>
          <w:sz w:val="36"/>
          <w:szCs w:val="36"/>
          <w:rtl/>
          <w:lang w:bidi="ar-DZ"/>
        </w:rPr>
        <w:t>ّ</w:t>
      </w:r>
      <w:r w:rsidR="00532A1E" w:rsidRPr="0037245F">
        <w:rPr>
          <w:rFonts w:ascii="Traditional Arabic" w:hAnsi="Traditional Arabic" w:cs="Traditional Arabic"/>
          <w:sz w:val="36"/>
          <w:szCs w:val="36"/>
          <w:rtl/>
          <w:lang w:bidi="ar-DZ"/>
        </w:rPr>
        <w:t>طين</w:t>
      </w:r>
      <w:r w:rsidRPr="0037245F">
        <w:rPr>
          <w:rFonts w:ascii="Traditional Arabic" w:hAnsi="Traditional Arabic" w:cs="Traditional Arabic"/>
          <w:sz w:val="36"/>
          <w:szCs w:val="36"/>
          <w:rtl/>
          <w:lang w:bidi="ar-DZ"/>
        </w:rPr>
        <w:t xml:space="preserve"> المقتصدين</w:t>
      </w:r>
      <w:r w:rsidR="00A93DC8" w:rsidRPr="0037245F">
        <w:rPr>
          <w:rFonts w:ascii="Traditional Arabic" w:hAnsi="Traditional Arabic" w:cs="Traditional Arabic"/>
          <w:sz w:val="36"/>
          <w:szCs w:val="36"/>
          <w:rtl/>
          <w:lang w:bidi="ar-DZ"/>
        </w:rPr>
        <w:t xml:space="preserve"> الذين استوعبوا المرحلة الأولى، وسَمَتْ آمالهم بالارتقاء في سلّم البناء التكويني المؤصّل، ونشطت أنفسهم بأرْيـحيَّة للادزياد من المعارف القرآنية والنَّهل من منابعها</w:t>
      </w:r>
      <w:r w:rsidR="0097232C" w:rsidRPr="0037245F">
        <w:rPr>
          <w:rFonts w:ascii="Traditional Arabic" w:hAnsi="Traditional Arabic" w:cs="Traditional Arabic"/>
          <w:sz w:val="36"/>
          <w:szCs w:val="36"/>
          <w:rtl/>
          <w:lang w:bidi="ar-DZ"/>
        </w:rPr>
        <w:t xml:space="preserve"> المتجدِّدة.</w:t>
      </w:r>
      <w:r w:rsidR="00A93DC8" w:rsidRPr="0037245F">
        <w:rPr>
          <w:rFonts w:ascii="Traditional Arabic" w:hAnsi="Traditional Arabic" w:cs="Traditional Arabic"/>
          <w:sz w:val="36"/>
          <w:szCs w:val="36"/>
          <w:rtl/>
          <w:lang w:bidi="ar-DZ"/>
        </w:rPr>
        <w:t xml:space="preserve"> </w:t>
      </w:r>
    </w:p>
    <w:p w:rsidR="00F738F3" w:rsidRPr="0037245F" w:rsidRDefault="006318A0"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w:t>
      </w:r>
      <w:r w:rsidR="0097232C" w:rsidRPr="0037245F">
        <w:rPr>
          <w:rFonts w:ascii="Traditional Arabic" w:hAnsi="Traditional Arabic" w:cs="Traditional Arabic"/>
          <w:sz w:val="36"/>
          <w:szCs w:val="36"/>
          <w:rtl/>
          <w:lang w:bidi="ar-DZ"/>
        </w:rPr>
        <w:t xml:space="preserve">أرى أنه من المناسب ترشيح </w:t>
      </w:r>
      <w:r w:rsidR="007344FE" w:rsidRPr="0037245F">
        <w:rPr>
          <w:rFonts w:ascii="Traditional Arabic" w:hAnsi="Traditional Arabic" w:cs="Traditional Arabic"/>
          <w:sz w:val="36"/>
          <w:szCs w:val="36"/>
          <w:rtl/>
          <w:lang w:bidi="ar-DZ"/>
        </w:rPr>
        <w:t>كتب التحرير</w:t>
      </w:r>
      <w:r w:rsidR="003C6E63" w:rsidRPr="0037245F">
        <w:rPr>
          <w:rFonts w:ascii="Traditional Arabic" w:hAnsi="Traditional Arabic" w:cs="Traditional Arabic"/>
          <w:sz w:val="36"/>
          <w:szCs w:val="36"/>
          <w:rtl/>
          <w:lang w:bidi="ar-DZ"/>
        </w:rPr>
        <w:t xml:space="preserve"> الـمُقَعَّد</w:t>
      </w:r>
      <w:r w:rsidR="00FA128B" w:rsidRPr="0037245F">
        <w:rPr>
          <w:rFonts w:ascii="Traditional Arabic" w:hAnsi="Traditional Arabic" w:cs="Traditional Arabic"/>
          <w:sz w:val="36"/>
          <w:szCs w:val="36"/>
          <w:rtl/>
          <w:lang w:bidi="ar-DZ"/>
        </w:rPr>
        <w:t>،</w:t>
      </w:r>
      <w:r w:rsidR="007344FE" w:rsidRPr="0037245F">
        <w:rPr>
          <w:rFonts w:ascii="Traditional Arabic" w:hAnsi="Traditional Arabic" w:cs="Traditional Arabic"/>
          <w:sz w:val="36"/>
          <w:szCs w:val="36"/>
          <w:rtl/>
          <w:lang w:bidi="ar-DZ"/>
        </w:rPr>
        <w:t xml:space="preserve"> و</w:t>
      </w:r>
      <w:r w:rsidR="003C6E63" w:rsidRPr="0037245F">
        <w:rPr>
          <w:rFonts w:ascii="Traditional Arabic" w:hAnsi="Traditional Arabic" w:cs="Traditional Arabic"/>
          <w:sz w:val="36"/>
          <w:szCs w:val="36"/>
          <w:rtl/>
          <w:lang w:bidi="ar-DZ"/>
        </w:rPr>
        <w:t xml:space="preserve">بسط </w:t>
      </w:r>
      <w:r w:rsidR="007344FE" w:rsidRPr="0037245F">
        <w:rPr>
          <w:rFonts w:ascii="Traditional Arabic" w:hAnsi="Traditional Arabic" w:cs="Traditional Arabic"/>
          <w:sz w:val="36"/>
          <w:szCs w:val="36"/>
          <w:rtl/>
          <w:lang w:bidi="ar-DZ"/>
        </w:rPr>
        <w:t xml:space="preserve">الخلاف، والتعرّض لشبهات المخالفين والردّ عليها بالأدلة العلمية الموثّقة، </w:t>
      </w:r>
      <w:r w:rsidR="0097232C" w:rsidRPr="0037245F">
        <w:rPr>
          <w:rFonts w:ascii="Traditional Arabic" w:hAnsi="Traditional Arabic" w:cs="Traditional Arabic"/>
          <w:sz w:val="36"/>
          <w:szCs w:val="36"/>
          <w:rtl/>
          <w:lang w:bidi="ar-DZ"/>
        </w:rPr>
        <w:t xml:space="preserve">مع التوسّط في جمع الأنواع؛ لأنّ </w:t>
      </w:r>
      <w:r w:rsidR="007D297E" w:rsidRPr="0037245F">
        <w:rPr>
          <w:rFonts w:ascii="Traditional Arabic" w:hAnsi="Traditional Arabic" w:cs="Traditional Arabic"/>
          <w:sz w:val="36"/>
          <w:szCs w:val="36"/>
          <w:rtl/>
          <w:lang w:bidi="ar-DZ"/>
        </w:rPr>
        <w:t>الغاية هي إيقاف الناظر في تلك الك</w:t>
      </w:r>
      <w:r w:rsidR="008A52DE" w:rsidRPr="0037245F">
        <w:rPr>
          <w:rFonts w:ascii="Traditional Arabic" w:hAnsi="Traditional Arabic" w:cs="Traditional Arabic"/>
          <w:sz w:val="36"/>
          <w:szCs w:val="36"/>
          <w:rtl/>
          <w:lang w:bidi="ar-DZ"/>
        </w:rPr>
        <w:t>تب على المسائل المشكلة وملامستها</w:t>
      </w:r>
      <w:r w:rsidR="007D297E" w:rsidRPr="0037245F">
        <w:rPr>
          <w:rFonts w:ascii="Traditional Arabic" w:hAnsi="Traditional Arabic" w:cs="Traditional Arabic"/>
          <w:sz w:val="36"/>
          <w:szCs w:val="36"/>
          <w:rtl/>
          <w:lang w:bidi="ar-DZ"/>
        </w:rPr>
        <w:t xml:space="preserve">، وإنشاء ذهنية متفتّحة على أقوال العلماء وعدم الجمود على ما كان يُظنُّ بوحدويّته في بداية الطلب، مع </w:t>
      </w:r>
      <w:r w:rsidR="00CE5B76" w:rsidRPr="0037245F">
        <w:rPr>
          <w:rFonts w:ascii="Traditional Arabic" w:hAnsi="Traditional Arabic" w:cs="Traditional Arabic"/>
          <w:sz w:val="36"/>
          <w:szCs w:val="36"/>
          <w:rtl/>
          <w:lang w:bidi="ar-DZ"/>
        </w:rPr>
        <w:t>بعْث العق</w:t>
      </w:r>
      <w:r w:rsidR="00D7063C" w:rsidRPr="0037245F">
        <w:rPr>
          <w:rFonts w:ascii="Traditional Arabic" w:hAnsi="Traditional Arabic" w:cs="Traditional Arabic"/>
          <w:sz w:val="36"/>
          <w:szCs w:val="36"/>
          <w:rtl/>
          <w:lang w:bidi="ar-DZ"/>
        </w:rPr>
        <w:t>ل للتفكير العميق والنظر الفسيح، ولكلّ كتاب مزاياه وما ينفرد به من خصائص وإضافات.</w:t>
      </w:r>
      <w:r w:rsidR="007D297E" w:rsidRPr="0037245F">
        <w:rPr>
          <w:rFonts w:ascii="Traditional Arabic" w:hAnsi="Traditional Arabic" w:cs="Traditional Arabic"/>
          <w:sz w:val="36"/>
          <w:szCs w:val="36"/>
          <w:rtl/>
          <w:lang w:bidi="ar-DZ"/>
        </w:rPr>
        <w:t xml:space="preserve">  </w:t>
      </w:r>
    </w:p>
    <w:p w:rsidR="00315E89" w:rsidRPr="0037245F" w:rsidRDefault="00315E8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1/ مناهل العرفان في علوم القرآن:</w:t>
      </w:r>
      <w:r w:rsidRPr="0037245F">
        <w:rPr>
          <w:rFonts w:ascii="Traditional Arabic" w:hAnsi="Traditional Arabic" w:cs="Traditional Arabic"/>
          <w:sz w:val="36"/>
          <w:szCs w:val="36"/>
          <w:rtl/>
          <w:lang w:bidi="ar-DZ"/>
        </w:rPr>
        <w:t xml:space="preserve"> وهو من تأليف عبد العظيم الزرقاني (1367ه) رحمه الله تعالى، عميد الدراسات القرآنية في مطلع القرن العشرين الميلادي، وأحد علماء الأزهر، دوّن كتابه في جزءين تحقيقا لرغبة طلابه المتخصصين في الدعوة والإرشاد من كلية أصول الدين بالجامعة الأزهرية، وقد نال كتابه إعجاب الدارسين والمدرّسين بعد أن ساهم في  تقريب العلم وتجديده بالاجتهاد الصائب، ولم يزل حتى اليوم المصدر الأول والمسند الأمتن لدى مع</w:t>
      </w:r>
      <w:r w:rsidR="004C5C4B" w:rsidRPr="0037245F">
        <w:rPr>
          <w:rFonts w:ascii="Traditional Arabic" w:hAnsi="Traditional Arabic" w:cs="Traditional Arabic"/>
          <w:sz w:val="36"/>
          <w:szCs w:val="36"/>
          <w:rtl/>
          <w:lang w:bidi="ar-DZ"/>
        </w:rPr>
        <w:t>ظم الباحثين، ويمثّل سلسلة الوصل بين المتقدّمين والمتأخرين.</w:t>
      </w:r>
    </w:p>
    <w:p w:rsidR="00315E89" w:rsidRPr="0037245F" w:rsidRDefault="00315E8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ساق المؤلف مادته بنظم أدبي ساحر، تعشقه الأسماع لعذوبته وحسن انسجامه كأنه الدرّ المرصوف، وقد أطنب في موضوعاته ولا سيما في الردّ على الشبهات والمشكّكين في القرآن الكريم حيث يورد حججهم ثم ينقدها بالبرهان والدليل، مع الربط بين العلم والاسلام في كل مناسبة، وإظهار أسرار التشريع وحكمه. </w:t>
      </w:r>
    </w:p>
    <w:p w:rsidR="00F63B4D" w:rsidRPr="0037245F" w:rsidRDefault="00315E8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أما عن مباحث كتابه فقد بلغت سبعة عشر مبحثا، أساميها كالآتي: في معنى علوم القرآن، في تاريخ علوم القرآن وظهور اصطلاحه، نزول القرآن، في أول ما نزل وآخر ما نزل من القرآن، في أسباب النزول، في نزول القرآن على سبعة أحرف، في المكي والمدني من القرآن الكريم، في جمع القرآن وتاريخه والرد على ما يثار حوله من شبه ونماذج من الروايات الواردة في ذلك، في ترتيب آيات القرآن وسوره، في كتابة القرآن ورسمه ومصاحفه وما يتعلق بذلك، في القراءات والقراء والشبهات التي أثيرت في هذا المقام، في التفسير والمفسرين وما يتعلق بهما، </w:t>
      </w:r>
      <w:r w:rsidRPr="0037245F">
        <w:rPr>
          <w:rFonts w:ascii="Traditional Arabic" w:hAnsi="Traditional Arabic" w:cs="Traditional Arabic"/>
          <w:sz w:val="36"/>
          <w:szCs w:val="36"/>
          <w:rtl/>
          <w:lang w:bidi="ar-DZ"/>
        </w:rPr>
        <w:lastRenderedPageBreak/>
        <w:t>في ترجمة القرآن وحكمها تفصيلا، في النسخ، في محكم القرآن ومتشابهه، في أسلوب القرآن الكريم، في إعجاز القرآن وما يتعلق به.</w:t>
      </w:r>
    </w:p>
    <w:p w:rsidR="007746B5" w:rsidRPr="0037245F" w:rsidRDefault="00F738F3"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2/ إتقان البرهان في علوم القرآن</w:t>
      </w:r>
      <w:r w:rsidR="005625BE" w:rsidRPr="0037245F">
        <w:rPr>
          <w:rFonts w:ascii="Traditional Arabic" w:hAnsi="Traditional Arabic" w:cs="Traditional Arabic"/>
          <w:b/>
          <w:bCs/>
          <w:sz w:val="36"/>
          <w:szCs w:val="36"/>
          <w:u w:val="single"/>
          <w:rtl/>
          <w:lang w:bidi="ar-DZ"/>
        </w:rPr>
        <w:t>:</w:t>
      </w:r>
      <w:r w:rsidR="005625BE" w:rsidRPr="0037245F">
        <w:rPr>
          <w:rFonts w:ascii="Traditional Arabic" w:hAnsi="Traditional Arabic" w:cs="Traditional Arabic"/>
          <w:b/>
          <w:bCs/>
          <w:sz w:val="36"/>
          <w:szCs w:val="36"/>
          <w:rtl/>
          <w:lang w:bidi="ar-DZ"/>
        </w:rPr>
        <w:t xml:space="preserve"> </w:t>
      </w:r>
      <w:r w:rsidR="005A72C1" w:rsidRPr="0037245F">
        <w:rPr>
          <w:rFonts w:ascii="Traditional Arabic" w:hAnsi="Traditional Arabic" w:cs="Traditional Arabic"/>
          <w:sz w:val="36"/>
          <w:szCs w:val="36"/>
          <w:rtl/>
          <w:lang w:bidi="ar-DZ"/>
        </w:rPr>
        <w:t xml:space="preserve">لعلّامة الشام فضل حسن عباس (1432ه) رحمه الله تعالى، </w:t>
      </w:r>
      <w:r w:rsidR="007746B5" w:rsidRPr="0037245F">
        <w:rPr>
          <w:rFonts w:ascii="Traditional Arabic" w:hAnsi="Traditional Arabic" w:cs="Traditional Arabic"/>
          <w:sz w:val="36"/>
          <w:szCs w:val="36"/>
          <w:rtl/>
          <w:lang w:bidi="ar-DZ"/>
        </w:rPr>
        <w:t>والمبرَّز في ميدان القرآن ولغته</w:t>
      </w:r>
      <w:r w:rsidR="00044206" w:rsidRPr="0037245F">
        <w:rPr>
          <w:rFonts w:ascii="Traditional Arabic" w:hAnsi="Traditional Arabic" w:cs="Traditional Arabic"/>
          <w:sz w:val="36"/>
          <w:szCs w:val="36"/>
          <w:rtl/>
          <w:lang w:bidi="ar-DZ"/>
        </w:rPr>
        <w:t xml:space="preserve"> وتفسيره</w:t>
      </w:r>
      <w:r w:rsidR="007746B5" w:rsidRPr="0037245F">
        <w:rPr>
          <w:rFonts w:ascii="Traditional Arabic" w:hAnsi="Traditional Arabic" w:cs="Traditional Arabic"/>
          <w:sz w:val="36"/>
          <w:szCs w:val="36"/>
          <w:rtl/>
          <w:lang w:bidi="ar-DZ"/>
        </w:rPr>
        <w:t>، ألف كتابه رجاء مساهمته في كتابة هذا العلم</w:t>
      </w:r>
      <w:r w:rsidR="003C6E63" w:rsidRPr="0037245F">
        <w:rPr>
          <w:rFonts w:ascii="Traditional Arabic" w:hAnsi="Traditional Arabic" w:cs="Traditional Arabic"/>
          <w:sz w:val="36"/>
          <w:szCs w:val="36"/>
          <w:rtl/>
          <w:lang w:bidi="ar-DZ"/>
        </w:rPr>
        <w:t xml:space="preserve"> وتثويره</w:t>
      </w:r>
      <w:r w:rsidR="007746B5" w:rsidRPr="0037245F">
        <w:rPr>
          <w:rFonts w:ascii="Traditional Arabic" w:hAnsi="Traditional Arabic" w:cs="Traditional Arabic"/>
          <w:sz w:val="36"/>
          <w:szCs w:val="36"/>
          <w:rtl/>
          <w:lang w:bidi="ar-DZ"/>
        </w:rPr>
        <w:t xml:space="preserve"> متوخِّيا الجِدَّة والجِدّية، فدافع عن القرآن وفضح دسائس المشكّكين</w:t>
      </w:r>
      <w:r w:rsidR="00391663" w:rsidRPr="0037245F">
        <w:rPr>
          <w:rFonts w:ascii="Traditional Arabic" w:hAnsi="Traditional Arabic" w:cs="Traditional Arabic"/>
          <w:sz w:val="36"/>
          <w:szCs w:val="36"/>
          <w:rtl/>
          <w:lang w:bidi="ar-DZ"/>
        </w:rPr>
        <w:t xml:space="preserve"> وأباطيل الأدعياء</w:t>
      </w:r>
      <w:r w:rsidR="007746B5" w:rsidRPr="0037245F">
        <w:rPr>
          <w:rFonts w:ascii="Traditional Arabic" w:hAnsi="Traditional Arabic" w:cs="Traditional Arabic"/>
          <w:sz w:val="36"/>
          <w:szCs w:val="36"/>
          <w:rtl/>
          <w:lang w:bidi="ar-DZ"/>
        </w:rPr>
        <w:t>، كما ناقش أقوال أهل التخصّص</w:t>
      </w:r>
      <w:r w:rsidR="00F16BBA" w:rsidRPr="0037245F">
        <w:rPr>
          <w:rFonts w:ascii="Traditional Arabic" w:hAnsi="Traditional Arabic" w:cs="Traditional Arabic"/>
          <w:sz w:val="36"/>
          <w:szCs w:val="36"/>
          <w:rtl/>
          <w:lang w:bidi="ar-DZ"/>
        </w:rPr>
        <w:t xml:space="preserve"> في المسائل الاجتهادية</w:t>
      </w:r>
      <w:r w:rsidR="007746B5" w:rsidRPr="0037245F">
        <w:rPr>
          <w:rFonts w:ascii="Traditional Arabic" w:hAnsi="Traditional Arabic" w:cs="Traditional Arabic"/>
          <w:sz w:val="36"/>
          <w:szCs w:val="36"/>
          <w:rtl/>
          <w:lang w:bidi="ar-DZ"/>
        </w:rPr>
        <w:t xml:space="preserve"> فقبل ورفض، ووافق وخالف، وإن الدارس لما كتبه يجد صدق مبتغاه أثناء العرض والتحليل والترجيح، إذ أضاف واستدرك الكثير</w:t>
      </w:r>
      <w:r w:rsidR="00F16BBA" w:rsidRPr="0037245F">
        <w:rPr>
          <w:rFonts w:ascii="Traditional Arabic" w:hAnsi="Traditional Arabic" w:cs="Traditional Arabic"/>
          <w:sz w:val="36"/>
          <w:szCs w:val="36"/>
          <w:rtl/>
          <w:lang w:bidi="ar-DZ"/>
        </w:rPr>
        <w:t xml:space="preserve"> وبعث حركة جديدة في الفنّ</w:t>
      </w:r>
      <w:r w:rsidR="007746B5" w:rsidRPr="0037245F">
        <w:rPr>
          <w:rFonts w:ascii="Traditional Arabic" w:hAnsi="Traditional Arabic" w:cs="Traditional Arabic"/>
          <w:sz w:val="36"/>
          <w:szCs w:val="36"/>
          <w:rtl/>
          <w:lang w:bidi="ar-DZ"/>
        </w:rPr>
        <w:t>، كما اختصّ بفضح دعاة الحداثة المعاصرين</w:t>
      </w:r>
      <w:r w:rsidR="00F16BBA" w:rsidRPr="0037245F">
        <w:rPr>
          <w:rFonts w:ascii="Traditional Arabic" w:hAnsi="Traditional Arabic" w:cs="Traditional Arabic"/>
          <w:sz w:val="36"/>
          <w:szCs w:val="36"/>
          <w:rtl/>
          <w:lang w:bidi="ar-DZ"/>
        </w:rPr>
        <w:t xml:space="preserve"> الذين أرادوا </w:t>
      </w:r>
      <w:r w:rsidR="0008529D" w:rsidRPr="0037245F">
        <w:rPr>
          <w:rFonts w:ascii="Traditional Arabic" w:hAnsi="Traditional Arabic" w:cs="Traditional Arabic"/>
          <w:sz w:val="36"/>
          <w:szCs w:val="36"/>
          <w:rtl/>
          <w:lang w:bidi="ar-DZ"/>
        </w:rPr>
        <w:t>تجريد</w:t>
      </w:r>
      <w:r w:rsidR="00F16BBA" w:rsidRPr="0037245F">
        <w:rPr>
          <w:rFonts w:ascii="Traditional Arabic" w:hAnsi="Traditional Arabic" w:cs="Traditional Arabic"/>
          <w:sz w:val="36"/>
          <w:szCs w:val="36"/>
          <w:rtl/>
          <w:lang w:bidi="ar-DZ"/>
        </w:rPr>
        <w:t xml:space="preserve"> القرآن من حيويته وقيمه الرفيعة</w:t>
      </w:r>
      <w:r w:rsidR="007746B5" w:rsidRPr="0037245F">
        <w:rPr>
          <w:rFonts w:ascii="Traditional Arabic" w:hAnsi="Traditional Arabic" w:cs="Traditional Arabic"/>
          <w:sz w:val="36"/>
          <w:szCs w:val="36"/>
          <w:rtl/>
          <w:lang w:bidi="ar-DZ"/>
        </w:rPr>
        <w:t xml:space="preserve"> أمثال</w:t>
      </w:r>
      <w:r w:rsidR="00F16BBA" w:rsidRPr="0037245F">
        <w:rPr>
          <w:rFonts w:ascii="Traditional Arabic" w:hAnsi="Traditional Arabic" w:cs="Traditional Arabic"/>
          <w:sz w:val="36"/>
          <w:szCs w:val="36"/>
          <w:rtl/>
          <w:lang w:bidi="ar-DZ"/>
        </w:rPr>
        <w:t xml:space="preserve"> نصر حامد أبو زيد و</w:t>
      </w:r>
      <w:r w:rsidR="00A618FD" w:rsidRPr="0037245F">
        <w:rPr>
          <w:rFonts w:ascii="Traditional Arabic" w:hAnsi="Traditional Arabic" w:cs="Traditional Arabic"/>
          <w:sz w:val="36"/>
          <w:szCs w:val="36"/>
          <w:rtl/>
          <w:lang w:bidi="ar-DZ"/>
        </w:rPr>
        <w:t>أر</w:t>
      </w:r>
      <w:r w:rsidR="00F16BBA" w:rsidRPr="0037245F">
        <w:rPr>
          <w:rFonts w:ascii="Traditional Arabic" w:hAnsi="Traditional Arabic" w:cs="Traditional Arabic"/>
          <w:sz w:val="36"/>
          <w:szCs w:val="36"/>
          <w:rtl/>
          <w:lang w:bidi="ar-DZ"/>
        </w:rPr>
        <w:t>كون</w:t>
      </w:r>
      <w:r w:rsidR="00A618FD" w:rsidRPr="0037245F">
        <w:rPr>
          <w:rFonts w:ascii="Traditional Arabic" w:hAnsi="Traditional Arabic" w:cs="Traditional Arabic"/>
          <w:sz w:val="36"/>
          <w:szCs w:val="36"/>
          <w:rtl/>
          <w:lang w:bidi="ar-DZ"/>
        </w:rPr>
        <w:t xml:space="preserve"> وشحرور</w:t>
      </w:r>
      <w:r w:rsidR="00F16BBA" w:rsidRPr="0037245F">
        <w:rPr>
          <w:rFonts w:ascii="Traditional Arabic" w:hAnsi="Traditional Arabic" w:cs="Traditional Arabic"/>
          <w:sz w:val="36"/>
          <w:szCs w:val="36"/>
          <w:rtl/>
          <w:lang w:bidi="ar-DZ"/>
        </w:rPr>
        <w:t>،</w:t>
      </w:r>
      <w:r w:rsidR="00391663" w:rsidRPr="0037245F">
        <w:rPr>
          <w:rFonts w:ascii="Traditional Arabic" w:hAnsi="Traditional Arabic" w:cs="Traditional Arabic"/>
          <w:sz w:val="36"/>
          <w:szCs w:val="36"/>
          <w:rtl/>
          <w:lang w:bidi="ar-DZ"/>
        </w:rPr>
        <w:t xml:space="preserve"> والكتاب حقيقة حريٌّ بالمدارسة والشرح، ولا ينبغي لمن أراد التحقّق بالعلم أن يفو</w:t>
      </w:r>
      <w:r w:rsidR="00315E89" w:rsidRPr="0037245F">
        <w:rPr>
          <w:rFonts w:ascii="Traditional Arabic" w:hAnsi="Traditional Arabic" w:cs="Traditional Arabic"/>
          <w:sz w:val="36"/>
          <w:szCs w:val="36"/>
          <w:rtl/>
          <w:lang w:bidi="ar-DZ"/>
        </w:rPr>
        <w:t>ّ</w:t>
      </w:r>
      <w:r w:rsidR="00391663" w:rsidRPr="0037245F">
        <w:rPr>
          <w:rFonts w:ascii="Traditional Arabic" w:hAnsi="Traditional Arabic" w:cs="Traditional Arabic"/>
          <w:sz w:val="36"/>
          <w:szCs w:val="36"/>
          <w:rtl/>
          <w:lang w:bidi="ar-DZ"/>
        </w:rPr>
        <w:t>ته و</w:t>
      </w:r>
      <w:r w:rsidR="00315E89" w:rsidRPr="0037245F">
        <w:rPr>
          <w:rFonts w:ascii="Traditional Arabic" w:hAnsi="Traditional Arabic" w:cs="Traditional Arabic"/>
          <w:sz w:val="36"/>
          <w:szCs w:val="36"/>
          <w:rtl/>
          <w:lang w:bidi="ar-DZ"/>
        </w:rPr>
        <w:t>يغفل عنه</w:t>
      </w:r>
      <w:r w:rsidR="00391663" w:rsidRPr="0037245F">
        <w:rPr>
          <w:rFonts w:ascii="Traditional Arabic" w:hAnsi="Traditional Arabic" w:cs="Traditional Arabic"/>
          <w:sz w:val="36"/>
          <w:szCs w:val="36"/>
          <w:rtl/>
          <w:lang w:bidi="ar-DZ"/>
        </w:rPr>
        <w:t>.</w:t>
      </w:r>
      <w:r w:rsidR="00F16BBA" w:rsidRPr="0037245F">
        <w:rPr>
          <w:rFonts w:ascii="Traditional Arabic" w:hAnsi="Traditional Arabic" w:cs="Traditional Arabic"/>
          <w:sz w:val="36"/>
          <w:szCs w:val="36"/>
          <w:rtl/>
          <w:lang w:bidi="ar-DZ"/>
        </w:rPr>
        <w:t xml:space="preserve"> </w:t>
      </w:r>
    </w:p>
    <w:p w:rsidR="00315E89" w:rsidRPr="0037245F" w:rsidRDefault="007746B5"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يقع الكتاب في جزءين من</w:t>
      </w:r>
      <w:r w:rsidR="00044206" w:rsidRPr="0037245F">
        <w:rPr>
          <w:rFonts w:ascii="Traditional Arabic" w:hAnsi="Traditional Arabic" w:cs="Traditional Arabic"/>
          <w:sz w:val="36"/>
          <w:szCs w:val="36"/>
          <w:rtl/>
          <w:lang w:bidi="ar-DZ"/>
        </w:rPr>
        <w:t xml:space="preserve"> طبعة دار النفائس، وقد أضاف في الطبعة الثانية بعض الفصول</w:t>
      </w:r>
      <w:r w:rsidR="00D4098A" w:rsidRPr="0037245F">
        <w:rPr>
          <w:rFonts w:ascii="Traditional Arabic" w:hAnsi="Traditional Arabic" w:cs="Traditional Arabic"/>
          <w:sz w:val="36"/>
          <w:szCs w:val="36"/>
          <w:rtl/>
          <w:lang w:bidi="ar-DZ"/>
        </w:rPr>
        <w:t xml:space="preserve"> لتصل إلى ثمان وعشرين،</w:t>
      </w:r>
      <w:r w:rsidR="00044206" w:rsidRPr="0037245F">
        <w:rPr>
          <w:rFonts w:ascii="Traditional Arabic" w:hAnsi="Traditional Arabic" w:cs="Traditional Arabic"/>
          <w:sz w:val="36"/>
          <w:szCs w:val="36"/>
          <w:rtl/>
          <w:lang w:bidi="ar-DZ"/>
        </w:rPr>
        <w:t xml:space="preserve"> كما هذّب الشكل والمظهر،</w:t>
      </w:r>
      <w:r w:rsidR="00391663" w:rsidRPr="0037245F">
        <w:rPr>
          <w:rFonts w:ascii="Traditional Arabic" w:hAnsi="Traditional Arabic" w:cs="Traditional Arabic"/>
          <w:sz w:val="36"/>
          <w:szCs w:val="36"/>
          <w:rtl/>
          <w:lang w:bidi="ar-DZ"/>
        </w:rPr>
        <w:t xml:space="preserve"> وفي تسميته بإتقان البرهان تيمّنٌ بالموسوعتين الضخمتين: "البرهان في علوم القرآن" للزركشي، و"الإتقان في علوم القرآن" للسيوطي،</w:t>
      </w:r>
      <w:r w:rsidR="00044206" w:rsidRPr="0037245F">
        <w:rPr>
          <w:rFonts w:ascii="Traditional Arabic" w:hAnsi="Traditional Arabic" w:cs="Traditional Arabic"/>
          <w:sz w:val="36"/>
          <w:szCs w:val="36"/>
          <w:rtl/>
          <w:lang w:bidi="ar-DZ"/>
        </w:rPr>
        <w:t xml:space="preserve"> </w:t>
      </w:r>
      <w:r w:rsidR="00315E89" w:rsidRPr="0037245F">
        <w:rPr>
          <w:rFonts w:ascii="Traditional Arabic" w:hAnsi="Traditional Arabic" w:cs="Traditional Arabic"/>
          <w:sz w:val="36"/>
          <w:szCs w:val="36"/>
          <w:rtl/>
          <w:lang w:bidi="ar-DZ"/>
        </w:rPr>
        <w:t xml:space="preserve">ويكأنَّه أراد المزج بينهما واستخلاص زبدتهما في وعاء ممتحَنٍ بالغ الفحص والاختبار. </w:t>
      </w:r>
    </w:p>
    <w:p w:rsidR="00532A1E" w:rsidRPr="0037245F" w:rsidRDefault="00044206"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ويمكن </w:t>
      </w:r>
      <w:r w:rsidR="00391663" w:rsidRPr="0037245F">
        <w:rPr>
          <w:rFonts w:ascii="Traditional Arabic" w:hAnsi="Traditional Arabic" w:cs="Traditional Arabic"/>
          <w:sz w:val="36"/>
          <w:szCs w:val="36"/>
          <w:rtl/>
          <w:lang w:bidi="ar-DZ"/>
        </w:rPr>
        <w:t xml:space="preserve">تقريب </w:t>
      </w:r>
      <w:r w:rsidR="00F16BBA" w:rsidRPr="0037245F">
        <w:rPr>
          <w:rFonts w:ascii="Traditional Arabic" w:hAnsi="Traditional Arabic" w:cs="Traditional Arabic"/>
          <w:sz w:val="36"/>
          <w:szCs w:val="36"/>
          <w:rtl/>
          <w:lang w:bidi="ar-DZ"/>
        </w:rPr>
        <w:t>عناوين</w:t>
      </w:r>
      <w:r w:rsidR="00391663" w:rsidRPr="0037245F">
        <w:rPr>
          <w:rFonts w:ascii="Traditional Arabic" w:hAnsi="Traditional Arabic" w:cs="Traditional Arabic"/>
          <w:sz w:val="36"/>
          <w:szCs w:val="36"/>
          <w:rtl/>
          <w:lang w:bidi="ar-DZ"/>
        </w:rPr>
        <w:t xml:space="preserve"> فصوله</w:t>
      </w:r>
      <w:r w:rsidR="00F16BBA" w:rsidRPr="0037245F">
        <w:rPr>
          <w:rFonts w:ascii="Traditional Arabic" w:hAnsi="Traditional Arabic" w:cs="Traditional Arabic"/>
          <w:sz w:val="36"/>
          <w:szCs w:val="36"/>
          <w:rtl/>
          <w:lang w:bidi="ar-DZ"/>
        </w:rPr>
        <w:t xml:space="preserve"> كالآتي:</w:t>
      </w:r>
      <w:r w:rsidR="00D4098A" w:rsidRPr="0037245F">
        <w:rPr>
          <w:rFonts w:ascii="Traditional Arabic" w:hAnsi="Traditional Arabic" w:cs="Traditional Arabic"/>
          <w:sz w:val="36"/>
          <w:szCs w:val="36"/>
          <w:rtl/>
          <w:lang w:bidi="ar-DZ"/>
        </w:rPr>
        <w:t xml:space="preserve"> واجبنا نحو كتاب الله تعالى، جهود العلماء في علوم القرآن، معنى علوم القرآن الكريم، الوحي، نزول القرآن الكريم، لغة القرآن الكريم، إعجاز القرآن، جمع القرآن الكريم، الشبهات التي وردت على الفصل الثامن وردها، أسباب النزول، المكي والمدني، ترتيب آي القرآن وسوره، رسم المصحف، المحكم والمتشابه، الناسخ والمنسوخ، الأحرف السبعة، القراءات القرآنية، التفسير والمفسرون، الوجوه والنظائر، مشكل القرآن الكريم، ترجمة القرآن، علم المناسبات، أمثال القرآن الكريم، القسم في القرآن الكريم، حجج القرآن الكريم، أنماط من الشبهات حول القرآن، شبهات المحدثين، الحداثيون والعلمانيون أمام النص القرآني. </w:t>
      </w:r>
    </w:p>
    <w:p w:rsidR="00315E89" w:rsidRPr="0037245F" w:rsidRDefault="00315E8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3/ المحرر في علوم القرآن:</w:t>
      </w:r>
      <w:r w:rsidRPr="0037245F">
        <w:rPr>
          <w:rFonts w:ascii="Traditional Arabic" w:hAnsi="Traditional Arabic" w:cs="Traditional Arabic"/>
          <w:sz w:val="36"/>
          <w:szCs w:val="36"/>
          <w:rtl/>
          <w:lang w:bidi="ar-DZ"/>
        </w:rPr>
        <w:t xml:space="preserve"> ألّفه الشيخ مساعد بن سليمان الطيار حفظه الله تعالى، وذلك بعد أن عهِد إليه مركز الدراسات والمعلومات القرآنية بمعهد الإمام الشاطبي تصنيف هذا </w:t>
      </w:r>
      <w:r w:rsidRPr="0037245F">
        <w:rPr>
          <w:rFonts w:ascii="Traditional Arabic" w:hAnsi="Traditional Arabic" w:cs="Traditional Arabic"/>
          <w:sz w:val="36"/>
          <w:szCs w:val="36"/>
          <w:rtl/>
          <w:lang w:bidi="ar-DZ"/>
        </w:rPr>
        <w:lastRenderedPageBreak/>
        <w:t>الكتاب وَفْقَ الخطة المقرَّرة لهذه المادة في دبلوم إعداد معلمي ومعلمات القرآن الكريم بالمعهد، وكان من الظاهر في اختيار موضوعات هذا الكتاب أن يتناسب مع ما سيقوم به الطالب في مستقبله من تعليمٍ للقرآن، وإقراءٍ له في المساجد ومدارس التحفيظ، فاختير من الموضوعات ما يكون له فائدة مباشرة بمزاولة هذه المهمة، مع ذكر موضوعات يحسن به أن يمرَّ بها، وقد جاء الكتاب على أربعة أبواب: مدخل إلى علوم القرآن، نزول القرآن وجمعه، علوم السور، المصحف ... عناية الأمة به، وتحت كل باب فصول متفاوتة التحرير، متباينة الطول.</w:t>
      </w:r>
    </w:p>
    <w:p w:rsidR="00315E89" w:rsidRPr="0037245F" w:rsidRDefault="00315E8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يعتبر كتاب المحرّر مرجعا رصينا حيث تتميّز مادته بالعمق في الطرح مع السلاسة في المبنى والمعنى، وهذا راجع لتمكّن صاحبه من العلم فهو مدقّق محقّق، من ذوي البسطة في العلم، يكشف الغوامض، ويمعن في التنقيب. </w:t>
      </w:r>
    </w:p>
    <w:p w:rsidR="00315E89" w:rsidRPr="0037245F" w:rsidRDefault="00315E89"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وعلى القارئ أن يقف مع كل مسألة ويعطيها حقّها من التحليل والكشْف، وأن ينتفع من البحوث المقترحة الملحقة بنهاية كل فصل ويحاول أن يختار منها ما تميل نفسه إليها ليتعمق أكثر فيها بالبحث والكتابة، كما يستفيد من جدول العلاقات بين أنواع علوم القرآن المرفق في آخر الكتاب فإنه في غاية النفاسة.</w:t>
      </w:r>
    </w:p>
    <w:p w:rsidR="00413768" w:rsidRPr="0037245F" w:rsidRDefault="007D39E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4/ علوم القرآن بين البرهان والإتقان</w:t>
      </w:r>
      <w:r w:rsidR="000D57E6" w:rsidRPr="0037245F">
        <w:rPr>
          <w:rFonts w:ascii="Traditional Arabic" w:hAnsi="Traditional Arabic" w:cs="Traditional Arabic"/>
          <w:b/>
          <w:bCs/>
          <w:sz w:val="36"/>
          <w:szCs w:val="36"/>
          <w:u w:val="single"/>
          <w:rtl/>
          <w:lang w:bidi="ar-DZ"/>
        </w:rPr>
        <w:t xml:space="preserve"> –دراسة موازنة-</w:t>
      </w:r>
      <w:r w:rsidR="005625BE" w:rsidRPr="0037245F">
        <w:rPr>
          <w:rFonts w:ascii="Traditional Arabic" w:hAnsi="Traditional Arabic" w:cs="Traditional Arabic"/>
          <w:sz w:val="36"/>
          <w:szCs w:val="36"/>
          <w:rtl/>
          <w:lang w:bidi="ar-DZ"/>
        </w:rPr>
        <w:t>:</w:t>
      </w:r>
      <w:r w:rsidR="003C6E63" w:rsidRPr="0037245F">
        <w:rPr>
          <w:rFonts w:ascii="Traditional Arabic" w:hAnsi="Traditional Arabic" w:cs="Traditional Arabic"/>
          <w:sz w:val="36"/>
          <w:szCs w:val="36"/>
          <w:rtl/>
          <w:lang w:bidi="ar-DZ"/>
        </w:rPr>
        <w:t xml:space="preserve"> من تأليف</w:t>
      </w:r>
      <w:r w:rsidR="005625BE" w:rsidRPr="0037245F">
        <w:rPr>
          <w:rFonts w:ascii="Traditional Arabic" w:hAnsi="Traditional Arabic" w:cs="Traditional Arabic"/>
          <w:sz w:val="36"/>
          <w:szCs w:val="36"/>
          <w:rtl/>
          <w:lang w:bidi="ar-DZ"/>
        </w:rPr>
        <w:t xml:space="preserve"> </w:t>
      </w:r>
      <w:r w:rsidR="000D57E6" w:rsidRPr="0037245F">
        <w:rPr>
          <w:rFonts w:ascii="Traditional Arabic" w:hAnsi="Traditional Arabic" w:cs="Traditional Arabic"/>
          <w:sz w:val="36"/>
          <w:szCs w:val="36"/>
          <w:rtl/>
          <w:lang w:bidi="ar-DZ"/>
        </w:rPr>
        <w:t xml:space="preserve">الأستاذ حازم سعيد حيدر حفظه الله تعالى، </w:t>
      </w:r>
      <w:r w:rsidR="00413768" w:rsidRPr="0037245F">
        <w:rPr>
          <w:rFonts w:ascii="Traditional Arabic" w:hAnsi="Traditional Arabic" w:cs="Traditional Arabic"/>
          <w:sz w:val="36"/>
          <w:szCs w:val="36"/>
          <w:rtl/>
          <w:lang w:bidi="ar-DZ"/>
        </w:rPr>
        <w:t xml:space="preserve">وأصله رسالة دكتوراه، والكتاب كما هو ظاهر من العنوان قصد به صاحبه دراسة الفروق والزيادات والانفرادات بينهما، وقد تشكّلت خطة الرسالة وفق العرض الآتي: الفصل الأول: أنواع علوم القرآن في "البرهان" و"الإتقان"، الفصل الثاني: دور الزركشي في تأسيس بعض أنواع علوم القرآن، الفصل الثالث: زيادات السيوطي على "البرهان"، الفصل الرابع: تحريرات السيوطي، الفصل الخامس: القيمة العلمية "للبرهان" و"الإتقان"، الفصل السادس: أثر "البرهان" و"الإتقان" فيما بعدهما من مؤلفات، مع </w:t>
      </w:r>
      <w:r w:rsidR="0008529D" w:rsidRPr="0037245F">
        <w:rPr>
          <w:rFonts w:ascii="Traditional Arabic" w:hAnsi="Traditional Arabic" w:cs="Traditional Arabic"/>
          <w:sz w:val="36"/>
          <w:szCs w:val="36"/>
          <w:rtl/>
          <w:lang w:bidi="ar-DZ"/>
        </w:rPr>
        <w:t>الاستفتاح ب</w:t>
      </w:r>
      <w:r w:rsidR="00413768" w:rsidRPr="0037245F">
        <w:rPr>
          <w:rFonts w:ascii="Traditional Arabic" w:hAnsi="Traditional Arabic" w:cs="Traditional Arabic"/>
          <w:sz w:val="36"/>
          <w:szCs w:val="36"/>
          <w:rtl/>
          <w:lang w:bidi="ar-DZ"/>
        </w:rPr>
        <w:t>مدخل وتمهيد مهمَّين.</w:t>
      </w:r>
    </w:p>
    <w:p w:rsidR="007D39EF" w:rsidRPr="0037245F" w:rsidRDefault="00CD5E86"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خرج المؤلف بنتائج قيّمة ودقيقة، خاصة وهو من أهل التحرّي والتثبت والاطلاع الواسع على المخطوط والمطبوع، </w:t>
      </w:r>
      <w:r w:rsidR="0008529D" w:rsidRPr="0037245F">
        <w:rPr>
          <w:rFonts w:ascii="Traditional Arabic" w:hAnsi="Traditional Arabic" w:cs="Traditional Arabic"/>
          <w:sz w:val="36"/>
          <w:szCs w:val="36"/>
          <w:rtl/>
          <w:lang w:bidi="ar-DZ"/>
        </w:rPr>
        <w:t>واستيعاب</w:t>
      </w:r>
      <w:r w:rsidR="00DB16FC" w:rsidRPr="0037245F">
        <w:rPr>
          <w:rFonts w:ascii="Traditional Arabic" w:hAnsi="Traditional Arabic" w:cs="Traditional Arabic"/>
          <w:sz w:val="36"/>
          <w:szCs w:val="36"/>
          <w:rtl/>
          <w:lang w:bidi="ar-DZ"/>
        </w:rPr>
        <w:t>ُ</w:t>
      </w:r>
      <w:r w:rsidR="0008529D" w:rsidRPr="0037245F">
        <w:rPr>
          <w:rFonts w:ascii="Traditional Arabic" w:hAnsi="Traditional Arabic" w:cs="Traditional Arabic"/>
          <w:sz w:val="36"/>
          <w:szCs w:val="36"/>
          <w:rtl/>
          <w:lang w:bidi="ar-DZ"/>
        </w:rPr>
        <w:t xml:space="preserve"> فصول الكتاب يمهّد لدراسة الموسوعتين في المرحلة اللاحقة، ويختصر كثيرا من الوقت لفهم سياق تأليفهما والعلاقة الثنائية بينهما، وكذا حسن التصوّر لمسائل تمسّ نشأة المصطلح وتاريخه </w:t>
      </w:r>
      <w:r w:rsidR="004C5C4B" w:rsidRPr="0037245F">
        <w:rPr>
          <w:rFonts w:ascii="Traditional Arabic" w:hAnsi="Traditional Arabic" w:cs="Traditional Arabic"/>
          <w:sz w:val="36"/>
          <w:szCs w:val="36"/>
          <w:rtl/>
          <w:lang w:bidi="ar-DZ"/>
        </w:rPr>
        <w:t xml:space="preserve">والمؤلفات فيه </w:t>
      </w:r>
      <w:r w:rsidR="0008529D" w:rsidRPr="0037245F">
        <w:rPr>
          <w:rFonts w:ascii="Traditional Arabic" w:hAnsi="Traditional Arabic" w:cs="Traditional Arabic"/>
          <w:sz w:val="36"/>
          <w:szCs w:val="36"/>
          <w:rtl/>
          <w:lang w:bidi="ar-DZ"/>
        </w:rPr>
        <w:t>بشيء من الإسهاب.</w:t>
      </w:r>
    </w:p>
    <w:p w:rsidR="0037245F" w:rsidRDefault="0037245F" w:rsidP="0037245F">
      <w:pPr>
        <w:bidi/>
        <w:spacing w:after="0" w:line="240" w:lineRule="auto"/>
        <w:jc w:val="center"/>
        <w:rPr>
          <w:rFonts w:ascii="Traditional Arabic" w:hAnsi="Traditional Arabic" w:cs="Traditional Arabic"/>
          <w:b/>
          <w:bCs/>
          <w:color w:val="FF0000"/>
          <w:sz w:val="36"/>
          <w:szCs w:val="36"/>
          <w:u w:val="single"/>
          <w:rtl/>
          <w:lang w:bidi="ar-DZ"/>
        </w:rPr>
      </w:pPr>
      <w:r>
        <w:rPr>
          <w:rFonts w:ascii="Traditional Arabic" w:hAnsi="Traditional Arabic" w:cs="Traditional Arabic"/>
          <w:b/>
          <w:bCs/>
          <w:color w:val="FF0000"/>
          <w:sz w:val="36"/>
          <w:szCs w:val="36"/>
          <w:u w:val="single"/>
          <w:rtl/>
          <w:lang w:bidi="ar-DZ"/>
        </w:rPr>
        <w:lastRenderedPageBreak/>
        <w:t>ثالثا: مرحلة التخصّص</w:t>
      </w:r>
    </w:p>
    <w:p w:rsidR="00E95B23" w:rsidRPr="0037245F" w:rsidRDefault="00532A1E"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 وهي مرحلة ال</w:t>
      </w:r>
      <w:r w:rsidR="00E95B23" w:rsidRPr="0037245F">
        <w:rPr>
          <w:rFonts w:ascii="Traditional Arabic" w:hAnsi="Traditional Arabic" w:cs="Traditional Arabic"/>
          <w:sz w:val="36"/>
          <w:szCs w:val="36"/>
          <w:rtl/>
          <w:lang w:bidi="ar-DZ"/>
        </w:rPr>
        <w:t>ـ</w:t>
      </w:r>
      <w:r w:rsidRPr="0037245F">
        <w:rPr>
          <w:rFonts w:ascii="Traditional Arabic" w:hAnsi="Traditional Arabic" w:cs="Traditional Arabic"/>
          <w:sz w:val="36"/>
          <w:szCs w:val="36"/>
          <w:rtl/>
          <w:lang w:bidi="ar-DZ"/>
        </w:rPr>
        <w:t>م</w:t>
      </w:r>
      <w:r w:rsidR="00E95B23"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ن</w:t>
      </w:r>
      <w:r w:rsidR="00E95B23"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ت</w:t>
      </w:r>
      <w:r w:rsidR="00E95B23" w:rsidRPr="0037245F">
        <w:rPr>
          <w:rFonts w:ascii="Traditional Arabic" w:hAnsi="Traditional Arabic" w:cs="Traditional Arabic"/>
          <w:sz w:val="36"/>
          <w:szCs w:val="36"/>
          <w:rtl/>
          <w:lang w:bidi="ar-DZ"/>
        </w:rPr>
        <w:t>َ</w:t>
      </w:r>
      <w:r w:rsidRPr="0037245F">
        <w:rPr>
          <w:rFonts w:ascii="Traditional Arabic" w:hAnsi="Traditional Arabic" w:cs="Traditional Arabic"/>
          <w:sz w:val="36"/>
          <w:szCs w:val="36"/>
          <w:rtl/>
          <w:lang w:bidi="ar-DZ"/>
        </w:rPr>
        <w:t>هين</w:t>
      </w:r>
      <w:r w:rsidR="00E95B23" w:rsidRPr="0037245F">
        <w:rPr>
          <w:rFonts w:ascii="Traditional Arabic" w:hAnsi="Traditional Arabic" w:cs="Traditional Arabic"/>
          <w:sz w:val="36"/>
          <w:szCs w:val="36"/>
          <w:rtl/>
          <w:lang w:bidi="ar-DZ"/>
        </w:rPr>
        <w:t xml:space="preserve"> </w:t>
      </w:r>
      <w:r w:rsidR="00156986" w:rsidRPr="0037245F">
        <w:rPr>
          <w:rFonts w:ascii="Traditional Arabic" w:hAnsi="Traditional Arabic" w:cs="Traditional Arabic"/>
          <w:sz w:val="36"/>
          <w:szCs w:val="36"/>
          <w:rtl/>
          <w:lang w:bidi="ar-DZ"/>
        </w:rPr>
        <w:t xml:space="preserve">المستقصين </w:t>
      </w:r>
      <w:r w:rsidR="00E95B23" w:rsidRPr="0037245F">
        <w:rPr>
          <w:rFonts w:ascii="Traditional Arabic" w:hAnsi="Traditional Arabic" w:cs="Traditional Arabic"/>
          <w:sz w:val="36"/>
          <w:szCs w:val="36"/>
          <w:rtl/>
          <w:lang w:bidi="ar-DZ"/>
        </w:rPr>
        <w:t>الذين تمكّنوا من المرحلتيْن السابقتين، ونزَعت همّتهم إلى معالي الأمور، وصَبَتْ إلى معارج الشَّرف، وتمثل الكتب المقترحة مراجع</w:t>
      </w:r>
      <w:r w:rsidR="009B03A5" w:rsidRPr="0037245F">
        <w:rPr>
          <w:rFonts w:ascii="Traditional Arabic" w:hAnsi="Traditional Arabic" w:cs="Traditional Arabic"/>
          <w:sz w:val="36"/>
          <w:szCs w:val="36"/>
          <w:rtl/>
          <w:lang w:bidi="ar-DZ"/>
        </w:rPr>
        <w:t xml:space="preserve"> </w:t>
      </w:r>
      <w:r w:rsidR="00E95B23" w:rsidRPr="0037245F">
        <w:rPr>
          <w:rFonts w:ascii="Traditional Arabic" w:hAnsi="Traditional Arabic" w:cs="Traditional Arabic"/>
          <w:sz w:val="36"/>
          <w:szCs w:val="36"/>
          <w:rtl/>
          <w:lang w:bidi="ar-DZ"/>
        </w:rPr>
        <w:t>الفنّ التي هي عماد الباحث طوال حياته، ومصادره العليا في المذاكرة والاستشهاد.</w:t>
      </w:r>
    </w:p>
    <w:p w:rsidR="00532A1E" w:rsidRPr="0037245F" w:rsidRDefault="00E95B23"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وقد تمّ اختيار الكتب المتميّزة باستيعاب الأنواع، و</w:t>
      </w:r>
      <w:r w:rsidR="002D5035" w:rsidRPr="0037245F">
        <w:rPr>
          <w:rFonts w:ascii="Traditional Arabic" w:hAnsi="Traditional Arabic" w:cs="Traditional Arabic"/>
          <w:sz w:val="36"/>
          <w:szCs w:val="36"/>
          <w:rtl/>
          <w:lang w:bidi="ar-DZ"/>
        </w:rPr>
        <w:t>وفرة</w:t>
      </w:r>
      <w:r w:rsidRPr="0037245F">
        <w:rPr>
          <w:rFonts w:ascii="Traditional Arabic" w:hAnsi="Traditional Arabic" w:cs="Traditional Arabic"/>
          <w:sz w:val="36"/>
          <w:szCs w:val="36"/>
          <w:rtl/>
          <w:lang w:bidi="ar-DZ"/>
        </w:rPr>
        <w:t xml:space="preserve"> المسائل، وكثرة التشقيقات </w:t>
      </w:r>
      <w:r w:rsidR="00CE5B76" w:rsidRPr="0037245F">
        <w:rPr>
          <w:rFonts w:ascii="Traditional Arabic" w:hAnsi="Traditional Arabic" w:cs="Traditional Arabic"/>
          <w:sz w:val="36"/>
          <w:szCs w:val="36"/>
          <w:rtl/>
          <w:lang w:bidi="ar-DZ"/>
        </w:rPr>
        <w:t xml:space="preserve">والفروع، ويعتبر كلّ مدوَّن منها عُصارة ما يأتي بعده وقَبَسَه، ويحتاج المتبحّر في أفلاكهم إلى شحذ العزيمة، </w:t>
      </w:r>
      <w:r w:rsidR="002D5035" w:rsidRPr="0037245F">
        <w:rPr>
          <w:rFonts w:ascii="Traditional Arabic" w:hAnsi="Traditional Arabic" w:cs="Traditional Arabic"/>
          <w:sz w:val="36"/>
          <w:szCs w:val="36"/>
          <w:rtl/>
          <w:lang w:bidi="ar-DZ"/>
        </w:rPr>
        <w:t>ومكابدة الع</w:t>
      </w:r>
      <w:r w:rsidR="009F623B" w:rsidRPr="0037245F">
        <w:rPr>
          <w:rFonts w:ascii="Traditional Arabic" w:hAnsi="Traditional Arabic" w:cs="Traditional Arabic"/>
          <w:sz w:val="36"/>
          <w:szCs w:val="36"/>
          <w:rtl/>
          <w:lang w:bidi="ar-DZ"/>
        </w:rPr>
        <w:t>َ</w:t>
      </w:r>
      <w:r w:rsidR="002D5035" w:rsidRPr="0037245F">
        <w:rPr>
          <w:rFonts w:ascii="Traditional Arabic" w:hAnsi="Traditional Arabic" w:cs="Traditional Arabic"/>
          <w:sz w:val="36"/>
          <w:szCs w:val="36"/>
          <w:rtl/>
          <w:lang w:bidi="ar-DZ"/>
        </w:rPr>
        <w:t>ق</w:t>
      </w:r>
      <w:r w:rsidR="009F623B" w:rsidRPr="0037245F">
        <w:rPr>
          <w:rFonts w:ascii="Traditional Arabic" w:hAnsi="Traditional Arabic" w:cs="Traditional Arabic"/>
          <w:sz w:val="36"/>
          <w:szCs w:val="36"/>
          <w:rtl/>
          <w:lang w:bidi="ar-DZ"/>
        </w:rPr>
        <w:t>َ</w:t>
      </w:r>
      <w:r w:rsidR="002D5035" w:rsidRPr="0037245F">
        <w:rPr>
          <w:rFonts w:ascii="Traditional Arabic" w:hAnsi="Traditional Arabic" w:cs="Traditional Arabic"/>
          <w:sz w:val="36"/>
          <w:szCs w:val="36"/>
          <w:rtl/>
          <w:lang w:bidi="ar-DZ"/>
        </w:rPr>
        <w:t>ب</w:t>
      </w:r>
      <w:r w:rsidR="009F623B" w:rsidRPr="0037245F">
        <w:rPr>
          <w:rFonts w:ascii="Traditional Arabic" w:hAnsi="Traditional Arabic" w:cs="Traditional Arabic"/>
          <w:sz w:val="36"/>
          <w:szCs w:val="36"/>
          <w:rtl/>
          <w:lang w:bidi="ar-DZ"/>
        </w:rPr>
        <w:t>َ</w:t>
      </w:r>
      <w:r w:rsidR="002D5035" w:rsidRPr="0037245F">
        <w:rPr>
          <w:rFonts w:ascii="Traditional Arabic" w:hAnsi="Traditional Arabic" w:cs="Traditional Arabic"/>
          <w:sz w:val="36"/>
          <w:szCs w:val="36"/>
          <w:rtl/>
          <w:lang w:bidi="ar-DZ"/>
        </w:rPr>
        <w:t xml:space="preserve">ات، </w:t>
      </w:r>
      <w:r w:rsidR="00CE5B76" w:rsidRPr="0037245F">
        <w:rPr>
          <w:rFonts w:ascii="Traditional Arabic" w:hAnsi="Traditional Arabic" w:cs="Traditional Arabic"/>
          <w:sz w:val="36"/>
          <w:szCs w:val="36"/>
          <w:rtl/>
          <w:lang w:bidi="ar-DZ"/>
        </w:rPr>
        <w:t xml:space="preserve">والجَلَد على </w:t>
      </w:r>
      <w:r w:rsidR="002D5035" w:rsidRPr="0037245F">
        <w:rPr>
          <w:rFonts w:ascii="Traditional Arabic" w:hAnsi="Traditional Arabic" w:cs="Traditional Arabic"/>
          <w:sz w:val="36"/>
          <w:szCs w:val="36"/>
          <w:rtl/>
          <w:lang w:bidi="ar-DZ"/>
        </w:rPr>
        <w:t xml:space="preserve">النَّفس الطويل في البحث والتأمّل، </w:t>
      </w:r>
      <w:r w:rsidR="00315E89" w:rsidRPr="0037245F">
        <w:rPr>
          <w:rFonts w:ascii="Traditional Arabic" w:hAnsi="Traditional Arabic" w:cs="Traditional Arabic"/>
          <w:sz w:val="36"/>
          <w:szCs w:val="36"/>
          <w:rtl/>
          <w:lang w:bidi="ar-DZ"/>
        </w:rPr>
        <w:t xml:space="preserve">ببصيرة نافذة، ومحاججة ناقدة، </w:t>
      </w:r>
      <w:r w:rsidR="00D4098A" w:rsidRPr="0037245F">
        <w:rPr>
          <w:rFonts w:ascii="Traditional Arabic" w:hAnsi="Traditional Arabic" w:cs="Traditional Arabic"/>
          <w:sz w:val="36"/>
          <w:szCs w:val="36"/>
          <w:rtl/>
          <w:lang w:bidi="ar-DZ"/>
        </w:rPr>
        <w:t>وذلك بعد تحصيل الأدوات اللازمة من الطريق السابق، والتمييز بين مراتب الأقوال ودلالة المعاني.</w:t>
      </w:r>
      <w:r w:rsidR="00CE5B76"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 xml:space="preserve"> </w:t>
      </w:r>
    </w:p>
    <w:p w:rsidR="00F738F3" w:rsidRPr="0037245F" w:rsidRDefault="00F738F3"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1/ البرهان في علوم القرآن</w:t>
      </w:r>
      <w:r w:rsidR="0008529D" w:rsidRPr="0037245F">
        <w:rPr>
          <w:rFonts w:ascii="Traditional Arabic" w:hAnsi="Traditional Arabic" w:cs="Traditional Arabic"/>
          <w:b/>
          <w:bCs/>
          <w:sz w:val="36"/>
          <w:szCs w:val="36"/>
          <w:u w:val="single"/>
          <w:rtl/>
          <w:lang w:bidi="ar-DZ"/>
        </w:rPr>
        <w:t xml:space="preserve">: </w:t>
      </w:r>
      <w:r w:rsidR="0008529D" w:rsidRPr="0037245F">
        <w:rPr>
          <w:rFonts w:ascii="Traditional Arabic" w:hAnsi="Traditional Arabic" w:cs="Traditional Arabic"/>
          <w:sz w:val="36"/>
          <w:szCs w:val="36"/>
          <w:rtl/>
          <w:lang w:bidi="ar-DZ"/>
        </w:rPr>
        <w:t>للإمام الزركشي</w:t>
      </w:r>
      <w:r w:rsidR="006A23F7" w:rsidRPr="0037245F">
        <w:rPr>
          <w:rFonts w:ascii="Traditional Arabic" w:hAnsi="Traditional Arabic" w:cs="Traditional Arabic"/>
          <w:sz w:val="36"/>
          <w:szCs w:val="36"/>
          <w:rtl/>
          <w:lang w:bidi="ar-DZ"/>
        </w:rPr>
        <w:t xml:space="preserve"> الشافعي</w:t>
      </w:r>
      <w:r w:rsidR="0008529D" w:rsidRPr="0037245F">
        <w:rPr>
          <w:rFonts w:ascii="Traditional Arabic" w:hAnsi="Traditional Arabic" w:cs="Traditional Arabic"/>
          <w:sz w:val="36"/>
          <w:szCs w:val="36"/>
          <w:rtl/>
          <w:lang w:bidi="ar-DZ"/>
        </w:rPr>
        <w:t xml:space="preserve"> (79</w:t>
      </w:r>
      <w:r w:rsidR="008A2A8B" w:rsidRPr="0037245F">
        <w:rPr>
          <w:rFonts w:ascii="Traditional Arabic" w:hAnsi="Traditional Arabic" w:cs="Traditional Arabic"/>
          <w:sz w:val="36"/>
          <w:szCs w:val="36"/>
          <w:rtl/>
          <w:lang w:bidi="ar-DZ"/>
        </w:rPr>
        <w:t>4</w:t>
      </w:r>
      <w:r w:rsidR="0008529D" w:rsidRPr="0037245F">
        <w:rPr>
          <w:rFonts w:ascii="Traditional Arabic" w:hAnsi="Traditional Arabic" w:cs="Traditional Arabic"/>
          <w:sz w:val="36"/>
          <w:szCs w:val="36"/>
          <w:rtl/>
          <w:lang w:bidi="ar-DZ"/>
        </w:rPr>
        <w:t>ه) رحمه الله تعالى،</w:t>
      </w:r>
      <w:r w:rsidR="006A23F7" w:rsidRPr="0037245F">
        <w:rPr>
          <w:rFonts w:ascii="Traditional Arabic" w:hAnsi="Traditional Arabic" w:cs="Traditional Arabic"/>
          <w:sz w:val="36"/>
          <w:szCs w:val="36"/>
          <w:rtl/>
          <w:lang w:bidi="ar-DZ"/>
        </w:rPr>
        <w:t xml:space="preserve"> </w:t>
      </w:r>
      <w:r w:rsidR="00535A80" w:rsidRPr="0037245F">
        <w:rPr>
          <w:rFonts w:ascii="Traditional Arabic" w:hAnsi="Traditional Arabic" w:cs="Traditional Arabic"/>
          <w:sz w:val="36"/>
          <w:szCs w:val="36"/>
          <w:rtl/>
          <w:lang w:bidi="ar-DZ"/>
        </w:rPr>
        <w:t xml:space="preserve">وهو كتاب موسوعي حافل، </w:t>
      </w:r>
      <w:r w:rsidR="004B3E0D" w:rsidRPr="0037245F">
        <w:rPr>
          <w:rFonts w:ascii="Traditional Arabic" w:hAnsi="Traditional Arabic" w:cs="Traditional Arabic"/>
          <w:sz w:val="36"/>
          <w:szCs w:val="36"/>
          <w:rtl/>
          <w:lang w:bidi="ar-DZ"/>
        </w:rPr>
        <w:t xml:space="preserve">جمع بين عصارة أقوال المتقدمين، وصفوة آراء العلماء المحققين، </w:t>
      </w:r>
      <w:r w:rsidR="00535A80" w:rsidRPr="0037245F">
        <w:rPr>
          <w:rFonts w:ascii="Traditional Arabic" w:hAnsi="Traditional Arabic" w:cs="Traditional Arabic"/>
          <w:sz w:val="36"/>
          <w:szCs w:val="36"/>
          <w:rtl/>
          <w:lang w:bidi="ar-DZ"/>
        </w:rPr>
        <w:t>حتى عدّه بعض العلماء من أبدع الكتب وأعجبها، وضعه مؤلِّفُه بعد أن عَدِم المصنفات التنويعية القرآنية على غرار أنواع علوم الحديث؛ ليكون مفتاحا لأبوابه، وعنوانا على كتابه، معينا للمفسّر على حقائقه، ومطلعا على بعض أسراره ودقائقه.</w:t>
      </w:r>
    </w:p>
    <w:p w:rsidR="00535A80" w:rsidRPr="0037245F" w:rsidRDefault="00535A80"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وقد </w:t>
      </w:r>
      <w:r w:rsidR="00A514AF" w:rsidRPr="0037245F">
        <w:rPr>
          <w:rFonts w:ascii="Traditional Arabic" w:hAnsi="Traditional Arabic" w:cs="Traditional Arabic"/>
          <w:sz w:val="36"/>
          <w:szCs w:val="36"/>
          <w:rtl/>
          <w:lang w:bidi="ar-DZ"/>
        </w:rPr>
        <w:t>وصل به العدّ إلى سبعة وأربعين علما</w:t>
      </w:r>
      <w:r w:rsidR="00C25EE6" w:rsidRPr="0037245F">
        <w:rPr>
          <w:rFonts w:ascii="Traditional Arabic" w:hAnsi="Traditional Arabic" w:cs="Traditional Arabic"/>
          <w:sz w:val="36"/>
          <w:szCs w:val="36"/>
          <w:rtl/>
          <w:lang w:bidi="ar-DZ"/>
        </w:rPr>
        <w:t xml:space="preserve"> وذلك على سبيل العناية بالقدر الممكن وإلا فالعلوم لا تنحصر والمعاني لا تستقصى</w:t>
      </w:r>
      <w:r w:rsidR="00A514AF" w:rsidRPr="0037245F">
        <w:rPr>
          <w:rFonts w:ascii="Traditional Arabic" w:hAnsi="Traditional Arabic" w:cs="Traditional Arabic"/>
          <w:sz w:val="36"/>
          <w:szCs w:val="36"/>
          <w:rtl/>
          <w:lang w:bidi="ar-DZ"/>
        </w:rPr>
        <w:t>،</w:t>
      </w:r>
      <w:r w:rsidR="00C25EE6" w:rsidRPr="0037245F">
        <w:rPr>
          <w:rFonts w:ascii="Traditional Arabic" w:hAnsi="Traditional Arabic" w:cs="Traditional Arabic"/>
          <w:sz w:val="36"/>
          <w:szCs w:val="36"/>
          <w:rtl/>
          <w:lang w:bidi="ar-DZ"/>
        </w:rPr>
        <w:t xml:space="preserve"> مقتصرا من كل نوع على أصوله والرمز إلى بعض فصوله،</w:t>
      </w:r>
      <w:r w:rsidR="00A514AF" w:rsidRPr="0037245F">
        <w:rPr>
          <w:rFonts w:ascii="Traditional Arabic" w:hAnsi="Traditional Arabic" w:cs="Traditional Arabic"/>
          <w:sz w:val="36"/>
          <w:szCs w:val="36"/>
          <w:rtl/>
          <w:lang w:bidi="ar-DZ"/>
        </w:rPr>
        <w:t xml:space="preserve"> وهي سابقة لم تجتمع لأحد من قبله، </w:t>
      </w:r>
      <w:r w:rsidR="00C25EE6" w:rsidRPr="0037245F">
        <w:rPr>
          <w:rFonts w:ascii="Traditional Arabic" w:hAnsi="Traditional Arabic" w:cs="Traditional Arabic"/>
          <w:sz w:val="36"/>
          <w:szCs w:val="36"/>
          <w:rtl/>
          <w:lang w:bidi="ar-DZ"/>
        </w:rPr>
        <w:t>لينسج على منواله من أتى بعده متأثرا بصنيعه.</w:t>
      </w:r>
    </w:p>
    <w:p w:rsidR="00C25EE6" w:rsidRPr="0037245F" w:rsidRDefault="00C25EE6"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وهذا فهرست أنواعه: الأول: معرفة سبب النزول، الثاني: معرفة المناسبات بين الآيات، الثالث: معرفة الفواصل، الرابع: معرفة الوجوه والنظائر، الخامس: علم المتشابه، السادس: علم المبهمات، السابع: في أسرار الفواتح، الثامن: في خواتم السور، التاسع: في معرفة المكي والمدني، العاشر: معرفة أول ما نزل، الحادي عشر: معرفة على كم لغة نزل، الثاني عشر: في كيفية إنزاله، الثالث عشر: في بيان جمعه ومن حفظه من الصحابة، الرابع عشر: معرفة تقسيمه، الخامس عشر: معرفة أسمائه، السادس عشر: معرفة ما وقع فيه من غير لغة الحجاز، السابع عشر: معرفة ما فيه من لغة العرب، الثامن عشر: معرفة غريبه، التاسع عشر: معرفة التصريف، العشرون: معرفة الأحكام، الحادي والعشرون: معرفة كون اللفظ أو التركيب </w:t>
      </w:r>
      <w:r w:rsidRPr="0037245F">
        <w:rPr>
          <w:rFonts w:ascii="Traditional Arabic" w:hAnsi="Traditional Arabic" w:cs="Traditional Arabic"/>
          <w:sz w:val="36"/>
          <w:szCs w:val="36"/>
          <w:rtl/>
          <w:lang w:bidi="ar-DZ"/>
        </w:rPr>
        <w:lastRenderedPageBreak/>
        <w:t>أحسن وأفصح، الثاني والعشرون: معرفة اختلاف الألفاظ بزيادة أو نقصان، الثالث والعشرون: معرفة توجيه القراءات، الرابع والعشرون: معرفة الوقف والابتداء، الخامس والعشرون: علم مرسوم الخط، السادس والعشرون: معرفة فضائله، السابع والعشرون: معرفة خواصه، الثامن والعشرون: هل في القرآن شيء أفضل من شيء، التاسع والعشرون: في آداب تلاوته، الثلاثون: في أنه هل يجوز في التصانيف والرسائل والخطب استعمال بعض آيات القرآن، الحادي والثلاثون: معرفة الأمثال الكائنة فيه، الثاني والثلاثون: معرفة أحكامه، الثالث والثلاثون: في معرفة جدله، الرابع والثلاثون: معرفة ناسخه ومنسوخه، الخامس والثلاثون: معرفة توهم المختلف، السادس والثلاثون: في معرفة المحكم من المتشابه، السابع والثلاثون: في حكم الآيات المتشابهات الواردة في الصفات، الثامن والثلاثون: معرفة إعجازه، التاسع والثلاثون: معرفة وجوب تواتره، الأربعون: في بيان معاضدة السنة للكتاب، الحادي والأربعون: معرفة تفسيره، الثاني والأربعون: معرفة وجوب المخاطبات، الثالث والأربعون: بيان حقيقته ومجازه، الرابع والأربعون: في الكناية والتعريض، الخامس والأربعون: في أقسام معنى الكلام، السادس والأربعون: في ذكر ما يتيسر من أساليب القرآن، السابع والأربعون: في معرفة الأدوات.</w:t>
      </w:r>
    </w:p>
    <w:p w:rsidR="00535A80" w:rsidRPr="0037245F" w:rsidRDefault="004B3E0D"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 xml:space="preserve">والكتاب رغم ضعف شهرته وقلّة تنويعه مقارنة بكتاب "الإتقان" إلا أن فيه تأصيلات عزيزة، واستدلالات </w:t>
      </w:r>
      <w:r w:rsidR="000F4BC6" w:rsidRPr="0037245F">
        <w:rPr>
          <w:rFonts w:ascii="Traditional Arabic" w:hAnsi="Traditional Arabic" w:cs="Traditional Arabic"/>
          <w:sz w:val="36"/>
          <w:szCs w:val="36"/>
          <w:rtl/>
          <w:lang w:bidi="ar-DZ"/>
        </w:rPr>
        <w:t>متين</w:t>
      </w:r>
      <w:r w:rsidR="006F4FE7" w:rsidRPr="0037245F">
        <w:rPr>
          <w:rFonts w:ascii="Traditional Arabic" w:hAnsi="Traditional Arabic" w:cs="Traditional Arabic"/>
          <w:sz w:val="36"/>
          <w:szCs w:val="36"/>
          <w:rtl/>
          <w:lang w:bidi="ar-DZ"/>
        </w:rPr>
        <w:t>ة</w:t>
      </w:r>
      <w:r w:rsidRPr="0037245F">
        <w:rPr>
          <w:rFonts w:ascii="Traditional Arabic" w:hAnsi="Traditional Arabic" w:cs="Traditional Arabic"/>
          <w:sz w:val="36"/>
          <w:szCs w:val="36"/>
          <w:rtl/>
          <w:lang w:bidi="ar-DZ"/>
        </w:rPr>
        <w:t xml:space="preserve"> تنبئ عن حضور شخصية الزركشي المستقلّة، وقوّة ضلوعه</w:t>
      </w:r>
      <w:r w:rsidR="008A2A8B" w:rsidRPr="0037245F">
        <w:rPr>
          <w:rFonts w:ascii="Traditional Arabic" w:hAnsi="Traditional Arabic" w:cs="Traditional Arabic"/>
          <w:sz w:val="36"/>
          <w:szCs w:val="36"/>
          <w:rtl/>
          <w:lang w:bidi="ar-DZ"/>
        </w:rPr>
        <w:t xml:space="preserve"> في ميدان القرآن</w:t>
      </w:r>
      <w:r w:rsidR="006F4FE7" w:rsidRPr="0037245F">
        <w:rPr>
          <w:rFonts w:ascii="Traditional Arabic" w:hAnsi="Traditional Arabic" w:cs="Traditional Arabic"/>
          <w:sz w:val="36"/>
          <w:szCs w:val="36"/>
          <w:rtl/>
          <w:lang w:bidi="ar-DZ"/>
        </w:rPr>
        <w:t xml:space="preserve"> وسداد حججه</w:t>
      </w:r>
      <w:r w:rsidR="008A2A8B" w:rsidRPr="0037245F">
        <w:rPr>
          <w:rFonts w:ascii="Traditional Arabic" w:hAnsi="Traditional Arabic" w:cs="Traditional Arabic"/>
          <w:sz w:val="36"/>
          <w:szCs w:val="36"/>
          <w:rtl/>
          <w:lang w:bidi="ar-DZ"/>
        </w:rPr>
        <w:t>، وسيخرج الدارس</w:t>
      </w:r>
      <w:r w:rsidRPr="0037245F">
        <w:rPr>
          <w:rFonts w:ascii="Traditional Arabic" w:hAnsi="Traditional Arabic" w:cs="Traditional Arabic"/>
          <w:sz w:val="36"/>
          <w:szCs w:val="36"/>
          <w:rtl/>
          <w:lang w:bidi="ar-DZ"/>
        </w:rPr>
        <w:t xml:space="preserve"> بفوائد تفسيرية </w:t>
      </w:r>
      <w:r w:rsidR="008A2A8B" w:rsidRPr="0037245F">
        <w:rPr>
          <w:rFonts w:ascii="Traditional Arabic" w:hAnsi="Traditional Arabic" w:cs="Traditional Arabic"/>
          <w:sz w:val="36"/>
          <w:szCs w:val="36"/>
          <w:rtl/>
          <w:lang w:bidi="ar-DZ"/>
        </w:rPr>
        <w:t>جمي</w:t>
      </w:r>
      <w:r w:rsidR="00B12FB5" w:rsidRPr="0037245F">
        <w:rPr>
          <w:rFonts w:ascii="Traditional Arabic" w:hAnsi="Traditional Arabic" w:cs="Traditional Arabic"/>
          <w:sz w:val="36"/>
          <w:szCs w:val="36"/>
          <w:rtl/>
          <w:lang w:bidi="ar-DZ"/>
        </w:rPr>
        <w:t>لة لو بذل همتّه لجمعها في كراسة، وفي تعليقات المحققين من طبعة دار المعرفة نفائس وأعلاق.</w:t>
      </w:r>
      <w:r w:rsidR="008A2A8B" w:rsidRPr="0037245F">
        <w:rPr>
          <w:rFonts w:ascii="Traditional Arabic" w:hAnsi="Traditional Arabic" w:cs="Traditional Arabic"/>
          <w:sz w:val="36"/>
          <w:szCs w:val="36"/>
          <w:rtl/>
          <w:lang w:bidi="ar-DZ"/>
        </w:rPr>
        <w:t xml:space="preserve"> </w:t>
      </w:r>
    </w:p>
    <w:p w:rsidR="00E976B0" w:rsidRPr="0037245F" w:rsidRDefault="00F738F3"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2/ الإتقان في علوم القرآن</w:t>
      </w:r>
      <w:r w:rsidR="00535A80" w:rsidRPr="0037245F">
        <w:rPr>
          <w:rFonts w:ascii="Traditional Arabic" w:hAnsi="Traditional Arabic" w:cs="Traditional Arabic"/>
          <w:b/>
          <w:bCs/>
          <w:sz w:val="36"/>
          <w:szCs w:val="36"/>
          <w:u w:val="single"/>
          <w:rtl/>
          <w:lang w:bidi="ar-DZ"/>
        </w:rPr>
        <w:t>:</w:t>
      </w:r>
      <w:r w:rsidR="00535A80" w:rsidRPr="0037245F">
        <w:rPr>
          <w:rFonts w:ascii="Traditional Arabic" w:hAnsi="Traditional Arabic" w:cs="Traditional Arabic"/>
          <w:sz w:val="36"/>
          <w:szCs w:val="36"/>
          <w:rtl/>
          <w:lang w:bidi="ar-DZ"/>
        </w:rPr>
        <w:t xml:space="preserve"> </w:t>
      </w:r>
      <w:r w:rsidR="008A2A8B" w:rsidRPr="0037245F">
        <w:rPr>
          <w:rFonts w:ascii="Traditional Arabic" w:hAnsi="Traditional Arabic" w:cs="Traditional Arabic"/>
          <w:sz w:val="36"/>
          <w:szCs w:val="36"/>
          <w:rtl/>
          <w:lang w:bidi="ar-DZ"/>
        </w:rPr>
        <w:t xml:space="preserve">للإمام عبد الرحمن السيوطي (911ه) رحمه الله تعالى، </w:t>
      </w:r>
      <w:r w:rsidR="00592470" w:rsidRPr="0037245F">
        <w:rPr>
          <w:rFonts w:ascii="Traditional Arabic" w:hAnsi="Traditional Arabic" w:cs="Traditional Arabic"/>
          <w:sz w:val="36"/>
          <w:szCs w:val="36"/>
          <w:rtl/>
          <w:lang w:bidi="ar-DZ"/>
        </w:rPr>
        <w:t xml:space="preserve">يمثّل الكتاب </w:t>
      </w:r>
      <w:r w:rsidR="008A2A8B" w:rsidRPr="0037245F">
        <w:rPr>
          <w:rFonts w:ascii="Traditional Arabic" w:hAnsi="Traditional Arabic" w:cs="Traditional Arabic"/>
          <w:sz w:val="36"/>
          <w:szCs w:val="36"/>
          <w:rtl/>
          <w:lang w:bidi="ar-DZ"/>
        </w:rPr>
        <w:t xml:space="preserve">جوهرة السلسلة التصنيفية وخاتمتها، </w:t>
      </w:r>
      <w:r w:rsidR="00E976B0" w:rsidRPr="0037245F">
        <w:rPr>
          <w:rFonts w:ascii="Traditional Arabic" w:hAnsi="Traditional Arabic" w:cs="Traditional Arabic"/>
          <w:sz w:val="36"/>
          <w:szCs w:val="36"/>
          <w:rtl/>
          <w:lang w:bidi="ar-DZ"/>
        </w:rPr>
        <w:t>فهو</w:t>
      </w:r>
      <w:r w:rsidR="00592470" w:rsidRPr="0037245F">
        <w:rPr>
          <w:rFonts w:ascii="Traditional Arabic" w:hAnsi="Traditional Arabic" w:cs="Traditional Arabic"/>
          <w:sz w:val="36"/>
          <w:szCs w:val="36"/>
          <w:rtl/>
          <w:lang w:bidi="ar-DZ"/>
        </w:rPr>
        <w:t xml:space="preserve"> غزير المادة</w:t>
      </w:r>
      <w:r w:rsidR="00E976B0" w:rsidRPr="0037245F">
        <w:rPr>
          <w:rFonts w:ascii="Traditional Arabic" w:hAnsi="Traditional Arabic" w:cs="Traditional Arabic"/>
          <w:sz w:val="36"/>
          <w:szCs w:val="36"/>
          <w:rtl/>
          <w:lang w:bidi="ar-DZ"/>
        </w:rPr>
        <w:t>،</w:t>
      </w:r>
      <w:r w:rsidR="00592470" w:rsidRPr="0037245F">
        <w:rPr>
          <w:rFonts w:ascii="Traditional Arabic" w:hAnsi="Traditional Arabic" w:cs="Traditional Arabic"/>
          <w:sz w:val="36"/>
          <w:szCs w:val="36"/>
          <w:rtl/>
          <w:lang w:bidi="ar-DZ"/>
        </w:rPr>
        <w:t xml:space="preserve"> محكم الوضع</w:t>
      </w:r>
      <w:r w:rsidR="00E976B0" w:rsidRPr="0037245F">
        <w:rPr>
          <w:rFonts w:ascii="Traditional Arabic" w:hAnsi="Traditional Arabic" w:cs="Traditional Arabic"/>
          <w:sz w:val="36"/>
          <w:szCs w:val="36"/>
          <w:rtl/>
          <w:lang w:bidi="ar-DZ"/>
        </w:rPr>
        <w:t>، مطّرد الأنواع،</w:t>
      </w:r>
      <w:r w:rsidR="00592470" w:rsidRPr="0037245F">
        <w:rPr>
          <w:rFonts w:ascii="Traditional Arabic" w:hAnsi="Traditional Arabic" w:cs="Traditional Arabic"/>
          <w:sz w:val="36"/>
          <w:szCs w:val="36"/>
          <w:rtl/>
          <w:lang w:bidi="ar-DZ"/>
        </w:rPr>
        <w:t xml:space="preserve"> حسن الديباجة، </w:t>
      </w:r>
      <w:r w:rsidR="008A2A8B" w:rsidRPr="0037245F">
        <w:rPr>
          <w:rFonts w:ascii="Traditional Arabic" w:hAnsi="Traditional Arabic" w:cs="Traditional Arabic"/>
          <w:sz w:val="36"/>
          <w:szCs w:val="36"/>
          <w:rtl/>
          <w:lang w:bidi="ar-DZ"/>
        </w:rPr>
        <w:t>بلغ من الاهتمام والرعاية</w:t>
      </w:r>
      <w:r w:rsidR="00592470" w:rsidRPr="0037245F">
        <w:rPr>
          <w:rFonts w:ascii="Traditional Arabic" w:hAnsi="Traditional Arabic" w:cs="Traditional Arabic"/>
          <w:sz w:val="36"/>
          <w:szCs w:val="36"/>
          <w:rtl/>
          <w:lang w:bidi="ar-DZ"/>
        </w:rPr>
        <w:t xml:space="preserve"> والشهرة</w:t>
      </w:r>
      <w:r w:rsidR="008A2A8B" w:rsidRPr="0037245F">
        <w:rPr>
          <w:rFonts w:ascii="Traditional Arabic" w:hAnsi="Traditional Arabic" w:cs="Traditional Arabic"/>
          <w:sz w:val="36"/>
          <w:szCs w:val="36"/>
          <w:rtl/>
          <w:lang w:bidi="ar-DZ"/>
        </w:rPr>
        <w:t xml:space="preserve"> القدر المعلَّى،</w:t>
      </w:r>
      <w:r w:rsidR="00F457E1" w:rsidRPr="0037245F">
        <w:rPr>
          <w:rFonts w:ascii="Traditional Arabic" w:hAnsi="Traditional Arabic" w:cs="Traditional Arabic"/>
          <w:sz w:val="36"/>
          <w:szCs w:val="36"/>
          <w:rtl/>
          <w:lang w:bidi="ar-DZ"/>
        </w:rPr>
        <w:t xml:space="preserve"> قلّ أن ينسج أحد على منواله، أو يحذو على مثاله،</w:t>
      </w:r>
      <w:r w:rsidR="008A2A8B" w:rsidRPr="0037245F">
        <w:rPr>
          <w:rFonts w:ascii="Traditional Arabic" w:hAnsi="Traditional Arabic" w:cs="Traditional Arabic"/>
          <w:sz w:val="36"/>
          <w:szCs w:val="36"/>
          <w:rtl/>
          <w:lang w:bidi="ar-DZ"/>
        </w:rPr>
        <w:t xml:space="preserve"> فكم من مختصر وشارح وناظم ومترجم ومحقق،</w:t>
      </w:r>
      <w:r w:rsidR="00592470" w:rsidRPr="0037245F">
        <w:rPr>
          <w:rFonts w:ascii="Traditional Arabic" w:hAnsi="Traditional Arabic" w:cs="Traditional Arabic"/>
          <w:sz w:val="36"/>
          <w:szCs w:val="36"/>
          <w:rtl/>
          <w:lang w:bidi="ar-DZ"/>
        </w:rPr>
        <w:t xml:space="preserve"> لم يصنّف في بابه أحسن </w:t>
      </w:r>
      <w:r w:rsidR="00E976B0" w:rsidRPr="0037245F">
        <w:rPr>
          <w:rFonts w:ascii="Traditional Arabic" w:hAnsi="Traditional Arabic" w:cs="Traditional Arabic"/>
          <w:sz w:val="36"/>
          <w:szCs w:val="36"/>
          <w:rtl/>
          <w:lang w:bidi="ar-DZ"/>
        </w:rPr>
        <w:t xml:space="preserve">ولا أمتن سردا </w:t>
      </w:r>
      <w:r w:rsidR="00592470" w:rsidRPr="0037245F">
        <w:rPr>
          <w:rFonts w:ascii="Traditional Arabic" w:hAnsi="Traditional Arabic" w:cs="Traditional Arabic"/>
          <w:sz w:val="36"/>
          <w:szCs w:val="36"/>
          <w:rtl/>
          <w:lang w:bidi="ar-DZ"/>
        </w:rPr>
        <w:t>منه،</w:t>
      </w:r>
      <w:r w:rsidR="00E976B0" w:rsidRPr="0037245F">
        <w:rPr>
          <w:rFonts w:ascii="Traditional Arabic" w:hAnsi="Traditional Arabic" w:cs="Traditional Arabic"/>
          <w:sz w:val="36"/>
          <w:szCs w:val="36"/>
          <w:rtl/>
          <w:lang w:bidi="ar-DZ"/>
        </w:rPr>
        <w:t xml:space="preserve"> وكلّ من جاء بعده عيال عليه، ولا يمكن أن </w:t>
      </w:r>
      <w:r w:rsidR="00B12FB5" w:rsidRPr="0037245F">
        <w:rPr>
          <w:rFonts w:ascii="Traditional Arabic" w:hAnsi="Traditional Arabic" w:cs="Traditional Arabic"/>
          <w:sz w:val="36"/>
          <w:szCs w:val="36"/>
          <w:rtl/>
          <w:lang w:bidi="ar-DZ"/>
        </w:rPr>
        <w:t>يستغني عنه المتخّصصون والباحثون، وللسيوطي اختيارات وإضافات وتعقيبات مُشْبَ</w:t>
      </w:r>
      <w:r w:rsidR="00B96133" w:rsidRPr="0037245F">
        <w:rPr>
          <w:rFonts w:ascii="Traditional Arabic" w:hAnsi="Traditional Arabic" w:cs="Traditional Arabic"/>
          <w:sz w:val="36"/>
          <w:szCs w:val="36"/>
          <w:rtl/>
          <w:lang w:bidi="ar-DZ"/>
        </w:rPr>
        <w:t>عة، ويمكن الاستفادة من الشرح المميّز للشيخ مساعد الطيار، مع تعليقات طبعة مجمّع الملك فهد.</w:t>
      </w:r>
    </w:p>
    <w:p w:rsidR="002E3518" w:rsidRPr="0037245F" w:rsidRDefault="00E976B0"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lastRenderedPageBreak/>
        <w:t>ألّفه كمقدمة لتفسيره "مجمع البحرين ومطلع البدرين</w:t>
      </w:r>
      <w:r w:rsidR="002E3518" w:rsidRPr="0037245F">
        <w:rPr>
          <w:rFonts w:ascii="Traditional Arabic" w:hAnsi="Traditional Arabic" w:cs="Traditional Arabic"/>
          <w:sz w:val="36"/>
          <w:szCs w:val="36"/>
          <w:rtl/>
          <w:lang w:bidi="ar-DZ"/>
        </w:rPr>
        <w:t xml:space="preserve"> الجامع لتحرير الرواية وتقرير الدراية</w:t>
      </w:r>
      <w:r w:rsidRPr="0037245F">
        <w:rPr>
          <w:rFonts w:ascii="Traditional Arabic" w:hAnsi="Traditional Arabic" w:cs="Traditional Arabic"/>
          <w:sz w:val="36"/>
          <w:szCs w:val="36"/>
          <w:rtl/>
          <w:lang w:bidi="ar-DZ"/>
        </w:rPr>
        <w:t xml:space="preserve">"، وذلك بعد أن صقل موهبته </w:t>
      </w:r>
      <w:r w:rsidR="002E3518" w:rsidRPr="0037245F">
        <w:rPr>
          <w:rFonts w:ascii="Traditional Arabic" w:hAnsi="Traditional Arabic" w:cs="Traditional Arabic"/>
          <w:sz w:val="36"/>
          <w:szCs w:val="36"/>
          <w:rtl/>
          <w:lang w:bidi="ar-DZ"/>
        </w:rPr>
        <w:t>القرآنية بالاستفادة من كتاب "المواقع" و"البرهان" وكذا بالتدرّج التصنيفي ابتداء بـــ"النقاية" ثم مرورا بـــ"التحبير في علم التفسير"، وقد طَوَاه على ثمانين نوعا باعتبار الإدماج وإلا زاد على الثلاثمائة نوع.</w:t>
      </w:r>
    </w:p>
    <w:p w:rsidR="002E3518" w:rsidRPr="0037245F" w:rsidRDefault="002E3518"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وتشكيلة ا</w:t>
      </w:r>
      <w:r w:rsidR="006C3F8D" w:rsidRPr="0037245F">
        <w:rPr>
          <w:rFonts w:ascii="Traditional Arabic" w:hAnsi="Traditional Arabic" w:cs="Traditional Arabic"/>
          <w:sz w:val="36"/>
          <w:szCs w:val="36"/>
          <w:rtl/>
          <w:lang w:bidi="ar-DZ"/>
        </w:rPr>
        <w:t xml:space="preserve">لكتاب تتضّح في الخطةّ الآتية: </w:t>
      </w:r>
      <w:r w:rsidRPr="0037245F">
        <w:rPr>
          <w:rFonts w:ascii="Traditional Arabic" w:hAnsi="Traditional Arabic" w:cs="Traditional Arabic"/>
          <w:sz w:val="36"/>
          <w:szCs w:val="36"/>
          <w:rtl/>
          <w:lang w:bidi="ar-DZ"/>
        </w:rPr>
        <w:t>النوع الأول: معرفة المكي والمدني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معرفة الحضري والسفري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النهاري والليلي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الصيفي والشتائي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الفراشي والنومي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الأرضي والسمائي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أول ما نزل</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آخر ما نزل</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أسباب النزول</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العاشر: ما نزل على لسان بعض الصحابة</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عشر: ما تكرر نزوله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عشر: ما تأخر حكمه عن نزوله وما تأخر نزوله عن حكمه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عشر: معرفة ما نزل مفرقا وما نزل جمعا</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عشر: ما نزل مشيعا وما نزل مفردا</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عشر: ما أنزل منه على بعض الأنبياء وما لم ينزل منه على أحد قبل النبي صلى الله عليه وسلم السادس عشر: في كيفية إنزاله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عشر: في معرفة أسمائه وأسماء سوره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عشر: في جمعه وترتيبه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عشر: في عدد سوره وآياته وكلماته وحروفه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العشرون: في حفاظه ورواته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والعشرون: في العالي والنازل</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والعشرون: معرفة المتواتر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والعشرون في المشهور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والعشرون: في الآحاد</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والعشرون: في الشاذ</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والعشرون: الموضوع</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والعشرون: المدرج</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والعشرون: في معرفة الوقف والابتداء</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والعشرون: في بيان الموصول لفظا المفصول معنى</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الثلاثون: في الإمالة والفتح وما بينهما</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والثلاثون: في الإدغام والإظهار والإخفاء والإقلاب</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والثلاثون: في المد والقصر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والثلاثون: في تخفيف الهمزة</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والثلاثون: في كيفية تحمله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والثلاثون: في آداب تلاوته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والثلاثون</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في معرفة غريبه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والثلاثون: فيما وقع فيه بغير لغة الحجاز</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والثلاثون: فيما وقع فيه بغير لغة العرب</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والثلاثون: في معرفة الوجوه والنظائر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الأربعون: في معرفة معاني الأدوات التي يحتاج إليها المفسر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والأربعون: في معرفة إعرابه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والأربعون: في قواعد مهمة يحتاج المفسر إلى معرفتها</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والأربعون: في المحكم والمتشابه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والأربعون: في مقدمه ومؤخره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والأربعون: في خاصه وعامه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والأربعون: في مجمله ومبينه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 xml:space="preserve">السابع والأربعون: في </w:t>
      </w:r>
      <w:r w:rsidRPr="0037245F">
        <w:rPr>
          <w:rFonts w:ascii="Traditional Arabic" w:hAnsi="Traditional Arabic" w:cs="Traditional Arabic"/>
          <w:sz w:val="36"/>
          <w:szCs w:val="36"/>
          <w:rtl/>
          <w:lang w:bidi="ar-DZ"/>
        </w:rPr>
        <w:lastRenderedPageBreak/>
        <w:t>ناسخه ومنسوخه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والأربعون: في مشكله وموهم الاختلاف والتناقض</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والأربعون: في مطلقه ومقيده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الخمسون: في منطوقه ومفهومه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والخمسون: في وجوه مخاطباته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والخمسون: في حقيقته ومجازه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والخمسون: في تشبيهه واستعارته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والخمسون: في كناياته وتعريضه</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والخمسون: في الحصر والاختصاص</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والخمسون: في الإيجاز والإطناب</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والخمسون: في الخبر والإنشاء</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والخمسون: في بدائع القرآن</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والخمسون: في فواصل الآي</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الستون: في فواتح السور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والستون: في خواتم السور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والستون: في مناسبة الآيات والسور</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والستون: في الآيات المشتبهات</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والستون: في إعجاز القرآن</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والستون: في العلوم المستنبطة من القرآن</w:t>
      </w:r>
      <w:r w:rsidR="000D401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والستون: في أمثاله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السابع والستون: في أقسامه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الثامن والستون: في جدله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التاسع والستون: في الأسماء والكنى والألقاب</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السبعون: في مبهماته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الحادي والسبعون: في أسماء من نزل فيهم القرآن</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الثاني والسبعون: في فضائل القرآن</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الثالث والسبعون: في أفضل القرآن وفاضله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الرابع والسبعون: في مفردات القرآن</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الخامس والسبعون: في خواصه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السادس والسبعون: في رسوم الخط وآداب كتابته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السابع والسبعون: في معرفة تأويله وتفسيره وبيان شرفه والحاجة إليه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الثامن والسبعون: في شروط المفسر وآدابه</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التاسع والسبعون: في غرائب التفسير</w:t>
      </w:r>
      <w:r w:rsidR="000D4013" w:rsidRPr="0037245F">
        <w:rPr>
          <w:rFonts w:ascii="Traditional Arabic" w:hAnsi="Traditional Arabic" w:cs="Traditional Arabic"/>
          <w:sz w:val="36"/>
          <w:szCs w:val="36"/>
          <w:rtl/>
          <w:lang w:bidi="ar-DZ"/>
        </w:rPr>
        <w:t xml:space="preserve">، </w:t>
      </w:r>
      <w:r w:rsidR="00CD122A" w:rsidRPr="0037245F">
        <w:rPr>
          <w:rFonts w:ascii="Traditional Arabic" w:hAnsi="Traditional Arabic" w:cs="Traditional Arabic"/>
          <w:sz w:val="36"/>
          <w:szCs w:val="36"/>
          <w:rtl/>
          <w:lang w:bidi="ar-DZ"/>
        </w:rPr>
        <w:t>الثمانون: في طبقات المفسرين</w:t>
      </w:r>
      <w:r w:rsidR="000D4013" w:rsidRPr="0037245F">
        <w:rPr>
          <w:rFonts w:ascii="Traditional Arabic" w:hAnsi="Traditional Arabic" w:cs="Traditional Arabic"/>
          <w:sz w:val="36"/>
          <w:szCs w:val="36"/>
          <w:rtl/>
          <w:lang w:bidi="ar-DZ"/>
        </w:rPr>
        <w:t>.</w:t>
      </w:r>
    </w:p>
    <w:p w:rsidR="00213E5B" w:rsidRPr="0037245F" w:rsidRDefault="00F738F3"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3/ الزيادة والإحسان في علوم القرآن</w:t>
      </w:r>
      <w:r w:rsidR="00F457E1" w:rsidRPr="0037245F">
        <w:rPr>
          <w:rFonts w:ascii="Traditional Arabic" w:hAnsi="Traditional Arabic" w:cs="Traditional Arabic"/>
          <w:b/>
          <w:bCs/>
          <w:sz w:val="36"/>
          <w:szCs w:val="36"/>
          <w:u w:val="single"/>
          <w:rtl/>
          <w:lang w:bidi="ar-DZ"/>
        </w:rPr>
        <w:t>:</w:t>
      </w:r>
      <w:r w:rsidR="00DE12CE" w:rsidRPr="0037245F">
        <w:rPr>
          <w:rFonts w:ascii="Traditional Arabic" w:hAnsi="Traditional Arabic" w:cs="Traditional Arabic"/>
          <w:sz w:val="36"/>
          <w:szCs w:val="36"/>
          <w:rtl/>
          <w:lang w:bidi="ar-DZ"/>
        </w:rPr>
        <w:t xml:space="preserve"> لعالم الحرمين الشريفين ال</w:t>
      </w:r>
      <w:r w:rsidR="00F457E1" w:rsidRPr="0037245F">
        <w:rPr>
          <w:rFonts w:ascii="Traditional Arabic" w:hAnsi="Traditional Arabic" w:cs="Traditional Arabic"/>
          <w:sz w:val="36"/>
          <w:szCs w:val="36"/>
          <w:rtl/>
          <w:lang w:bidi="ar-DZ"/>
        </w:rPr>
        <w:t>شيخ ابن عقيلة المكي (1150ه) رحمه الله</w:t>
      </w:r>
      <w:r w:rsidR="001D6441" w:rsidRPr="0037245F">
        <w:rPr>
          <w:rFonts w:ascii="Traditional Arabic" w:hAnsi="Traditional Arabic" w:cs="Traditional Arabic"/>
          <w:sz w:val="36"/>
          <w:szCs w:val="36"/>
          <w:rtl/>
          <w:lang w:bidi="ar-DZ"/>
        </w:rPr>
        <w:t xml:space="preserve"> تعالى</w:t>
      </w:r>
      <w:r w:rsidR="00F457E1" w:rsidRPr="0037245F">
        <w:rPr>
          <w:rFonts w:ascii="Traditional Arabic" w:hAnsi="Traditional Arabic" w:cs="Traditional Arabic"/>
          <w:sz w:val="36"/>
          <w:szCs w:val="36"/>
          <w:rtl/>
          <w:lang w:bidi="ar-DZ"/>
        </w:rPr>
        <w:t xml:space="preserve">، وكتابه يحتلّ المرتبة الأولى في أوسع مؤلَّف جامع لأنواع علوم القرآن، </w:t>
      </w:r>
      <w:r w:rsidR="00B52330" w:rsidRPr="0037245F">
        <w:rPr>
          <w:rFonts w:ascii="Traditional Arabic" w:hAnsi="Traditional Arabic" w:cs="Traditional Arabic"/>
          <w:sz w:val="36"/>
          <w:szCs w:val="36"/>
          <w:rtl/>
          <w:lang w:bidi="ar-DZ"/>
        </w:rPr>
        <w:t>و</w:t>
      </w:r>
      <w:r w:rsidR="001D6441" w:rsidRPr="0037245F">
        <w:rPr>
          <w:rFonts w:ascii="Traditional Arabic" w:hAnsi="Traditional Arabic" w:cs="Traditional Arabic"/>
          <w:sz w:val="36"/>
          <w:szCs w:val="36"/>
          <w:rtl/>
          <w:lang w:bidi="ar-DZ"/>
        </w:rPr>
        <w:t>من تدبّر "الإتقان" وضبط مداخله ومخارجه هان عليه مطالعة "الزيادة والإحسان"</w:t>
      </w:r>
      <w:r w:rsidR="00B52330" w:rsidRPr="0037245F">
        <w:rPr>
          <w:rFonts w:ascii="Traditional Arabic" w:hAnsi="Traditional Arabic" w:cs="Traditional Arabic"/>
          <w:sz w:val="36"/>
          <w:szCs w:val="36"/>
          <w:rtl/>
          <w:lang w:bidi="ar-DZ"/>
        </w:rPr>
        <w:t>؛</w:t>
      </w:r>
      <w:r w:rsidR="00AA2F72" w:rsidRPr="0037245F">
        <w:rPr>
          <w:rFonts w:ascii="Traditional Arabic" w:hAnsi="Traditional Arabic" w:cs="Traditional Arabic"/>
          <w:sz w:val="36"/>
          <w:szCs w:val="36"/>
          <w:rtl/>
          <w:lang w:bidi="ar-DZ"/>
        </w:rPr>
        <w:t xml:space="preserve"> </w:t>
      </w:r>
      <w:r w:rsidR="00B52330" w:rsidRPr="0037245F">
        <w:rPr>
          <w:rFonts w:ascii="Traditional Arabic" w:hAnsi="Traditional Arabic" w:cs="Traditional Arabic"/>
          <w:sz w:val="36"/>
          <w:szCs w:val="36"/>
          <w:rtl/>
          <w:lang w:bidi="ar-DZ"/>
        </w:rPr>
        <w:t>لأن وقوف ابن عقيلة على كتاب السيوطي هو الذي حَدَاه ليحذُوَ على منواله، وينسج على مثاله، ولقد أودع فيه جل</w:t>
      </w:r>
      <w:r w:rsidR="00DE12CE" w:rsidRPr="0037245F">
        <w:rPr>
          <w:rFonts w:ascii="Traditional Arabic" w:hAnsi="Traditional Arabic" w:cs="Traditional Arabic"/>
          <w:sz w:val="36"/>
          <w:szCs w:val="36"/>
          <w:rtl/>
          <w:lang w:bidi="ar-DZ"/>
        </w:rPr>
        <w:t>َّ</w:t>
      </w:r>
      <w:r w:rsidR="00B52330" w:rsidRPr="0037245F">
        <w:rPr>
          <w:rFonts w:ascii="Traditional Arabic" w:hAnsi="Traditional Arabic" w:cs="Traditional Arabic"/>
          <w:sz w:val="36"/>
          <w:szCs w:val="36"/>
          <w:rtl/>
          <w:lang w:bidi="ar-DZ"/>
        </w:rPr>
        <w:t xml:space="preserve"> ما فيه "الإتقان"، وزاد عليه قريبا من ضعفه من المسائل الحسان، كما اخترع كثيرا من الأنواع اللطفية، والفوائد الشريفة، لتصل الأنواع إلى مئة وأربعٍ وخمسين نوعا، وهذا على سبيل الإدماج والإجمال.</w:t>
      </w:r>
    </w:p>
    <w:p w:rsidR="00B52330" w:rsidRPr="0037245F" w:rsidRDefault="00B52330"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t>ورغم كون أغلبه منقولا عن "الإتقان" إلا أن ابن عقيلة ناقش السيوطي في مواطن متعدّدة، ووجه الأقوال وعلّق عليها، كما له إضافات علمية ومنهجية تثبت سداد منحاه.</w:t>
      </w:r>
    </w:p>
    <w:p w:rsidR="00B52330" w:rsidRPr="0037245F" w:rsidRDefault="00C1489D"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sz w:val="36"/>
          <w:szCs w:val="36"/>
          <w:rtl/>
          <w:lang w:bidi="ar-DZ"/>
        </w:rPr>
        <w:lastRenderedPageBreak/>
        <w:t xml:space="preserve">وهذه الأنواع التي ساقها في كتابه: النوع الأول: علم وحي القرآن وما هو، الثاني: علم وحي القرآن وحقيقة الوحي، الثالث: علم أنواع الوحي، الرابع: علم بدوء الوحي، الخامس: علم صفة حال النبي - صلى الله عليه وسلم - حال ينزل عليه الوحي، السادس: علم كيفية استعجال النبي صلى الله عليه وسلم بحفظ الوحي قبل أن يتممه جبريل، ونهي الله تعالى له عن ذلك، السابع: علم نزول القرآن من اللوح المحفوظ إلى السماء الدنيا، الثامن: علم معنى نزوله وإنزاله وتنزيله، التاسع: علم أول ما نزل، العاشر: علم آخر ما نزل، الحادي عشر: علم أول من نزل بالقرآن، الثاني عشر: علم اليوم الذي أنزل فيه القرآن، وسنة النبي صلى الله عليه وسلم في ذلك الوقت، الثالث عشر: علم مقدار فترة الوحي وحكمة الفترة، الرابع عشر: علم المكي والمدني، الخامس عشر: علم الآيات المحكمة في السور المدنية، والآيات المدنية في السور المكية، السادس عشر: علم ما نزل بمكة وحكمه مدني وبالعكس، السابع عشر: علم الأماكن التي أنزل فيها القرآن، الثامن عشر: علم الأرضي والسمائي، التاسع عشر: علم ما نزل نهاراً وما نزل ليلاً، العشرون: علم الصيفي منه والشتائي، الحادي والعشرون: علم الحضري والسفري، الثاني والعشرون: علم الفراشي والنومي، الثالث والعشرون: علم أسباب النزول، الرابع والعشرون: علم ما نزل موفقاً لقول قائل، الخامس والعشرون: علم ما تكرر نزوله، السادس والعشرون: علم ما تأخر حكمه عن نزوله، وما تأخر نزوله عن حكمه، السابع والعشرون: علم ما نزل مفرقاً وما نزل مجتمعاً، الثامن والعشرون: علم ما نزل مشيعاً وما نزل مفرداً، التاسع والعشرون: علم ما نزل على بعض الأنبياء وما لم ينزل، الثلاثون: علم إعراب سور القرآن، الحادي والثلاثون: علم أسماء سور القرآن، الثاني والثلاثون: علم إعراب سور القرآن، الثالث والثلاثون: علم معرفة إعراب القرآن، الرابع والثلاثون: علم معاني الأحرف المقطعات التي في أوائل السور، الخامس والثلاثون: علم الأحرف السبعة التي أنزل القرآن عليها ما هي، السادس والثلاثون: علم الظاهر والباطن والحد والمطلع، السابع والثلاثون: علم جمع القرآن وترتيبه، الثامن والثلاثون: علم عدد السور والآيات والكلمات والحروف القرآنية، التاسع والثلاثون: علم فضائل القرآن مجملاً، الأربعون: علم فضائل السور مفصلاً، الحادي والأربعون: علم أفضل القرآن وفاضله، الثاني والأربعون: علم آداب القرآن وآداب تاليه، الثالث والأربعون: علم إهداء ثواب القرآن للأنبياء وغيرهم، الرابع والأربعون: </w:t>
      </w:r>
      <w:r w:rsidRPr="0037245F">
        <w:rPr>
          <w:rFonts w:ascii="Traditional Arabic" w:hAnsi="Traditional Arabic" w:cs="Traditional Arabic"/>
          <w:sz w:val="36"/>
          <w:szCs w:val="36"/>
          <w:rtl/>
          <w:lang w:bidi="ar-DZ"/>
        </w:rPr>
        <w:lastRenderedPageBreak/>
        <w:t>علم الاقتباس من القرآن العظيم، الخامس والأربعون: علم خواص القرآن، السادس والأربعون: علم رسم الخط، السابع والأربعون: علم ما اختلف فيه مصاحف أهل الأمصار بالإثبات والحذف، الثامن والأربعون: علم ما اتفقت على رسمه مصاحف أهل العراق، التاسع والأربعون: علم ما اختلفت فيه مصاحف أهل الحجاز والعراق والشام بالزيادة والنقصان، الخمسون: علم نقط المصحف وشكله، ومن نقطه أولاً من التابعين، ومن كره ذلك، ومن ترخص فيه من العلماء</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والخمسون: علم أدب كتابة المصحف</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والخمسون: علم حفاظه ورواته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والخمسون: علم القراء المشهورين بقراءة القرآن وأسمائهم</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والخمسون: علم رواة أئمة القراء</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والخمسون: علم رجال هؤلاء الأئمة الذين أدوا إليهم القرآن عن رسول الله صلى الله عليه وسلم</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والخمسون: علم إسناد القراءة ومعرفة العالي والنازل من أسانيدها</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والخمسون: علم المتواتر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والخمسون: علم المشهور وعلم الآحاد</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والخمسون: علم الشاذ</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الستون: علم المدرج والموضوع</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والستون: علم المسلسل من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والستون: علم المقبول من القراءة والمردود، وسبب الحصر في قراء معدودين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والستون: علم حكمة الاختلاف في القراءة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والستون: علم تعريف علم القراءة وموضعه، وفائدته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والستون: علم حقيقة الحروف القرآنية وعددها</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والستون: علم مخارج الحروف</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والستون: علم صفات الحروف</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والستون: علم تراكيب الحروف، ومعرفة النطق بها مع التركيب</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والستون: علم تجويد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السبعون: علم تحسين الصوت بالقراءة، والتغني بالقرآن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والسبعون: علم كيفية تحمله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والسبعون: علم كيفية الأخذ بالجمع في القراءة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والسبعون: علم كيفية الاستعاذة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والسبعون: علم البسملة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والسبعون: علم التكبير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والسبعون: علم الوقف</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والسبعون: علم ما يوقف به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والسبعون: علم الوقف علم مرسوم المصحف العثماني</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والسبعون: علم الموصول لفظاً والمفصول معنى</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الثمانون: علم فواصل الآي</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والثمانون: علم الإدغام والإظهار والإخفاء والإقلاب</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والثمانون: علم الإمالة والفتح وما بينهما</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والثمانون: علم المد والقصر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والثمانون: علم تخفيف الهمز</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والثمانون: علم أحكام النون الساكنة والتنوين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والثمانون: علم هاء الكناية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 xml:space="preserve">السابع والثمانون: علم أحكام الراء في التفخيم </w:t>
      </w:r>
      <w:r w:rsidRPr="0037245F">
        <w:rPr>
          <w:rFonts w:ascii="Traditional Arabic" w:hAnsi="Traditional Arabic" w:cs="Traditional Arabic"/>
          <w:sz w:val="36"/>
          <w:szCs w:val="36"/>
          <w:rtl/>
          <w:lang w:bidi="ar-DZ"/>
        </w:rPr>
        <w:lastRenderedPageBreak/>
        <w:t>والترقيق</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والثمانون: علم أحكام اللامات تفخيماً وترقيقاً</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 xml:space="preserve">التاسع والثمانون: علم أحكام ياءات </w:t>
      </w:r>
      <w:r w:rsidR="005E0063" w:rsidRPr="0037245F">
        <w:rPr>
          <w:rFonts w:ascii="Traditional Arabic" w:hAnsi="Traditional Arabic" w:cs="Traditional Arabic"/>
          <w:sz w:val="36"/>
          <w:szCs w:val="36"/>
          <w:rtl/>
          <w:lang w:bidi="ar-DZ"/>
        </w:rPr>
        <w:t xml:space="preserve">الإضافة، </w:t>
      </w:r>
      <w:r w:rsidRPr="0037245F">
        <w:rPr>
          <w:rFonts w:ascii="Traditional Arabic" w:hAnsi="Traditional Arabic" w:cs="Traditional Arabic"/>
          <w:sz w:val="36"/>
          <w:szCs w:val="36"/>
          <w:rtl/>
          <w:lang w:bidi="ar-DZ"/>
        </w:rPr>
        <w:t>التسعون: علم ياءات الزوائد</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والتسعون: علم اختلاف القراء من أوجه القراءة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والتسعون: علم توجيه القراءات</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والتسعون: علم قراءة النبي صلى الله عليه وسلم</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والتسعون: علم أحكام المصلي إذا أخطاء في القراءة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والتسعون: علم آيات الأحكام المائة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والتسعون: علم محكمه ومتشابهه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والتسعون: علم خاصه وعامه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والتسعون: علم مشتركة ومؤوله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والتسعون: علم ظاهره وخفيه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المائة: علم نصه ومشكله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بعد المائة: علم مفسره ومجمله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بعد المائة: علم منطوقه ومفهومه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بعد المائة: علم مطلقه ومقيده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بعد المائة: علم مقدمه ومؤخره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بعد المائة: علم ما أوهم التناقض والتعارض</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بعد المائة: علم معرفة وجوهه ونظائره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بعد المائة: علم وجوه مخاطباته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بعد المائة: علم ناسخه ومنسوخه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بعد المائة: علم حقيقته ومجازه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العاشر بعد المائة: علم صريحه وكنايته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عشر بعد المائة: علم تشبيه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عشر بعد المائة: علم استعارته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عشر بعد المائة: علم أحوال الإسناد والمسند إليه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عشر بعد المائة: علم أحوال المسند وأحوال متعلقات الفعل</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عشر بعد المائة: علم حصره واختصاصه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عشر بعد المائة: علم خبره وإنشائه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عشر بعد المائة: علم فصله ووصله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عشر بعد المائة: علم إيجازه وإطنابه ومساواته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عشر بعد المائة: علم بدعيه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العشرون بعد المائة: علم فواتح السور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والعشرون بعد المائة: علم خواتم السور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والعشرون بعد المائة: علم مناسبات الآيات والسور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 xml:space="preserve">الثالث والعشرون بعد المائة: علم الآيات والمتشاكلات </w:t>
      </w:r>
      <w:r w:rsidR="005E0063" w:rsidRPr="0037245F">
        <w:rPr>
          <w:rFonts w:ascii="Traditional Arabic" w:hAnsi="Traditional Arabic" w:cs="Traditional Arabic"/>
          <w:sz w:val="36"/>
          <w:szCs w:val="36"/>
          <w:rtl/>
          <w:lang w:bidi="ar-DZ"/>
        </w:rPr>
        <w:t xml:space="preserve">المتقاربات، </w:t>
      </w:r>
      <w:r w:rsidRPr="0037245F">
        <w:rPr>
          <w:rFonts w:ascii="Traditional Arabic" w:hAnsi="Traditional Arabic" w:cs="Traditional Arabic"/>
          <w:sz w:val="36"/>
          <w:szCs w:val="36"/>
          <w:rtl/>
          <w:lang w:bidi="ar-DZ"/>
        </w:rPr>
        <w:t>الرابع والعشرون بعد المائة: علم لطائف القرآن وأسراره ونكته وفوائده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والعشرون بعد المائة: علم أسرار تكرار قصص القرآن [وبيان الحكمة والسر في ذلك</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والعشرون بعد المائة: علم إعجاز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والعشرون بعد المائة: علم مفردات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والعشرون بعد المائة: علم معرفة العلوم المستنبطة من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والعشرون بعد المائة: علم أقسام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الثلاثون بعد المائة: علم جدل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والثلاثون بعد المائة: علم من ذكر الأنبياء علبهم السلام في القرآن العظيم صريحاً وبالإشارة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والثلاثون بعد المائة: علم تاريخ الأنبياء عليهم السلام المذكورين في القرآن، وبيان المتقدم منهم والمتأخر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lastRenderedPageBreak/>
        <w:t>الثالث والثلاثون بعد المائة: علم ما وقع في القرآن العظيم من الأسماء والكنى والألقاب</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والثلاثون بعد المائة: علم مبهمات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الخامس والثلاثون بعد المائة: علم أسماء من نزل فيهم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السادس والثلاثون بعد المائة: علم قصص الأنبياء عليهم السلام المذكورين في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والثلاثون بعد المائة: علم من ذكر في القرآن العظيم من الأمم والملوك غير الأنبياء عليهم السلام</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والثلاثون بعد المائة: علم أمثال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والثلاثون بعد المائة: علم مواعظ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الأربعون بعد المائة: علم حكم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والأربعون بعد المائة: علم حقائق القرآن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والأربعون بعد المائة: علم معرفة تفسيره وتأويله والحاجة إليه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والأربعون بعد المائة: علم معرفة شروط المفسر وآدابه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والأربعون بعد المائة: علم معاني الأدوات التي يحتاج إليها المفسر</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 xml:space="preserve">الخامس والأربعون بعد المائة: علم قواعد مهمة يحتاج المفسر إلى </w:t>
      </w:r>
      <w:r w:rsidR="005E0063" w:rsidRPr="0037245F">
        <w:rPr>
          <w:rFonts w:ascii="Traditional Arabic" w:hAnsi="Traditional Arabic" w:cs="Traditional Arabic"/>
          <w:sz w:val="36"/>
          <w:szCs w:val="36"/>
          <w:rtl/>
          <w:lang w:bidi="ar-DZ"/>
        </w:rPr>
        <w:t xml:space="preserve">معرفتها، </w:t>
      </w:r>
      <w:r w:rsidRPr="0037245F">
        <w:rPr>
          <w:rFonts w:ascii="Traditional Arabic" w:hAnsi="Traditional Arabic" w:cs="Traditional Arabic"/>
          <w:sz w:val="36"/>
          <w:szCs w:val="36"/>
          <w:rtl/>
          <w:lang w:bidi="ar-DZ"/>
        </w:rPr>
        <w:t>السادس والأربعون بعد المائة: علم تفسير القرآن بالأحاديث الصحيحة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السابع والأربعون بعد المائة: علم تفسير ما ورد عن النبي صلى الله عليه وسلم من التفاسير المصرح برفعها إليه</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الثامن والأربعون بعد المائة: علم معرفة غريبة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التاسع والأربعون بعد المائة: علم الاستشهاد على القرآن بشعر العرب</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الخمسون بعد المائة: علم ما وقع فيه بغير لغة الحجاز</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الحادي والخمسون بعد المائة: علم ما وقع في القرآن العزيز بغير لغة العرب</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الثاني والخمسون بعد المائة: علم غرائب التفسير الغير مقبولة</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الثالث والخمسون بعد المائة: علم طبقات المفسرين</w:t>
      </w:r>
      <w:r w:rsidR="005E0063" w:rsidRPr="0037245F">
        <w:rPr>
          <w:rFonts w:ascii="Traditional Arabic" w:hAnsi="Traditional Arabic" w:cs="Traditional Arabic"/>
          <w:sz w:val="36"/>
          <w:szCs w:val="36"/>
          <w:rtl/>
          <w:lang w:bidi="ar-DZ"/>
        </w:rPr>
        <w:t xml:space="preserve">، </w:t>
      </w:r>
      <w:r w:rsidRPr="0037245F">
        <w:rPr>
          <w:rFonts w:ascii="Traditional Arabic" w:hAnsi="Traditional Arabic" w:cs="Traditional Arabic"/>
          <w:sz w:val="36"/>
          <w:szCs w:val="36"/>
          <w:rtl/>
          <w:lang w:bidi="ar-DZ"/>
        </w:rPr>
        <w:t>الرابع والخمسون بعد المائة: علم آداب ختم القرآن</w:t>
      </w:r>
      <w:r w:rsidR="005E0063" w:rsidRPr="0037245F">
        <w:rPr>
          <w:rFonts w:ascii="Traditional Arabic" w:hAnsi="Traditional Arabic" w:cs="Traditional Arabic"/>
          <w:sz w:val="36"/>
          <w:szCs w:val="36"/>
          <w:rtl/>
          <w:lang w:bidi="ar-DZ"/>
        </w:rPr>
        <w:t>.</w:t>
      </w:r>
    </w:p>
    <w:p w:rsidR="00740870" w:rsidRPr="0037245F" w:rsidRDefault="007D39EF" w:rsidP="0037245F">
      <w:pPr>
        <w:bidi/>
        <w:spacing w:after="0" w:line="240" w:lineRule="auto"/>
        <w:jc w:val="both"/>
        <w:rPr>
          <w:rFonts w:ascii="Traditional Arabic" w:hAnsi="Traditional Arabic" w:cs="Traditional Arabic"/>
          <w:sz w:val="36"/>
          <w:szCs w:val="36"/>
          <w:rtl/>
          <w:lang w:bidi="ar-DZ"/>
        </w:rPr>
      </w:pPr>
      <w:r w:rsidRPr="0037245F">
        <w:rPr>
          <w:rFonts w:ascii="Traditional Arabic" w:hAnsi="Traditional Arabic" w:cs="Traditional Arabic"/>
          <w:b/>
          <w:bCs/>
          <w:sz w:val="36"/>
          <w:szCs w:val="36"/>
          <w:u w:val="single"/>
          <w:rtl/>
          <w:lang w:bidi="ar-DZ"/>
        </w:rPr>
        <w:t>4/ إضافات المعاصرين وتجديداتهم:</w:t>
      </w:r>
      <w:r w:rsidRPr="0037245F">
        <w:rPr>
          <w:rFonts w:ascii="Traditional Arabic" w:hAnsi="Traditional Arabic" w:cs="Traditional Arabic"/>
          <w:sz w:val="36"/>
          <w:szCs w:val="36"/>
          <w:rtl/>
          <w:lang w:bidi="ar-DZ"/>
        </w:rPr>
        <w:t xml:space="preserve"> </w:t>
      </w:r>
      <w:r w:rsidR="005E0063" w:rsidRPr="0037245F">
        <w:rPr>
          <w:rFonts w:ascii="Traditional Arabic" w:hAnsi="Traditional Arabic" w:cs="Traditional Arabic"/>
          <w:sz w:val="36"/>
          <w:szCs w:val="36"/>
          <w:rtl/>
          <w:lang w:bidi="ar-DZ"/>
        </w:rPr>
        <w:t>بعد الفراغ من الموسوعات ا</w:t>
      </w:r>
      <w:r w:rsidR="00740870" w:rsidRPr="0037245F">
        <w:rPr>
          <w:rFonts w:ascii="Traditional Arabic" w:hAnsi="Traditional Arabic" w:cs="Traditional Arabic"/>
          <w:sz w:val="36"/>
          <w:szCs w:val="36"/>
          <w:rtl/>
          <w:lang w:bidi="ar-DZ"/>
        </w:rPr>
        <w:t>لجامعة، يؤسس الدارس ملكة قرآنية</w:t>
      </w:r>
      <w:r w:rsidR="005E0063" w:rsidRPr="0037245F">
        <w:rPr>
          <w:rFonts w:ascii="Traditional Arabic" w:hAnsi="Traditional Arabic" w:cs="Traditional Arabic"/>
          <w:sz w:val="36"/>
          <w:szCs w:val="36"/>
          <w:rtl/>
          <w:lang w:bidi="ar-DZ"/>
        </w:rPr>
        <w:t xml:space="preserve"> </w:t>
      </w:r>
      <w:r w:rsidR="00740870" w:rsidRPr="0037245F">
        <w:rPr>
          <w:rFonts w:ascii="Traditional Arabic" w:hAnsi="Traditional Arabic" w:cs="Traditional Arabic"/>
          <w:sz w:val="36"/>
          <w:szCs w:val="36"/>
          <w:rtl/>
          <w:lang w:bidi="ar-DZ"/>
        </w:rPr>
        <w:t xml:space="preserve">تخوّله للنظر المطلق في كتب التخصص، وبحكم طول احتكاكه مع الكتب وتفاعله مع المشايخ والدارسين سيتمكّن من معرفة جديد المكتبة وجودة مصادرها، وسيدفعه حبّ الاستكشاف لرصد الإضافات ومعايرتها </w:t>
      </w:r>
      <w:r w:rsidR="00587F96" w:rsidRPr="0037245F">
        <w:rPr>
          <w:rFonts w:ascii="Traditional Arabic" w:hAnsi="Traditional Arabic" w:cs="Traditional Arabic"/>
          <w:sz w:val="36"/>
          <w:szCs w:val="36"/>
          <w:rtl/>
          <w:lang w:bidi="ar-DZ"/>
        </w:rPr>
        <w:t>في سَرَاحٍ ورَوَاح.</w:t>
      </w:r>
      <w:r w:rsidR="00740870" w:rsidRPr="0037245F">
        <w:rPr>
          <w:rFonts w:ascii="Traditional Arabic" w:hAnsi="Traditional Arabic" w:cs="Traditional Arabic"/>
          <w:sz w:val="36"/>
          <w:szCs w:val="36"/>
          <w:rtl/>
          <w:lang w:bidi="ar-DZ"/>
        </w:rPr>
        <w:t xml:space="preserve">   </w:t>
      </w:r>
    </w:p>
    <w:p w:rsidR="00740870" w:rsidRPr="0037245F" w:rsidRDefault="00740870" w:rsidP="0037245F">
      <w:pPr>
        <w:bidi/>
        <w:spacing w:after="0" w:line="240" w:lineRule="auto"/>
        <w:jc w:val="both"/>
        <w:rPr>
          <w:rFonts w:ascii="Traditional Arabic" w:hAnsi="Traditional Arabic" w:cs="Traditional Arabic" w:hint="cs"/>
          <w:sz w:val="36"/>
          <w:szCs w:val="36"/>
          <w:lang w:bidi="ar-EG"/>
        </w:rPr>
      </w:pPr>
      <w:bookmarkStart w:id="0" w:name="_GoBack"/>
      <w:bookmarkEnd w:id="0"/>
    </w:p>
    <w:sectPr w:rsidR="00740870" w:rsidRPr="0037245F" w:rsidSect="00205E0E">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E9C" w:rsidRDefault="00064E9C" w:rsidP="003F7375">
      <w:pPr>
        <w:spacing w:after="0" w:line="240" w:lineRule="auto"/>
      </w:pPr>
      <w:r>
        <w:separator/>
      </w:r>
    </w:p>
  </w:endnote>
  <w:endnote w:type="continuationSeparator" w:id="0">
    <w:p w:rsidR="00064E9C" w:rsidRDefault="00064E9C" w:rsidP="003F7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37245F" w:rsidRPr="00854D38" w:rsidRDefault="0037245F" w:rsidP="0037245F">
        <w:pPr>
          <w:pStyle w:val="a6"/>
          <w:tabs>
            <w:tab w:val="clear" w:pos="8306"/>
          </w:tabs>
          <w:ind w:right="-851"/>
          <w:rPr>
            <w:rtl/>
          </w:rPr>
        </w:pPr>
        <w:r>
          <w:rPr>
            <w:noProof/>
          </w:rPr>
          <w:pict>
            <v:group id="مجموعة 3" o:spid="_x0000_s2050" style="position:absolute;margin-left:81.3pt;margin-top:10.1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37245F" w:rsidRPr="00A74C62" w:rsidRDefault="0037245F" w:rsidP="0037245F">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17EAE" w:rsidRPr="00017EAE">
                        <w:rPr>
                          <w:rFonts w:ascii="Tahoma" w:hAnsi="Tahoma" w:cs="Tahoma"/>
                          <w:b/>
                          <w:bCs/>
                          <w:noProof/>
                          <w:sz w:val="24"/>
                          <w:szCs w:val="24"/>
                          <w:lang w:val="ar-SA"/>
                        </w:rPr>
                        <w:t>18</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مربع نص 2" o:spid="_x0000_s2049" type="#_x0000_t202" style="position:absolute;margin-left:174.65pt;margin-top:.4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37245F" w:rsidRDefault="0037245F" w:rsidP="0037245F">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6704" behindDoc="1" locked="0" layoutInCell="1" allowOverlap="1" wp14:anchorId="69C04367" wp14:editId="0FE6C786">
              <wp:simplePos x="0" y="0"/>
              <wp:positionH relativeFrom="column">
                <wp:posOffset>-243205</wp:posOffset>
              </wp:positionH>
              <wp:positionV relativeFrom="paragraph">
                <wp:posOffset>-59055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7245F" w:rsidRPr="0037245F" w:rsidRDefault="0037245F">
    <w:pPr>
      <w:pStyle w:val="a6"/>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E9C" w:rsidRDefault="00064E9C" w:rsidP="003F7375">
      <w:pPr>
        <w:bidi/>
        <w:spacing w:after="0" w:line="240" w:lineRule="auto"/>
      </w:pPr>
      <w:r>
        <w:separator/>
      </w:r>
    </w:p>
  </w:footnote>
  <w:footnote w:type="continuationSeparator" w:id="0">
    <w:p w:rsidR="00064E9C" w:rsidRDefault="00064E9C" w:rsidP="003F73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D797B"/>
    <w:rsid w:val="00017EAE"/>
    <w:rsid w:val="0002364F"/>
    <w:rsid w:val="00026973"/>
    <w:rsid w:val="00044206"/>
    <w:rsid w:val="000615CA"/>
    <w:rsid w:val="0006344E"/>
    <w:rsid w:val="00064E9C"/>
    <w:rsid w:val="00076154"/>
    <w:rsid w:val="000812F5"/>
    <w:rsid w:val="0008529D"/>
    <w:rsid w:val="000C63E3"/>
    <w:rsid w:val="000C7467"/>
    <w:rsid w:val="000D4013"/>
    <w:rsid w:val="000D57E6"/>
    <w:rsid w:val="000E425F"/>
    <w:rsid w:val="000E4BF0"/>
    <w:rsid w:val="000F4BC6"/>
    <w:rsid w:val="00106F6B"/>
    <w:rsid w:val="001438CF"/>
    <w:rsid w:val="00156986"/>
    <w:rsid w:val="00180CF8"/>
    <w:rsid w:val="00183760"/>
    <w:rsid w:val="00184194"/>
    <w:rsid w:val="001C2801"/>
    <w:rsid w:val="001D0E9A"/>
    <w:rsid w:val="001D6441"/>
    <w:rsid w:val="001E5BB4"/>
    <w:rsid w:val="00205E0E"/>
    <w:rsid w:val="00213352"/>
    <w:rsid w:val="00213E5B"/>
    <w:rsid w:val="002240B9"/>
    <w:rsid w:val="002369AC"/>
    <w:rsid w:val="002516E8"/>
    <w:rsid w:val="0027384F"/>
    <w:rsid w:val="00281EBB"/>
    <w:rsid w:val="002A210A"/>
    <w:rsid w:val="002C1BBD"/>
    <w:rsid w:val="002D5035"/>
    <w:rsid w:val="002D541E"/>
    <w:rsid w:val="002E3518"/>
    <w:rsid w:val="002F3572"/>
    <w:rsid w:val="00315E89"/>
    <w:rsid w:val="00322110"/>
    <w:rsid w:val="0034502C"/>
    <w:rsid w:val="003543E8"/>
    <w:rsid w:val="0037245F"/>
    <w:rsid w:val="00391663"/>
    <w:rsid w:val="003A4E81"/>
    <w:rsid w:val="003A6372"/>
    <w:rsid w:val="003C6E63"/>
    <w:rsid w:val="003D4FDB"/>
    <w:rsid w:val="003F7375"/>
    <w:rsid w:val="00413768"/>
    <w:rsid w:val="00441B53"/>
    <w:rsid w:val="00451BF1"/>
    <w:rsid w:val="00463622"/>
    <w:rsid w:val="004672E8"/>
    <w:rsid w:val="00471278"/>
    <w:rsid w:val="00476C1B"/>
    <w:rsid w:val="00477EEA"/>
    <w:rsid w:val="004B3E0D"/>
    <w:rsid w:val="004C5C4B"/>
    <w:rsid w:val="00532A1E"/>
    <w:rsid w:val="00535A80"/>
    <w:rsid w:val="00541AA0"/>
    <w:rsid w:val="005625BE"/>
    <w:rsid w:val="00587F96"/>
    <w:rsid w:val="00591D97"/>
    <w:rsid w:val="00592470"/>
    <w:rsid w:val="005A72C1"/>
    <w:rsid w:val="005B4417"/>
    <w:rsid w:val="005B7DBE"/>
    <w:rsid w:val="005E0063"/>
    <w:rsid w:val="006144BE"/>
    <w:rsid w:val="006217C6"/>
    <w:rsid w:val="006318A0"/>
    <w:rsid w:val="00634F84"/>
    <w:rsid w:val="00636E44"/>
    <w:rsid w:val="00641345"/>
    <w:rsid w:val="0068614B"/>
    <w:rsid w:val="006A23F7"/>
    <w:rsid w:val="006B23C0"/>
    <w:rsid w:val="006C2FD4"/>
    <w:rsid w:val="006C3F8D"/>
    <w:rsid w:val="006F4D4F"/>
    <w:rsid w:val="006F4FE7"/>
    <w:rsid w:val="00711FB5"/>
    <w:rsid w:val="007344FE"/>
    <w:rsid w:val="00735FD4"/>
    <w:rsid w:val="0073616B"/>
    <w:rsid w:val="00740870"/>
    <w:rsid w:val="0074575E"/>
    <w:rsid w:val="007678FC"/>
    <w:rsid w:val="007746B5"/>
    <w:rsid w:val="007808D6"/>
    <w:rsid w:val="00785823"/>
    <w:rsid w:val="00793C3E"/>
    <w:rsid w:val="007A7B96"/>
    <w:rsid w:val="007B5C8A"/>
    <w:rsid w:val="007C3D24"/>
    <w:rsid w:val="007D297E"/>
    <w:rsid w:val="007D39EF"/>
    <w:rsid w:val="007E66C9"/>
    <w:rsid w:val="00803430"/>
    <w:rsid w:val="008077F6"/>
    <w:rsid w:val="00815251"/>
    <w:rsid w:val="00886109"/>
    <w:rsid w:val="0089528D"/>
    <w:rsid w:val="008A097C"/>
    <w:rsid w:val="008A0F5E"/>
    <w:rsid w:val="008A2A8B"/>
    <w:rsid w:val="008A52DE"/>
    <w:rsid w:val="008C367D"/>
    <w:rsid w:val="008E02CD"/>
    <w:rsid w:val="008E68C4"/>
    <w:rsid w:val="008F2A76"/>
    <w:rsid w:val="00940C87"/>
    <w:rsid w:val="00950E7C"/>
    <w:rsid w:val="00960023"/>
    <w:rsid w:val="0097232C"/>
    <w:rsid w:val="00977AA6"/>
    <w:rsid w:val="009B03A5"/>
    <w:rsid w:val="009E49E9"/>
    <w:rsid w:val="009F623B"/>
    <w:rsid w:val="00A0559F"/>
    <w:rsid w:val="00A072C6"/>
    <w:rsid w:val="00A13BB8"/>
    <w:rsid w:val="00A15C03"/>
    <w:rsid w:val="00A27D45"/>
    <w:rsid w:val="00A514AF"/>
    <w:rsid w:val="00A618FD"/>
    <w:rsid w:val="00A93DC8"/>
    <w:rsid w:val="00A9426A"/>
    <w:rsid w:val="00AA2F72"/>
    <w:rsid w:val="00AA4480"/>
    <w:rsid w:val="00AC2DC1"/>
    <w:rsid w:val="00AD0C77"/>
    <w:rsid w:val="00AE5ABA"/>
    <w:rsid w:val="00AF379B"/>
    <w:rsid w:val="00B12113"/>
    <w:rsid w:val="00B12FB5"/>
    <w:rsid w:val="00B52330"/>
    <w:rsid w:val="00B73D30"/>
    <w:rsid w:val="00B804F0"/>
    <w:rsid w:val="00B96133"/>
    <w:rsid w:val="00BC060B"/>
    <w:rsid w:val="00C1489D"/>
    <w:rsid w:val="00C25EE6"/>
    <w:rsid w:val="00C7538C"/>
    <w:rsid w:val="00C86BC0"/>
    <w:rsid w:val="00CA467A"/>
    <w:rsid w:val="00CD122A"/>
    <w:rsid w:val="00CD5E86"/>
    <w:rsid w:val="00CD797B"/>
    <w:rsid w:val="00CE5B76"/>
    <w:rsid w:val="00CF52E0"/>
    <w:rsid w:val="00D2330A"/>
    <w:rsid w:val="00D4098A"/>
    <w:rsid w:val="00D4137D"/>
    <w:rsid w:val="00D6011C"/>
    <w:rsid w:val="00D7063C"/>
    <w:rsid w:val="00D8475E"/>
    <w:rsid w:val="00DA3E4E"/>
    <w:rsid w:val="00DB16FC"/>
    <w:rsid w:val="00DD2F44"/>
    <w:rsid w:val="00DE12CE"/>
    <w:rsid w:val="00E80F0F"/>
    <w:rsid w:val="00E95B23"/>
    <w:rsid w:val="00E976B0"/>
    <w:rsid w:val="00ED10E8"/>
    <w:rsid w:val="00ED58E3"/>
    <w:rsid w:val="00EE45DF"/>
    <w:rsid w:val="00EE6090"/>
    <w:rsid w:val="00F07494"/>
    <w:rsid w:val="00F16BBA"/>
    <w:rsid w:val="00F44605"/>
    <w:rsid w:val="00F457E1"/>
    <w:rsid w:val="00F47C00"/>
    <w:rsid w:val="00F63B4D"/>
    <w:rsid w:val="00F738F3"/>
    <w:rsid w:val="00F83B9B"/>
    <w:rsid w:val="00FA128B"/>
    <w:rsid w:val="00FC6B08"/>
    <w:rsid w:val="00FD5667"/>
    <w:rsid w:val="00FF2DB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00E544D5-C88D-4169-B257-D4EF545D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E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3F7375"/>
    <w:rPr>
      <w:vertAlign w:val="superscript"/>
    </w:rPr>
  </w:style>
  <w:style w:type="paragraph" w:styleId="a4">
    <w:name w:val="footnote text"/>
    <w:basedOn w:val="a"/>
    <w:link w:val="Char"/>
    <w:uiPriority w:val="99"/>
    <w:unhideWhenUsed/>
    <w:rsid w:val="003F7375"/>
    <w:pPr>
      <w:spacing w:after="0" w:line="240" w:lineRule="auto"/>
    </w:pPr>
    <w:rPr>
      <w:sz w:val="20"/>
      <w:szCs w:val="20"/>
    </w:rPr>
  </w:style>
  <w:style w:type="character" w:customStyle="1" w:styleId="Char">
    <w:name w:val="نص حاشية سفلية Char"/>
    <w:basedOn w:val="a0"/>
    <w:link w:val="a4"/>
    <w:uiPriority w:val="99"/>
    <w:rsid w:val="003F7375"/>
    <w:rPr>
      <w:sz w:val="20"/>
      <w:szCs w:val="20"/>
    </w:rPr>
  </w:style>
  <w:style w:type="paragraph" w:styleId="a5">
    <w:name w:val="header"/>
    <w:basedOn w:val="a"/>
    <w:link w:val="Char0"/>
    <w:uiPriority w:val="99"/>
    <w:unhideWhenUsed/>
    <w:rsid w:val="0037245F"/>
    <w:pPr>
      <w:tabs>
        <w:tab w:val="center" w:pos="4153"/>
        <w:tab w:val="right" w:pos="8306"/>
      </w:tabs>
      <w:spacing w:after="0" w:line="240" w:lineRule="auto"/>
    </w:pPr>
  </w:style>
  <w:style w:type="character" w:customStyle="1" w:styleId="Char0">
    <w:name w:val="رأس الصفحة Char"/>
    <w:basedOn w:val="a0"/>
    <w:link w:val="a5"/>
    <w:uiPriority w:val="99"/>
    <w:rsid w:val="0037245F"/>
  </w:style>
  <w:style w:type="paragraph" w:styleId="a6">
    <w:name w:val="footer"/>
    <w:basedOn w:val="a"/>
    <w:link w:val="Char1"/>
    <w:uiPriority w:val="99"/>
    <w:unhideWhenUsed/>
    <w:rsid w:val="0037245F"/>
    <w:pPr>
      <w:tabs>
        <w:tab w:val="center" w:pos="4153"/>
        <w:tab w:val="right" w:pos="8306"/>
      </w:tabs>
      <w:spacing w:after="0" w:line="240" w:lineRule="auto"/>
    </w:pPr>
  </w:style>
  <w:style w:type="character" w:customStyle="1" w:styleId="Char1">
    <w:name w:val="تذييل الصفحة Char"/>
    <w:basedOn w:val="a0"/>
    <w:link w:val="a6"/>
    <w:uiPriority w:val="99"/>
    <w:rsid w:val="0037245F"/>
  </w:style>
  <w:style w:type="character" w:styleId="Hyperlink">
    <w:name w:val="Hyperlink"/>
    <w:uiPriority w:val="99"/>
    <w:rsid w:val="003724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741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67D5E-2E69-4F9C-A197-6AEEE88A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5165</Words>
  <Characters>29444</Characters>
  <Application>Microsoft Office Word</Application>
  <DocSecurity>0</DocSecurity>
  <Lines>245</Lines>
  <Paragraphs>69</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حساب Microsoft</cp:lastModifiedBy>
  <cp:revision>3</cp:revision>
  <dcterms:created xsi:type="dcterms:W3CDTF">2021-10-08T22:40:00Z</dcterms:created>
  <dcterms:modified xsi:type="dcterms:W3CDTF">2021-10-23T11:25:00Z</dcterms:modified>
</cp:coreProperties>
</file>