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2F9" w:rsidRPr="00860BB4" w:rsidRDefault="00474DBD" w:rsidP="00860BB4">
      <w:pPr>
        <w:spacing w:line="360" w:lineRule="auto"/>
        <w:jc w:val="center"/>
        <w:rPr>
          <w:rFonts w:ascii="Traditional Arabic" w:hAnsi="Traditional Arabic" w:cs="Traditional Arabic"/>
          <w:sz w:val="32"/>
          <w:szCs w:val="32"/>
          <w:rtl/>
        </w:rPr>
      </w:pPr>
      <w:bookmarkStart w:id="0" w:name="_GoBack"/>
      <w:bookmarkEnd w:id="0"/>
      <w:r w:rsidRPr="00474DBD">
        <w:rPr>
          <w:rFonts w:ascii="Traditional Arabic" w:hAnsi="Traditional Arabic" w:cs="Traditional Arabic"/>
          <w:noProof/>
          <w:sz w:val="32"/>
          <w:szCs w:val="32"/>
          <w:rtl/>
        </w:rPr>
        <w:drawing>
          <wp:anchor distT="0" distB="0" distL="114300" distR="114300" simplePos="0" relativeHeight="251663360" behindDoc="1" locked="0" layoutInCell="1" allowOverlap="1">
            <wp:simplePos x="0" y="0"/>
            <wp:positionH relativeFrom="column">
              <wp:posOffset>-1445644</wp:posOffset>
            </wp:positionH>
            <wp:positionV relativeFrom="paragraph">
              <wp:posOffset>384</wp:posOffset>
            </wp:positionV>
            <wp:extent cx="7562088" cy="10698480"/>
            <wp:effectExtent l="0" t="0" r="1270" b="7620"/>
            <wp:wrapTight wrapText="bothSides">
              <wp:wrapPolygon edited="0">
                <wp:start x="0" y="0"/>
                <wp:lineTo x="0" y="21577"/>
                <wp:lineTo x="21549" y="21577"/>
                <wp:lineTo x="21549" y="0"/>
                <wp:lineTo x="0" y="0"/>
              </wp:wrapPolygon>
            </wp:wrapTight>
            <wp:docPr id="16" name="صورة 16" descr="C:\Users\wka\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Untitl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088"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4DBD">
        <w:rPr>
          <w:rFonts w:ascii="Traditional Arabic" w:hAnsi="Traditional Arabic" w:cs="Traditional Arabic"/>
          <w:sz w:val="32"/>
          <w:szCs w:val="32"/>
          <w:rtl/>
        </w:rPr>
        <w:t xml:space="preserve"> </w:t>
      </w:r>
    </w:p>
    <w:p w:rsidR="00161D34" w:rsidRDefault="00161D34">
      <w:pPr>
        <w:bidi w:val="0"/>
        <w:rPr>
          <w:rFonts w:ascii="Traditional Arabic" w:hAnsi="Traditional Arabic" w:cs="Traditional Arabic"/>
          <w:sz w:val="32"/>
          <w:szCs w:val="32"/>
          <w:rtl/>
        </w:rPr>
      </w:pPr>
      <w:r>
        <w:rPr>
          <w:rFonts w:ascii="Times New Roman" w:eastAsia="Times New Roman" w:hAnsi="Times New Roman" w:cs="Traditional Arabic"/>
          <w:noProof/>
          <w:sz w:val="36"/>
          <w:szCs w:val="36"/>
        </w:rPr>
        <w:lastRenderedPageBreak/>
        <w:drawing>
          <wp:anchor distT="0" distB="0" distL="114300" distR="114300" simplePos="0" relativeHeight="251665408" behindDoc="1" locked="0" layoutInCell="1" allowOverlap="1" wp14:anchorId="52AE969E" wp14:editId="0ED51B6B">
            <wp:simplePos x="0" y="0"/>
            <wp:positionH relativeFrom="column">
              <wp:posOffset>-740868</wp:posOffset>
            </wp:positionH>
            <wp:positionV relativeFrom="paragraph">
              <wp:posOffset>-903562</wp:posOffset>
            </wp:positionV>
            <wp:extent cx="7525512" cy="10661904"/>
            <wp:effectExtent l="0" t="0" r="0" b="6350"/>
            <wp:wrapTight wrapText="bothSides">
              <wp:wrapPolygon edited="0">
                <wp:start x="0" y="0"/>
                <wp:lineTo x="0" y="21574"/>
                <wp:lineTo x="21543" y="21574"/>
                <wp:lineTo x="21543" y="0"/>
                <wp:lineTo x="0" y="0"/>
              </wp:wrapPolygon>
            </wp:wrapTight>
            <wp:docPr id="23" name="صورة 2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5512" cy="106619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2"/>
          <w:szCs w:val="32"/>
          <w:rtl/>
        </w:rPr>
        <w:br w:type="page"/>
      </w:r>
    </w:p>
    <w:p w:rsidR="005E1497" w:rsidRPr="00324670" w:rsidRDefault="005E1497" w:rsidP="006C1895">
      <w:pPr>
        <w:spacing w:line="360" w:lineRule="auto"/>
        <w:jc w:val="both"/>
        <w:rPr>
          <w:rFonts w:ascii="Traditional Arabic" w:hAnsi="Traditional Arabic" w:cs="Traditional Arabic"/>
          <w:sz w:val="32"/>
          <w:szCs w:val="32"/>
          <w:rtl/>
        </w:rPr>
      </w:pPr>
    </w:p>
    <w:p w:rsidR="00813A32" w:rsidRDefault="00860BB4" w:rsidP="00860BB4">
      <w:pPr>
        <w:spacing w:line="360" w:lineRule="auto"/>
        <w:jc w:val="center"/>
        <w:rPr>
          <w:rFonts w:ascii="Traditional Arabic" w:hAnsi="Traditional Arabic" w:cs="Traditional Arabic"/>
          <w:b/>
          <w:bCs/>
          <w:sz w:val="48"/>
          <w:szCs w:val="48"/>
          <w:rtl/>
        </w:rPr>
      </w:pPr>
      <w:r w:rsidRPr="00860BB4">
        <w:rPr>
          <w:rFonts w:ascii="Traditional Arabic" w:hAnsi="Traditional Arabic" w:cs="Traditional Arabic" w:hint="cs"/>
          <w:b/>
          <w:bCs/>
          <w:sz w:val="48"/>
          <w:szCs w:val="48"/>
          <w:rtl/>
        </w:rPr>
        <w:t xml:space="preserve">دور المعلم </w:t>
      </w:r>
    </w:p>
    <w:p w:rsidR="00813A32" w:rsidRDefault="00860BB4" w:rsidP="00860BB4">
      <w:pPr>
        <w:spacing w:line="360" w:lineRule="auto"/>
        <w:jc w:val="center"/>
        <w:rPr>
          <w:rFonts w:ascii="Traditional Arabic" w:hAnsi="Traditional Arabic" w:cs="Traditional Arabic"/>
          <w:b/>
          <w:bCs/>
          <w:sz w:val="48"/>
          <w:szCs w:val="48"/>
          <w:rtl/>
        </w:rPr>
      </w:pPr>
      <w:r w:rsidRPr="00860BB4">
        <w:rPr>
          <w:rFonts w:ascii="Traditional Arabic" w:hAnsi="Traditional Arabic" w:cs="Traditional Arabic" w:hint="cs"/>
          <w:b/>
          <w:bCs/>
          <w:sz w:val="48"/>
          <w:szCs w:val="48"/>
          <w:rtl/>
        </w:rPr>
        <w:t xml:space="preserve">في </w:t>
      </w:r>
      <w:r w:rsidR="0012293B" w:rsidRPr="00860BB4">
        <w:rPr>
          <w:rFonts w:ascii="Traditional Arabic" w:hAnsi="Traditional Arabic" w:cs="Traditional Arabic"/>
          <w:b/>
          <w:bCs/>
          <w:sz w:val="48"/>
          <w:szCs w:val="48"/>
          <w:rtl/>
        </w:rPr>
        <w:t xml:space="preserve">خصائص النمو </w:t>
      </w:r>
    </w:p>
    <w:p w:rsidR="0012293B" w:rsidRPr="00860BB4" w:rsidRDefault="0012293B" w:rsidP="00860BB4">
      <w:pPr>
        <w:spacing w:line="360" w:lineRule="auto"/>
        <w:jc w:val="center"/>
        <w:rPr>
          <w:rFonts w:ascii="Traditional Arabic" w:hAnsi="Traditional Arabic" w:cs="Traditional Arabic"/>
          <w:b/>
          <w:bCs/>
          <w:sz w:val="48"/>
          <w:szCs w:val="48"/>
          <w:rtl/>
        </w:rPr>
      </w:pPr>
      <w:r w:rsidRPr="00860BB4">
        <w:rPr>
          <w:rFonts w:ascii="Traditional Arabic" w:hAnsi="Traditional Arabic" w:cs="Traditional Arabic"/>
          <w:b/>
          <w:bCs/>
          <w:sz w:val="48"/>
          <w:szCs w:val="48"/>
          <w:rtl/>
        </w:rPr>
        <w:t>في المرحلة الابتدائية</w:t>
      </w:r>
      <w:r w:rsidR="00860BB4" w:rsidRPr="00860BB4">
        <w:rPr>
          <w:rFonts w:ascii="Traditional Arabic" w:hAnsi="Traditional Arabic" w:cs="Traditional Arabic" w:hint="cs"/>
          <w:b/>
          <w:bCs/>
          <w:sz w:val="48"/>
          <w:szCs w:val="48"/>
          <w:rtl/>
        </w:rPr>
        <w:t xml:space="preserve"> لدى الطفل</w:t>
      </w:r>
    </w:p>
    <w:p w:rsidR="00813A32" w:rsidRDefault="00813A32" w:rsidP="002A6894">
      <w:pPr>
        <w:spacing w:line="360" w:lineRule="auto"/>
        <w:jc w:val="center"/>
        <w:rPr>
          <w:rFonts w:ascii="Traditional Arabic" w:hAnsi="Traditional Arabic" w:cs="Traditional Arabic"/>
          <w:b/>
          <w:bCs/>
          <w:sz w:val="32"/>
          <w:szCs w:val="32"/>
          <w:rtl/>
        </w:rPr>
      </w:pPr>
    </w:p>
    <w:p w:rsidR="005E1497" w:rsidRPr="00860BB4" w:rsidRDefault="00860BB4" w:rsidP="002A6894">
      <w:pPr>
        <w:spacing w:line="360" w:lineRule="auto"/>
        <w:jc w:val="center"/>
        <w:rPr>
          <w:rFonts w:ascii="Traditional Arabic" w:hAnsi="Traditional Arabic" w:cs="Traditional Arabic"/>
          <w:b/>
          <w:bCs/>
          <w:sz w:val="32"/>
          <w:szCs w:val="32"/>
          <w:rtl/>
        </w:rPr>
      </w:pPr>
      <w:r w:rsidRPr="00860BB4">
        <w:rPr>
          <w:rFonts w:ascii="Traditional Arabic" w:hAnsi="Traditional Arabic" w:cs="Traditional Arabic" w:hint="cs"/>
          <w:b/>
          <w:bCs/>
          <w:sz w:val="32"/>
          <w:szCs w:val="32"/>
          <w:rtl/>
        </w:rPr>
        <w:t>إعداد</w:t>
      </w:r>
      <w:r w:rsidR="002A6894">
        <w:rPr>
          <w:rFonts w:ascii="Traditional Arabic" w:hAnsi="Traditional Arabic" w:cs="Traditional Arabic" w:hint="cs"/>
          <w:b/>
          <w:bCs/>
          <w:sz w:val="32"/>
          <w:szCs w:val="32"/>
          <w:rtl/>
        </w:rPr>
        <w:t>/ أ. هدى حمدان النزاوي</w:t>
      </w:r>
    </w:p>
    <w:p w:rsidR="005E1497" w:rsidRPr="00324670" w:rsidRDefault="005E1497" w:rsidP="006C1895">
      <w:pPr>
        <w:spacing w:line="360" w:lineRule="auto"/>
        <w:jc w:val="both"/>
        <w:rPr>
          <w:rFonts w:ascii="Traditional Arabic" w:hAnsi="Traditional Arabic" w:cs="Traditional Arabic"/>
          <w:sz w:val="32"/>
          <w:szCs w:val="32"/>
          <w:rtl/>
        </w:rPr>
      </w:pPr>
    </w:p>
    <w:p w:rsidR="005E1497" w:rsidRPr="00324670" w:rsidRDefault="005E1497" w:rsidP="006C1895">
      <w:pPr>
        <w:spacing w:line="360" w:lineRule="auto"/>
        <w:jc w:val="both"/>
        <w:rPr>
          <w:rFonts w:ascii="Traditional Arabic" w:hAnsi="Traditional Arabic" w:cs="Traditional Arabic"/>
          <w:sz w:val="32"/>
          <w:szCs w:val="32"/>
          <w:rtl/>
        </w:rPr>
      </w:pPr>
    </w:p>
    <w:p w:rsidR="005E1497" w:rsidRPr="00324670" w:rsidRDefault="005E1497" w:rsidP="006C1895">
      <w:pPr>
        <w:spacing w:line="360" w:lineRule="auto"/>
        <w:jc w:val="both"/>
        <w:rPr>
          <w:rFonts w:ascii="Traditional Arabic" w:hAnsi="Traditional Arabic" w:cs="Traditional Arabic"/>
          <w:sz w:val="32"/>
          <w:szCs w:val="32"/>
          <w:rtl/>
        </w:rPr>
      </w:pPr>
    </w:p>
    <w:p w:rsidR="005E1497" w:rsidRPr="00324670" w:rsidRDefault="005E1497" w:rsidP="006C1895">
      <w:pPr>
        <w:spacing w:line="360" w:lineRule="auto"/>
        <w:jc w:val="both"/>
        <w:rPr>
          <w:rFonts w:ascii="Traditional Arabic" w:hAnsi="Traditional Arabic" w:cs="Traditional Arabic"/>
          <w:sz w:val="32"/>
          <w:szCs w:val="32"/>
          <w:rtl/>
        </w:rPr>
      </w:pPr>
    </w:p>
    <w:p w:rsidR="005E1497" w:rsidRPr="00324670" w:rsidRDefault="005E1497" w:rsidP="006C1895">
      <w:pPr>
        <w:spacing w:line="360" w:lineRule="auto"/>
        <w:jc w:val="both"/>
        <w:rPr>
          <w:rFonts w:ascii="Traditional Arabic" w:hAnsi="Traditional Arabic" w:cs="Traditional Arabic"/>
          <w:sz w:val="32"/>
          <w:szCs w:val="32"/>
          <w:rtl/>
        </w:rPr>
      </w:pPr>
    </w:p>
    <w:p w:rsidR="00161D34" w:rsidRDefault="00161D34">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sdt>
      <w:sdtPr>
        <w:rPr>
          <w:rFonts w:asciiTheme="minorHAnsi" w:eastAsiaTheme="minorHAnsi" w:hAnsiTheme="minorHAnsi" w:cstheme="minorBidi"/>
          <w:b w:val="0"/>
          <w:bCs w:val="0"/>
          <w:color w:val="auto"/>
          <w:sz w:val="22"/>
          <w:szCs w:val="22"/>
          <w:lang w:val="ar-SA"/>
        </w:rPr>
        <w:id w:val="-204949813"/>
        <w:docPartObj>
          <w:docPartGallery w:val="Table of Contents"/>
          <w:docPartUnique/>
        </w:docPartObj>
      </w:sdtPr>
      <w:sdtEndPr>
        <w:rPr>
          <w:lang w:val="en-US"/>
        </w:rPr>
      </w:sdtEndPr>
      <w:sdtContent>
        <w:p w:rsidR="00860BB4" w:rsidRPr="00860BB4" w:rsidRDefault="00860BB4" w:rsidP="00860BB4">
          <w:pPr>
            <w:pStyle w:val="a9"/>
            <w:jc w:val="center"/>
          </w:pPr>
          <w:r w:rsidRPr="00860BB4">
            <w:rPr>
              <w:lang w:val="ar-SA"/>
            </w:rPr>
            <w:t>المحتويات</w:t>
          </w:r>
        </w:p>
        <w:p w:rsidR="00860BB4" w:rsidRPr="00860BB4" w:rsidRDefault="00860BB4">
          <w:pPr>
            <w:pStyle w:val="10"/>
            <w:tabs>
              <w:tab w:val="right" w:leader="dot" w:pos="8296"/>
            </w:tabs>
            <w:rPr>
              <w:noProof/>
              <w:sz w:val="28"/>
              <w:szCs w:val="28"/>
              <w:rtl/>
            </w:rPr>
          </w:pPr>
          <w:r w:rsidRPr="00860BB4">
            <w:rPr>
              <w:sz w:val="28"/>
              <w:szCs w:val="28"/>
            </w:rPr>
            <w:fldChar w:fldCharType="begin"/>
          </w:r>
          <w:r w:rsidRPr="00860BB4">
            <w:rPr>
              <w:sz w:val="28"/>
              <w:szCs w:val="28"/>
            </w:rPr>
            <w:instrText xml:space="preserve"> TOC \o "1-3" \h \z \u </w:instrText>
          </w:r>
          <w:r w:rsidRPr="00860BB4">
            <w:rPr>
              <w:sz w:val="28"/>
              <w:szCs w:val="28"/>
            </w:rPr>
            <w:fldChar w:fldCharType="separate"/>
          </w:r>
          <w:hyperlink w:anchor="_Toc513663828" w:history="1">
            <w:r w:rsidRPr="00860BB4">
              <w:rPr>
                <w:rStyle w:val="Hyperlink"/>
                <w:rFonts w:ascii="Traditional Arabic" w:hAnsi="Traditional Arabic" w:cs="Traditional Arabic" w:hint="eastAsia"/>
                <w:noProof/>
                <w:sz w:val="28"/>
                <w:szCs w:val="28"/>
                <w:rtl/>
              </w:rPr>
              <w:t>الفصل</w:t>
            </w:r>
            <w:r w:rsidRPr="00860BB4">
              <w:rPr>
                <w:rStyle w:val="Hyperlink"/>
                <w:rFonts w:ascii="Traditional Arabic" w:hAnsi="Traditional Arabic" w:cs="Traditional Arabic"/>
                <w:noProof/>
                <w:sz w:val="28"/>
                <w:szCs w:val="28"/>
                <w:rtl/>
              </w:rPr>
              <w:t xml:space="preserve"> </w:t>
            </w:r>
            <w:r w:rsidRPr="00860BB4">
              <w:rPr>
                <w:rStyle w:val="Hyperlink"/>
                <w:rFonts w:ascii="Traditional Arabic" w:hAnsi="Traditional Arabic" w:cs="Traditional Arabic" w:hint="eastAsia"/>
                <w:noProof/>
                <w:sz w:val="28"/>
                <w:szCs w:val="28"/>
                <w:rtl/>
              </w:rPr>
              <w:t>الأول</w:t>
            </w:r>
            <w:r w:rsidRPr="00860BB4">
              <w:rPr>
                <w:rStyle w:val="Hyperlink"/>
                <w:rFonts w:ascii="Traditional Arabic" w:hAnsi="Traditional Arabic" w:cs="Traditional Arabic"/>
                <w:noProof/>
                <w:sz w:val="28"/>
                <w:szCs w:val="28"/>
                <w:rtl/>
              </w:rPr>
              <w:t xml:space="preserve">: </w:t>
            </w:r>
            <w:r w:rsidRPr="00860BB4">
              <w:rPr>
                <w:rStyle w:val="Hyperlink"/>
                <w:rFonts w:ascii="Traditional Arabic" w:hAnsi="Traditional Arabic" w:cs="Traditional Arabic" w:hint="eastAsia"/>
                <w:noProof/>
                <w:sz w:val="28"/>
                <w:szCs w:val="28"/>
                <w:rtl/>
              </w:rPr>
              <w:t>مقدمة</w:t>
            </w:r>
            <w:r w:rsidRPr="00860BB4">
              <w:rPr>
                <w:rStyle w:val="Hyperlink"/>
                <w:rFonts w:ascii="Traditional Arabic" w:hAnsi="Traditional Arabic" w:cs="Traditional Arabic"/>
                <w:noProof/>
                <w:sz w:val="28"/>
                <w:szCs w:val="28"/>
                <w:rtl/>
              </w:rPr>
              <w:t xml:space="preserve"> </w:t>
            </w:r>
            <w:r w:rsidRPr="00860BB4">
              <w:rPr>
                <w:rStyle w:val="Hyperlink"/>
                <w:rFonts w:ascii="Traditional Arabic" w:hAnsi="Traditional Arabic" w:cs="Traditional Arabic" w:hint="eastAsia"/>
                <w:noProof/>
                <w:sz w:val="28"/>
                <w:szCs w:val="28"/>
                <w:rtl/>
              </w:rPr>
              <w:t>وإجراءات</w:t>
            </w:r>
            <w:r w:rsidRPr="00860BB4">
              <w:rPr>
                <w:rStyle w:val="Hyperlink"/>
                <w:rFonts w:ascii="Traditional Arabic" w:hAnsi="Traditional Arabic" w:cs="Traditional Arabic"/>
                <w:noProof/>
                <w:sz w:val="28"/>
                <w:szCs w:val="28"/>
                <w:rtl/>
              </w:rPr>
              <w:t xml:space="preserve"> </w:t>
            </w:r>
            <w:r w:rsidRPr="00860BB4">
              <w:rPr>
                <w:rStyle w:val="Hyperlink"/>
                <w:rFonts w:ascii="Traditional Arabic" w:hAnsi="Traditional Arabic" w:cs="Traditional Arabic" w:hint="eastAsia"/>
                <w:noProof/>
                <w:sz w:val="28"/>
                <w:szCs w:val="28"/>
                <w:rtl/>
              </w:rPr>
              <w:t>البحث</w:t>
            </w:r>
            <w:r w:rsidRPr="00860BB4">
              <w:rPr>
                <w:noProof/>
                <w:webHidden/>
                <w:sz w:val="28"/>
                <w:szCs w:val="28"/>
                <w:rtl/>
              </w:rPr>
              <w:tab/>
            </w:r>
            <w:r w:rsidRPr="00860BB4">
              <w:rPr>
                <w:rStyle w:val="Hyperlink"/>
                <w:noProof/>
                <w:sz w:val="28"/>
                <w:szCs w:val="28"/>
                <w:rtl/>
              </w:rPr>
              <w:fldChar w:fldCharType="begin"/>
            </w:r>
            <w:r w:rsidRPr="00860BB4">
              <w:rPr>
                <w:noProof/>
                <w:webHidden/>
                <w:sz w:val="28"/>
                <w:szCs w:val="28"/>
                <w:rtl/>
              </w:rPr>
              <w:instrText xml:space="preserve"> </w:instrText>
            </w:r>
            <w:r w:rsidRPr="00860BB4">
              <w:rPr>
                <w:noProof/>
                <w:webHidden/>
                <w:sz w:val="28"/>
                <w:szCs w:val="28"/>
              </w:rPr>
              <w:instrText>PAGEREF</w:instrText>
            </w:r>
            <w:r w:rsidRPr="00860BB4">
              <w:rPr>
                <w:noProof/>
                <w:webHidden/>
                <w:sz w:val="28"/>
                <w:szCs w:val="28"/>
                <w:rtl/>
              </w:rPr>
              <w:instrText xml:space="preserve"> _</w:instrText>
            </w:r>
            <w:r w:rsidRPr="00860BB4">
              <w:rPr>
                <w:noProof/>
                <w:webHidden/>
                <w:sz w:val="28"/>
                <w:szCs w:val="28"/>
              </w:rPr>
              <w:instrText>Toc513663828 \h</w:instrText>
            </w:r>
            <w:r w:rsidRPr="00860BB4">
              <w:rPr>
                <w:noProof/>
                <w:webHidden/>
                <w:sz w:val="28"/>
                <w:szCs w:val="28"/>
                <w:rtl/>
              </w:rPr>
              <w:instrText xml:space="preserve"> </w:instrText>
            </w:r>
            <w:r w:rsidRPr="00860BB4">
              <w:rPr>
                <w:rStyle w:val="Hyperlink"/>
                <w:noProof/>
                <w:sz w:val="28"/>
                <w:szCs w:val="28"/>
                <w:rtl/>
              </w:rPr>
            </w:r>
            <w:r w:rsidRPr="00860BB4">
              <w:rPr>
                <w:rStyle w:val="Hyperlink"/>
                <w:noProof/>
                <w:sz w:val="28"/>
                <w:szCs w:val="28"/>
                <w:rtl/>
              </w:rPr>
              <w:fldChar w:fldCharType="separate"/>
            </w:r>
            <w:r>
              <w:rPr>
                <w:noProof/>
                <w:webHidden/>
                <w:sz w:val="28"/>
                <w:szCs w:val="28"/>
                <w:rtl/>
              </w:rPr>
              <w:t>3</w:t>
            </w:r>
            <w:r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29" w:history="1">
            <w:r w:rsidR="00860BB4" w:rsidRPr="00860BB4">
              <w:rPr>
                <w:rStyle w:val="Hyperlink"/>
                <w:rFonts w:ascii="Traditional Arabic" w:hAnsi="Traditional Arabic" w:cs="Traditional Arabic" w:hint="eastAsia"/>
                <w:noProof/>
                <w:sz w:val="28"/>
                <w:szCs w:val="28"/>
                <w:rtl/>
              </w:rPr>
              <w:t>مقدمة</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Toc513663829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3</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0" w:history="1">
            <w:r w:rsidR="00860BB4" w:rsidRPr="00860BB4">
              <w:rPr>
                <w:rStyle w:val="Hyperlink"/>
                <w:rFonts w:ascii="Traditional Arabic" w:hAnsi="Traditional Arabic" w:cs="Traditional Arabic" w:hint="eastAsia"/>
                <w:noProof/>
                <w:sz w:val="28"/>
                <w:szCs w:val="28"/>
                <w:rtl/>
              </w:rPr>
              <w:t>مشكلة</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البحث</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Toc513663830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4</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1" w:history="1">
            <w:r w:rsidR="00860BB4" w:rsidRPr="00860BB4">
              <w:rPr>
                <w:rStyle w:val="Hyperlink"/>
                <w:rFonts w:ascii="Traditional Arabic" w:hAnsi="Traditional Arabic" w:cs="Traditional Arabic" w:hint="eastAsia"/>
                <w:noProof/>
                <w:sz w:val="28"/>
                <w:szCs w:val="28"/>
                <w:rtl/>
              </w:rPr>
              <w:t>أهداف</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البحث</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Toc513663831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4</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2" w:history="1">
            <w:r w:rsidR="00860BB4" w:rsidRPr="00860BB4">
              <w:rPr>
                <w:rStyle w:val="Hyperlink"/>
                <w:rFonts w:ascii="Traditional Arabic" w:hAnsi="Traditional Arabic" w:cs="Traditional Arabic" w:hint="eastAsia"/>
                <w:noProof/>
                <w:sz w:val="28"/>
                <w:szCs w:val="28"/>
                <w:rtl/>
              </w:rPr>
              <w:t>أهمية</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البحث</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Toc513663832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5</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3" w:history="1">
            <w:r w:rsidR="00860BB4" w:rsidRPr="00860BB4">
              <w:rPr>
                <w:rStyle w:val="Hyperlink"/>
                <w:rFonts w:ascii="Traditional Arabic" w:hAnsi="Traditional Arabic" w:cs="Traditional Arabic" w:hint="eastAsia"/>
                <w:noProof/>
                <w:sz w:val="28"/>
                <w:szCs w:val="28"/>
                <w:rtl/>
              </w:rPr>
              <w:t>منهج</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البحث</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Toc513663833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5</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4" w:history="1">
            <w:r w:rsidR="00860BB4" w:rsidRPr="00860BB4">
              <w:rPr>
                <w:rStyle w:val="Hyperlink"/>
                <w:rFonts w:ascii="Traditional Arabic" w:hAnsi="Traditional Arabic" w:cs="Traditional Arabic" w:hint="eastAsia"/>
                <w:noProof/>
                <w:sz w:val="28"/>
                <w:szCs w:val="28"/>
                <w:rtl/>
              </w:rPr>
              <w:t>الفصل</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الثاني</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الإطار</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النظري</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والدراسات</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السابقة</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Toc513663834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6</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5" w:history="1">
            <w:r w:rsidR="00860BB4" w:rsidRPr="00860BB4">
              <w:rPr>
                <w:rStyle w:val="Hyperlink"/>
                <w:rFonts w:ascii="Traditional Arabic" w:hAnsi="Traditional Arabic" w:cs="Traditional Arabic" w:hint="eastAsia"/>
                <w:noProof/>
                <w:sz w:val="28"/>
                <w:szCs w:val="28"/>
                <w:rtl/>
              </w:rPr>
              <w:t>أولا</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الإطار</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النظري</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Toc513663835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6</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6" w:history="1">
            <w:r w:rsidR="00860BB4" w:rsidRPr="00860BB4">
              <w:rPr>
                <w:rStyle w:val="Hyperlink"/>
                <w:rFonts w:ascii="Traditional Arabic" w:hAnsi="Traditional Arabic" w:cs="Traditional Arabic" w:hint="eastAsia"/>
                <w:noProof/>
                <w:sz w:val="28"/>
                <w:szCs w:val="28"/>
                <w:rtl/>
              </w:rPr>
              <w:t>خصائص</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النمو</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الجسمي</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Toc513663836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6</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7" w:history="1">
            <w:r w:rsidR="00860BB4" w:rsidRPr="00860BB4">
              <w:rPr>
                <w:rStyle w:val="Hyperlink"/>
                <w:rFonts w:ascii="Traditional Arabic" w:hAnsi="Traditional Arabic" w:cs="Traditional Arabic" w:hint="eastAsia"/>
                <w:noProof/>
                <w:sz w:val="28"/>
                <w:szCs w:val="28"/>
                <w:rtl/>
              </w:rPr>
              <w:t>خصائص</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النمو</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الحركي</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Toc513663837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7</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8" w:history="1">
            <w:r w:rsidR="00860BB4" w:rsidRPr="00860BB4">
              <w:rPr>
                <w:rStyle w:val="Hyperlink"/>
                <w:rFonts w:ascii="Traditional Arabic" w:hAnsi="Traditional Arabic" w:cs="Traditional Arabic" w:hint="eastAsia"/>
                <w:noProof/>
                <w:sz w:val="28"/>
                <w:szCs w:val="28"/>
                <w:rtl/>
              </w:rPr>
              <w:t>خصائص</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النمو</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الحسي</w:t>
            </w:r>
            <w:r w:rsidR="00860BB4" w:rsidRPr="00860BB4">
              <w:rPr>
                <w:rStyle w:val="Hyperlink"/>
                <w:rFonts w:ascii="Traditional Arabic" w:hAnsi="Traditional Arabic" w:cs="Traditional Arabic"/>
                <w:noProof/>
                <w:sz w:val="28"/>
                <w:szCs w:val="28"/>
                <w:rtl/>
              </w:rPr>
              <w:t>:</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Toc513663838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7</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39" w:history="1">
            <w:r w:rsidR="00860BB4" w:rsidRPr="00860BB4">
              <w:rPr>
                <w:rStyle w:val="Hyperlink"/>
                <w:rFonts w:ascii="Traditional Arabic" w:hAnsi="Traditional Arabic" w:cs="Traditional Arabic" w:hint="eastAsia"/>
                <w:noProof/>
                <w:sz w:val="28"/>
                <w:szCs w:val="28"/>
                <w:rtl/>
              </w:rPr>
              <w:t>خصائص</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النمو</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الانفعالي</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Toc513663839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8</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40" w:history="1">
            <w:r w:rsidR="00860BB4" w:rsidRPr="00860BB4">
              <w:rPr>
                <w:rStyle w:val="Hyperlink"/>
                <w:rFonts w:ascii="Traditional Arabic" w:hAnsi="Traditional Arabic" w:cs="Traditional Arabic" w:hint="eastAsia"/>
                <w:noProof/>
                <w:sz w:val="28"/>
                <w:szCs w:val="28"/>
                <w:rtl/>
              </w:rPr>
              <w:t>خصائص</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النمو</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الخلقي</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Toc513663840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9</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41" w:history="1">
            <w:r w:rsidR="00860BB4" w:rsidRPr="00860BB4">
              <w:rPr>
                <w:rStyle w:val="Hyperlink"/>
                <w:rFonts w:ascii="Traditional Arabic" w:hAnsi="Traditional Arabic" w:cs="Traditional Arabic" w:hint="eastAsia"/>
                <w:noProof/>
                <w:sz w:val="28"/>
                <w:szCs w:val="28"/>
                <w:rtl/>
              </w:rPr>
              <w:t>ثانيا</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الدراسات</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السابقة</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Toc513663841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10</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42" w:history="1">
            <w:r w:rsidR="00860BB4" w:rsidRPr="00860BB4">
              <w:rPr>
                <w:rStyle w:val="Hyperlink"/>
                <w:rFonts w:ascii="Traditional Arabic" w:hAnsi="Traditional Arabic" w:cs="Traditional Arabic" w:hint="eastAsia"/>
                <w:noProof/>
                <w:sz w:val="28"/>
                <w:szCs w:val="28"/>
                <w:rtl/>
              </w:rPr>
              <w:t>الفصل</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الثالث</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الدراسة</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الميدانية</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Toc513663842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11</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43" w:history="1">
            <w:r w:rsidR="00860BB4" w:rsidRPr="00860BB4">
              <w:rPr>
                <w:rStyle w:val="Hyperlink"/>
                <w:rFonts w:ascii="Traditional Arabic" w:hAnsi="Traditional Arabic" w:cs="Traditional Arabic" w:hint="eastAsia"/>
                <w:noProof/>
                <w:sz w:val="28"/>
                <w:szCs w:val="28"/>
                <w:rtl/>
              </w:rPr>
              <w:t>أولا</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البيانات</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الأولية</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Toc513663843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11</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44" w:history="1">
            <w:r w:rsidR="00860BB4" w:rsidRPr="00860BB4">
              <w:rPr>
                <w:rStyle w:val="Hyperlink"/>
                <w:rFonts w:ascii="Traditional Arabic" w:hAnsi="Traditional Arabic" w:cs="Traditional Arabic" w:hint="eastAsia"/>
                <w:noProof/>
                <w:sz w:val="28"/>
                <w:szCs w:val="28"/>
                <w:rtl/>
              </w:rPr>
              <w:t>ثانيا</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محاور</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الدراسة</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Toc513663844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15</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45" w:history="1">
            <w:r w:rsidR="00860BB4" w:rsidRPr="00860BB4">
              <w:rPr>
                <w:rStyle w:val="Hyperlink"/>
                <w:rFonts w:ascii="Traditional Arabic" w:hAnsi="Traditional Arabic" w:cs="Traditional Arabic" w:hint="eastAsia"/>
                <w:noProof/>
                <w:sz w:val="28"/>
                <w:szCs w:val="28"/>
                <w:rtl/>
              </w:rPr>
              <w:t>الخاتمة</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Toc513663845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25</w:t>
            </w:r>
            <w:r w:rsidR="00860BB4" w:rsidRPr="00860BB4">
              <w:rPr>
                <w:rStyle w:val="Hyperlink"/>
                <w:noProof/>
                <w:sz w:val="28"/>
                <w:szCs w:val="28"/>
                <w:rtl/>
              </w:rPr>
              <w:fldChar w:fldCharType="end"/>
            </w:r>
          </w:hyperlink>
        </w:p>
        <w:p w:rsidR="00860BB4" w:rsidRPr="00860BB4" w:rsidRDefault="00895AE0">
          <w:pPr>
            <w:pStyle w:val="10"/>
            <w:tabs>
              <w:tab w:val="right" w:leader="dot" w:pos="8296"/>
            </w:tabs>
            <w:rPr>
              <w:noProof/>
              <w:sz w:val="28"/>
              <w:szCs w:val="28"/>
              <w:rtl/>
            </w:rPr>
          </w:pPr>
          <w:hyperlink w:anchor="_Toc513663846" w:history="1">
            <w:r w:rsidR="00860BB4" w:rsidRPr="00860BB4">
              <w:rPr>
                <w:rStyle w:val="Hyperlink"/>
                <w:rFonts w:ascii="Traditional Arabic" w:hAnsi="Traditional Arabic" w:cs="Traditional Arabic" w:hint="eastAsia"/>
                <w:noProof/>
                <w:sz w:val="28"/>
                <w:szCs w:val="28"/>
                <w:rtl/>
              </w:rPr>
              <w:t>المصادر</w:t>
            </w:r>
            <w:r w:rsidR="00860BB4" w:rsidRPr="00860BB4">
              <w:rPr>
                <w:rStyle w:val="Hyperlink"/>
                <w:rFonts w:ascii="Traditional Arabic" w:hAnsi="Traditional Arabic" w:cs="Traditional Arabic"/>
                <w:noProof/>
                <w:sz w:val="28"/>
                <w:szCs w:val="28"/>
                <w:rtl/>
              </w:rPr>
              <w:t xml:space="preserve"> </w:t>
            </w:r>
            <w:r w:rsidR="00860BB4" w:rsidRPr="00860BB4">
              <w:rPr>
                <w:rStyle w:val="Hyperlink"/>
                <w:rFonts w:ascii="Traditional Arabic" w:hAnsi="Traditional Arabic" w:cs="Traditional Arabic" w:hint="eastAsia"/>
                <w:noProof/>
                <w:sz w:val="28"/>
                <w:szCs w:val="28"/>
                <w:rtl/>
              </w:rPr>
              <w:t>والمراجع</w:t>
            </w:r>
            <w:r w:rsidR="00860BB4" w:rsidRPr="00860BB4">
              <w:rPr>
                <w:noProof/>
                <w:webHidden/>
                <w:sz w:val="28"/>
                <w:szCs w:val="28"/>
                <w:rtl/>
              </w:rPr>
              <w:tab/>
            </w:r>
            <w:r w:rsidR="00860BB4" w:rsidRPr="00860BB4">
              <w:rPr>
                <w:rStyle w:val="Hyperlink"/>
                <w:noProof/>
                <w:sz w:val="28"/>
                <w:szCs w:val="28"/>
                <w:rtl/>
              </w:rPr>
              <w:fldChar w:fldCharType="begin"/>
            </w:r>
            <w:r w:rsidR="00860BB4" w:rsidRPr="00860BB4">
              <w:rPr>
                <w:noProof/>
                <w:webHidden/>
                <w:sz w:val="28"/>
                <w:szCs w:val="28"/>
                <w:rtl/>
              </w:rPr>
              <w:instrText xml:space="preserve"> </w:instrText>
            </w:r>
            <w:r w:rsidR="00860BB4" w:rsidRPr="00860BB4">
              <w:rPr>
                <w:noProof/>
                <w:webHidden/>
                <w:sz w:val="28"/>
                <w:szCs w:val="28"/>
              </w:rPr>
              <w:instrText>PAGEREF</w:instrText>
            </w:r>
            <w:r w:rsidR="00860BB4" w:rsidRPr="00860BB4">
              <w:rPr>
                <w:noProof/>
                <w:webHidden/>
                <w:sz w:val="28"/>
                <w:szCs w:val="28"/>
                <w:rtl/>
              </w:rPr>
              <w:instrText xml:space="preserve"> _</w:instrText>
            </w:r>
            <w:r w:rsidR="00860BB4" w:rsidRPr="00860BB4">
              <w:rPr>
                <w:noProof/>
                <w:webHidden/>
                <w:sz w:val="28"/>
                <w:szCs w:val="28"/>
              </w:rPr>
              <w:instrText>Toc513663846 \h</w:instrText>
            </w:r>
            <w:r w:rsidR="00860BB4" w:rsidRPr="00860BB4">
              <w:rPr>
                <w:noProof/>
                <w:webHidden/>
                <w:sz w:val="28"/>
                <w:szCs w:val="28"/>
                <w:rtl/>
              </w:rPr>
              <w:instrText xml:space="preserve"> </w:instrText>
            </w:r>
            <w:r w:rsidR="00860BB4" w:rsidRPr="00860BB4">
              <w:rPr>
                <w:rStyle w:val="Hyperlink"/>
                <w:noProof/>
                <w:sz w:val="28"/>
                <w:szCs w:val="28"/>
                <w:rtl/>
              </w:rPr>
            </w:r>
            <w:r w:rsidR="00860BB4" w:rsidRPr="00860BB4">
              <w:rPr>
                <w:rStyle w:val="Hyperlink"/>
                <w:noProof/>
                <w:sz w:val="28"/>
                <w:szCs w:val="28"/>
                <w:rtl/>
              </w:rPr>
              <w:fldChar w:fldCharType="separate"/>
            </w:r>
            <w:r w:rsidR="00860BB4">
              <w:rPr>
                <w:noProof/>
                <w:webHidden/>
                <w:sz w:val="28"/>
                <w:szCs w:val="28"/>
                <w:rtl/>
              </w:rPr>
              <w:t>27</w:t>
            </w:r>
            <w:r w:rsidR="00860BB4" w:rsidRPr="00860BB4">
              <w:rPr>
                <w:rStyle w:val="Hyperlink"/>
                <w:noProof/>
                <w:sz w:val="28"/>
                <w:szCs w:val="28"/>
                <w:rtl/>
              </w:rPr>
              <w:fldChar w:fldCharType="end"/>
            </w:r>
          </w:hyperlink>
        </w:p>
        <w:p w:rsidR="00860BB4" w:rsidRDefault="00860BB4">
          <w:r w:rsidRPr="00860BB4">
            <w:rPr>
              <w:b/>
              <w:bCs/>
              <w:sz w:val="28"/>
              <w:szCs w:val="28"/>
              <w:lang w:val="ar-SA"/>
            </w:rPr>
            <w:fldChar w:fldCharType="end"/>
          </w:r>
        </w:p>
      </w:sdtContent>
    </w:sdt>
    <w:p w:rsidR="006C1895" w:rsidRDefault="006C1895" w:rsidP="006C1895">
      <w:pPr>
        <w:spacing w:line="360" w:lineRule="auto"/>
        <w:jc w:val="both"/>
        <w:rPr>
          <w:rFonts w:ascii="Traditional Arabic" w:hAnsi="Traditional Arabic" w:cs="Traditional Arabic"/>
          <w:sz w:val="32"/>
          <w:szCs w:val="32"/>
          <w:rtl/>
        </w:rPr>
      </w:pPr>
    </w:p>
    <w:p w:rsidR="006C1895" w:rsidRDefault="006C1895" w:rsidP="006C1895">
      <w:pPr>
        <w:spacing w:line="360" w:lineRule="auto"/>
        <w:jc w:val="both"/>
        <w:rPr>
          <w:rFonts w:ascii="Traditional Arabic" w:hAnsi="Traditional Arabic" w:cs="Traditional Arabic"/>
          <w:sz w:val="32"/>
          <w:szCs w:val="32"/>
          <w:rtl/>
        </w:rPr>
      </w:pPr>
    </w:p>
    <w:p w:rsidR="005E1497" w:rsidRPr="00AF620E" w:rsidRDefault="005E1497" w:rsidP="006C1895">
      <w:pPr>
        <w:pStyle w:val="1"/>
        <w:spacing w:line="360" w:lineRule="auto"/>
        <w:jc w:val="center"/>
        <w:rPr>
          <w:rFonts w:ascii="Traditional Arabic" w:hAnsi="Traditional Arabic" w:cs="Traditional Arabic"/>
          <w:sz w:val="34"/>
          <w:szCs w:val="34"/>
          <w:u w:val="single"/>
          <w:rtl/>
        </w:rPr>
      </w:pPr>
      <w:bookmarkStart w:id="1" w:name="_Toc513663828"/>
      <w:r w:rsidRPr="00AF620E">
        <w:rPr>
          <w:rFonts w:ascii="Traditional Arabic" w:hAnsi="Traditional Arabic" w:cs="Traditional Arabic"/>
          <w:sz w:val="34"/>
          <w:szCs w:val="34"/>
          <w:u w:val="single"/>
          <w:rtl/>
        </w:rPr>
        <w:lastRenderedPageBreak/>
        <w:t>الفصل الأول: مقدمة وإجراءات البحث</w:t>
      </w:r>
      <w:bookmarkEnd w:id="1"/>
    </w:p>
    <w:p w:rsidR="0012293B" w:rsidRPr="00AF620E" w:rsidRDefault="0012293B" w:rsidP="006C1895">
      <w:pPr>
        <w:pStyle w:val="1"/>
        <w:spacing w:line="360" w:lineRule="auto"/>
        <w:rPr>
          <w:rFonts w:ascii="Traditional Arabic" w:hAnsi="Traditional Arabic" w:cs="Traditional Arabic"/>
          <w:sz w:val="32"/>
          <w:szCs w:val="32"/>
          <w:rtl/>
        </w:rPr>
      </w:pPr>
      <w:bookmarkStart w:id="2" w:name="_Toc513663829"/>
      <w:r w:rsidRPr="00AF620E">
        <w:rPr>
          <w:rFonts w:ascii="Traditional Arabic" w:hAnsi="Traditional Arabic" w:cs="Traditional Arabic"/>
          <w:sz w:val="32"/>
          <w:szCs w:val="32"/>
          <w:rtl/>
        </w:rPr>
        <w:t>مقدمة</w:t>
      </w:r>
      <w:bookmarkEnd w:id="2"/>
    </w:p>
    <w:p w:rsidR="00704770" w:rsidRPr="00324670" w:rsidRDefault="00704770" w:rsidP="006C1895">
      <w:pPr>
        <w:spacing w:line="360" w:lineRule="auto"/>
        <w:jc w:val="both"/>
        <w:rPr>
          <w:rFonts w:ascii="Traditional Arabic" w:hAnsi="Traditional Arabic" w:cs="Traditional Arabic"/>
          <w:sz w:val="32"/>
          <w:szCs w:val="32"/>
          <w:rtl/>
        </w:rPr>
      </w:pPr>
      <w:r w:rsidRPr="00324670">
        <w:rPr>
          <w:rFonts w:ascii="Traditional Arabic" w:hAnsi="Traditional Arabic" w:cs="Traditional Arabic"/>
          <w:sz w:val="32"/>
          <w:szCs w:val="32"/>
          <w:rtl/>
        </w:rPr>
        <w:t xml:space="preserve">لم يكن الاهتمام بمراحل النمو التي يمر بها الإنسان وما يخص كل مرحلة منها وليد الدراسات الحديثة كما تصور ذلك كثير من المهتمين بهذا الجانب. بل </w:t>
      </w:r>
      <w:r w:rsidR="00E62C88" w:rsidRPr="00324670">
        <w:rPr>
          <w:rFonts w:ascii="Traditional Arabic" w:hAnsi="Traditional Arabic" w:cs="Traditional Arabic"/>
          <w:sz w:val="32"/>
          <w:szCs w:val="32"/>
          <w:rtl/>
        </w:rPr>
        <w:t>حازت الآيات القرآنية الكريمة، والسنة النبوية المطهرة قصب السبق في بيان الأطوار التي تمر بها حياة الإنسان، سواء كان جنينا</w:t>
      </w:r>
      <w:r w:rsidR="00813A32">
        <w:rPr>
          <w:rFonts w:ascii="Traditional Arabic" w:hAnsi="Traditional Arabic" w:cs="Traditional Arabic" w:hint="cs"/>
          <w:sz w:val="32"/>
          <w:szCs w:val="32"/>
          <w:rtl/>
        </w:rPr>
        <w:t>ً</w:t>
      </w:r>
      <w:r w:rsidR="00E62C88" w:rsidRPr="00324670">
        <w:rPr>
          <w:rFonts w:ascii="Traditional Arabic" w:hAnsi="Traditional Arabic" w:cs="Traditional Arabic"/>
          <w:sz w:val="32"/>
          <w:szCs w:val="32"/>
          <w:rtl/>
        </w:rPr>
        <w:t xml:space="preserve"> في رحم أمه أم طفلا</w:t>
      </w:r>
      <w:r w:rsidR="00813A32">
        <w:rPr>
          <w:rFonts w:ascii="Traditional Arabic" w:hAnsi="Traditional Arabic" w:cs="Traditional Arabic" w:hint="cs"/>
          <w:sz w:val="32"/>
          <w:szCs w:val="32"/>
          <w:rtl/>
        </w:rPr>
        <w:t>ً</w:t>
      </w:r>
      <w:r w:rsidR="00E62C88" w:rsidRPr="00324670">
        <w:rPr>
          <w:rFonts w:ascii="Traditional Arabic" w:hAnsi="Traditional Arabic" w:cs="Traditional Arabic"/>
          <w:sz w:val="32"/>
          <w:szCs w:val="32"/>
          <w:rtl/>
        </w:rPr>
        <w:t xml:space="preserve"> مولودا</w:t>
      </w:r>
      <w:r w:rsidR="00813A32">
        <w:rPr>
          <w:rFonts w:ascii="Traditional Arabic" w:hAnsi="Traditional Arabic" w:cs="Traditional Arabic" w:hint="cs"/>
          <w:sz w:val="32"/>
          <w:szCs w:val="32"/>
          <w:rtl/>
        </w:rPr>
        <w:t>ً</w:t>
      </w:r>
      <w:r w:rsidR="00E62C88" w:rsidRPr="00324670">
        <w:rPr>
          <w:rFonts w:ascii="Traditional Arabic" w:hAnsi="Traditional Arabic" w:cs="Traditional Arabic"/>
          <w:sz w:val="32"/>
          <w:szCs w:val="32"/>
          <w:rtl/>
        </w:rPr>
        <w:t xml:space="preserve"> خرج إلى الحياة. </w:t>
      </w:r>
    </w:p>
    <w:p w:rsidR="00E62C88" w:rsidRPr="00324670" w:rsidRDefault="00E62C88" w:rsidP="006C1895">
      <w:pPr>
        <w:spacing w:line="360" w:lineRule="auto"/>
        <w:jc w:val="both"/>
        <w:rPr>
          <w:rFonts w:ascii="Traditional Arabic" w:hAnsi="Traditional Arabic" w:cs="Traditional Arabic"/>
          <w:sz w:val="32"/>
          <w:szCs w:val="32"/>
          <w:rtl/>
        </w:rPr>
      </w:pPr>
      <w:r w:rsidRPr="00324670">
        <w:rPr>
          <w:rFonts w:ascii="Traditional Arabic" w:hAnsi="Traditional Arabic" w:cs="Traditional Arabic"/>
          <w:sz w:val="32"/>
          <w:szCs w:val="32"/>
          <w:rtl/>
        </w:rPr>
        <w:t>يقول الله تبارك وتعالى</w:t>
      </w:r>
      <w:r w:rsidR="00813A32">
        <w:rPr>
          <w:rFonts w:ascii="Traditional Arabic" w:hAnsi="Traditional Arabic" w:cs="Traditional Arabic" w:hint="cs"/>
          <w:sz w:val="32"/>
          <w:szCs w:val="32"/>
          <w:rtl/>
        </w:rPr>
        <w:t>:</w:t>
      </w:r>
      <w:r w:rsidRPr="00324670">
        <w:rPr>
          <w:rFonts w:ascii="Traditional Arabic" w:hAnsi="Traditional Arabic" w:cs="Traditional Arabic"/>
          <w:sz w:val="32"/>
          <w:szCs w:val="32"/>
          <w:rtl/>
        </w:rPr>
        <w:t xml:space="preserve"> (يَا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 [الحج/5].</w:t>
      </w:r>
    </w:p>
    <w:p w:rsidR="00E62C88" w:rsidRDefault="00E62C88" w:rsidP="002D2BB2">
      <w:pPr>
        <w:spacing w:line="360" w:lineRule="auto"/>
        <w:jc w:val="both"/>
        <w:rPr>
          <w:rFonts w:ascii="Traditional Arabic" w:hAnsi="Traditional Arabic" w:cs="Traditional Arabic"/>
          <w:sz w:val="32"/>
          <w:szCs w:val="32"/>
          <w:rtl/>
        </w:rPr>
      </w:pPr>
      <w:r w:rsidRPr="00324670">
        <w:rPr>
          <w:rFonts w:ascii="Traditional Arabic" w:hAnsi="Traditional Arabic" w:cs="Traditional Arabic"/>
          <w:sz w:val="32"/>
          <w:szCs w:val="32"/>
          <w:rtl/>
        </w:rPr>
        <w:t>ثم جاءت السنة النبوية المطهرة مل</w:t>
      </w:r>
      <w:r w:rsidR="00813A32">
        <w:rPr>
          <w:rFonts w:ascii="Traditional Arabic" w:hAnsi="Traditional Arabic" w:cs="Traditional Arabic" w:hint="cs"/>
          <w:sz w:val="32"/>
          <w:szCs w:val="32"/>
          <w:rtl/>
        </w:rPr>
        <w:t>أ</w:t>
      </w:r>
      <w:r w:rsidRPr="00324670">
        <w:rPr>
          <w:rFonts w:ascii="Traditional Arabic" w:hAnsi="Traditional Arabic" w:cs="Traditional Arabic"/>
          <w:sz w:val="32"/>
          <w:szCs w:val="32"/>
          <w:rtl/>
        </w:rPr>
        <w:t>ى بالمواقف التربوية من سيد البرية ومربي البشرية القا</w:t>
      </w:r>
      <w:r w:rsidR="002D2BB2">
        <w:rPr>
          <w:rFonts w:ascii="Traditional Arabic" w:hAnsi="Traditional Arabic" w:cs="Traditional Arabic" w:hint="cs"/>
          <w:sz w:val="32"/>
          <w:szCs w:val="32"/>
          <w:rtl/>
        </w:rPr>
        <w:t>ئ</w:t>
      </w:r>
      <w:r w:rsidRPr="00324670">
        <w:rPr>
          <w:rFonts w:ascii="Traditional Arabic" w:hAnsi="Traditional Arabic" w:cs="Traditional Arabic"/>
          <w:sz w:val="32"/>
          <w:szCs w:val="32"/>
          <w:rtl/>
        </w:rPr>
        <w:t xml:space="preserve">ل صلوات الله وسلامه عليه فيما يرويه عنه عمرو بن شعيب </w:t>
      </w:r>
      <w:r w:rsidR="005E1497" w:rsidRPr="00324670">
        <w:rPr>
          <w:rFonts w:ascii="Traditional Arabic" w:hAnsi="Traditional Arabic" w:cs="Traditional Arabic"/>
          <w:sz w:val="32"/>
          <w:szCs w:val="32"/>
          <w:rtl/>
        </w:rPr>
        <w:t>في المسند والسنن: (مروا أولادكم بالصلاة وهم أبناء سبع سنين واضربوهم عليها وهم أبناء عشر، وفرقوا بينهم في المضاجع).</w:t>
      </w:r>
    </w:p>
    <w:p w:rsidR="002D2BB2" w:rsidRPr="00324670" w:rsidRDefault="002D2BB2" w:rsidP="002D2BB2">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يلعب المعلم في المدرسة دورا هاما في تعليم الاتجاهات والمفاهيم والمعتقدات وخصائص النمو بالنسبة للطفل في المرحلة الابتدائية، وتعلم المدرسة الطفل المهارات والمعلومات المتعلقة بالطريقة التي يعمل بها المجتمع، كما يمارس المعلم دورا كبيرا في ضبط السلوك والمعتقدات لدى الطفل. وتتناول هذه الدراسة هذا الدور الذي يلعبه المعلم والمعلمة في التعامل مع طلاب المرحلة الابتدائية.</w:t>
      </w:r>
    </w:p>
    <w:p w:rsidR="00474DBD" w:rsidRDefault="00474DBD">
      <w:pPr>
        <w:bidi w:val="0"/>
        <w:rPr>
          <w:rStyle w:val="1Char"/>
          <w:rFonts w:ascii="Traditional Arabic" w:hAnsi="Traditional Arabic" w:cs="Traditional Arabic"/>
          <w:sz w:val="34"/>
          <w:szCs w:val="34"/>
          <w:rtl/>
        </w:rPr>
      </w:pPr>
      <w:bookmarkStart w:id="3" w:name="_Toc513663830"/>
      <w:r>
        <w:rPr>
          <w:rStyle w:val="1Char"/>
          <w:rFonts w:ascii="Traditional Arabic" w:hAnsi="Traditional Arabic" w:cs="Traditional Arabic"/>
          <w:sz w:val="34"/>
          <w:szCs w:val="34"/>
          <w:rtl/>
        </w:rPr>
        <w:br w:type="page"/>
      </w:r>
    </w:p>
    <w:p w:rsidR="0012293B" w:rsidRDefault="0012293B" w:rsidP="006C1895">
      <w:pPr>
        <w:spacing w:line="360" w:lineRule="auto"/>
        <w:jc w:val="both"/>
        <w:rPr>
          <w:rFonts w:ascii="Traditional Arabic" w:hAnsi="Traditional Arabic" w:cs="Traditional Arabic"/>
          <w:sz w:val="32"/>
          <w:szCs w:val="32"/>
          <w:rtl/>
        </w:rPr>
      </w:pPr>
      <w:r w:rsidRPr="00AF620E">
        <w:rPr>
          <w:rStyle w:val="1Char"/>
          <w:rFonts w:ascii="Traditional Arabic" w:hAnsi="Traditional Arabic" w:cs="Traditional Arabic"/>
          <w:sz w:val="34"/>
          <w:szCs w:val="34"/>
          <w:rtl/>
        </w:rPr>
        <w:lastRenderedPageBreak/>
        <w:t>مشكلة البحث</w:t>
      </w:r>
      <w:bookmarkEnd w:id="3"/>
      <w:r w:rsidR="00AF620E">
        <w:rPr>
          <w:rFonts w:ascii="Traditional Arabic" w:hAnsi="Traditional Arabic" w:cs="Traditional Arabic" w:hint="cs"/>
          <w:sz w:val="32"/>
          <w:szCs w:val="32"/>
          <w:rtl/>
        </w:rPr>
        <w:t>:</w:t>
      </w:r>
    </w:p>
    <w:p w:rsidR="00AF620E" w:rsidRDefault="00792CF0" w:rsidP="00860BB4">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تعتبر الطفولة أهم مراحل الحياة التي يمر فيها الإنسان، واتفق الباحثون والعلماء في المجال التربوي على أن الست سنوات الأولى من حياة الإنسان هي أهم مرحلة، يتم فيها تكوين </w:t>
      </w:r>
      <w:r w:rsidR="00860BB4">
        <w:rPr>
          <w:rFonts w:ascii="Traditional Arabic" w:hAnsi="Traditional Arabic" w:cs="Traditional Arabic" w:hint="cs"/>
          <w:sz w:val="32"/>
          <w:szCs w:val="32"/>
          <w:rtl/>
        </w:rPr>
        <w:t>وبناء شخصية الطفل، وبالرغم من أهمية هذه المرحلة؛ وهي مرحلة خصائص لنمو الطفل الجسمية والحسية العقلية والانفعالية، إلا أن الباحثة لاحظت بعض القصور في أدوار المعلم تجاه هذه المرحلة؛ مما حدا بها القيام بدراسة هذه الخصائص، وعليه يمكن صياغة مشكلة الدراسة من خلال التساؤل التالي:</w:t>
      </w:r>
    </w:p>
    <w:p w:rsidR="00860BB4" w:rsidRPr="00324670" w:rsidRDefault="00860BB4" w:rsidP="00860BB4">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ما هو دور المعلم في خصائص النمو (الجسمي، الحركي، الحسي، الانفعالي، الخلقي) لدى الطفل في المرحلة الابتدائية؟</w:t>
      </w:r>
    </w:p>
    <w:p w:rsidR="0012293B" w:rsidRDefault="0012293B" w:rsidP="006C1895">
      <w:pPr>
        <w:spacing w:line="360" w:lineRule="auto"/>
        <w:jc w:val="both"/>
        <w:rPr>
          <w:rFonts w:ascii="Traditional Arabic" w:hAnsi="Traditional Arabic" w:cs="Traditional Arabic"/>
          <w:sz w:val="32"/>
          <w:szCs w:val="32"/>
          <w:rtl/>
        </w:rPr>
      </w:pPr>
      <w:bookmarkStart w:id="4" w:name="_Toc513663831"/>
      <w:r w:rsidRPr="00AF620E">
        <w:rPr>
          <w:rStyle w:val="1Char"/>
          <w:rFonts w:ascii="Traditional Arabic" w:hAnsi="Traditional Arabic" w:cs="Traditional Arabic"/>
          <w:sz w:val="34"/>
          <w:szCs w:val="34"/>
          <w:rtl/>
        </w:rPr>
        <w:t>أهداف البحث</w:t>
      </w:r>
      <w:bookmarkEnd w:id="4"/>
      <w:r w:rsidR="00AF620E">
        <w:rPr>
          <w:rFonts w:ascii="Traditional Arabic" w:hAnsi="Traditional Arabic" w:cs="Traditional Arabic" w:hint="cs"/>
          <w:sz w:val="32"/>
          <w:szCs w:val="32"/>
          <w:rtl/>
        </w:rPr>
        <w:t>:</w:t>
      </w:r>
    </w:p>
    <w:p w:rsidR="00AF620E" w:rsidRDefault="00AF620E"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يهدف هذا البحث </w:t>
      </w:r>
      <w:r w:rsidR="00EF73CB">
        <w:rPr>
          <w:rFonts w:ascii="Traditional Arabic" w:hAnsi="Traditional Arabic" w:cs="Traditional Arabic" w:hint="cs"/>
          <w:sz w:val="32"/>
          <w:szCs w:val="32"/>
          <w:rtl/>
        </w:rPr>
        <w:t>إلى تحقيق الآتي:</w:t>
      </w:r>
    </w:p>
    <w:p w:rsidR="00EF73CB" w:rsidRDefault="00EF73CB"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1/ معرفة دور المعلم في خصائص النمو الجسمي لطلاب المرحلة الابتدائية.</w:t>
      </w:r>
    </w:p>
    <w:p w:rsidR="00EF73CB" w:rsidRDefault="00EF73CB"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2/ معرفة دور المعلم في خصائص النمو الحركي لطلاب المرحلة الابتدائية.</w:t>
      </w:r>
    </w:p>
    <w:p w:rsidR="00EF73CB" w:rsidRDefault="00EF73CB"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3/ معرفة دور المعلم في خصائص النمو الحسي لطلاب المرحلة الابتدائية.</w:t>
      </w:r>
    </w:p>
    <w:p w:rsidR="00EF73CB" w:rsidRDefault="00EF73CB"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4/ معرفة دور المعلم في خصائص النمو الانفعالي لطلاب المرحلة الابتدائي.</w:t>
      </w:r>
    </w:p>
    <w:p w:rsidR="00EF73CB" w:rsidRDefault="00EF73CB"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5/ معرفة دور المعلم في خصائص النمو الخلقي لدى طلاب المرحلة الابتدائية.</w:t>
      </w:r>
    </w:p>
    <w:p w:rsidR="00860BB4" w:rsidRPr="00324670" w:rsidRDefault="00860BB4" w:rsidP="006C1895">
      <w:pPr>
        <w:spacing w:line="360" w:lineRule="auto"/>
        <w:jc w:val="both"/>
        <w:rPr>
          <w:rFonts w:ascii="Traditional Arabic" w:hAnsi="Traditional Arabic" w:cs="Traditional Arabic"/>
          <w:sz w:val="32"/>
          <w:szCs w:val="32"/>
          <w:rtl/>
        </w:rPr>
      </w:pPr>
    </w:p>
    <w:p w:rsidR="00474DBD" w:rsidRDefault="00474DBD">
      <w:pPr>
        <w:bidi w:val="0"/>
        <w:rPr>
          <w:rStyle w:val="1Char"/>
          <w:rFonts w:ascii="Traditional Arabic" w:hAnsi="Traditional Arabic" w:cs="Traditional Arabic"/>
          <w:sz w:val="34"/>
          <w:szCs w:val="34"/>
          <w:rtl/>
        </w:rPr>
      </w:pPr>
      <w:bookmarkStart w:id="5" w:name="_Toc513663832"/>
      <w:r>
        <w:rPr>
          <w:rStyle w:val="1Char"/>
          <w:rFonts w:ascii="Traditional Arabic" w:hAnsi="Traditional Arabic" w:cs="Traditional Arabic"/>
          <w:sz w:val="34"/>
          <w:szCs w:val="34"/>
          <w:rtl/>
        </w:rPr>
        <w:br w:type="page"/>
      </w:r>
    </w:p>
    <w:p w:rsidR="0012293B" w:rsidRDefault="0012293B" w:rsidP="006C1895">
      <w:pPr>
        <w:spacing w:line="360" w:lineRule="auto"/>
        <w:jc w:val="both"/>
        <w:rPr>
          <w:rFonts w:ascii="Traditional Arabic" w:hAnsi="Traditional Arabic" w:cs="Traditional Arabic"/>
          <w:sz w:val="32"/>
          <w:szCs w:val="32"/>
          <w:rtl/>
        </w:rPr>
      </w:pPr>
      <w:r w:rsidRPr="00AF620E">
        <w:rPr>
          <w:rStyle w:val="1Char"/>
          <w:rFonts w:ascii="Traditional Arabic" w:hAnsi="Traditional Arabic" w:cs="Traditional Arabic"/>
          <w:sz w:val="34"/>
          <w:szCs w:val="34"/>
          <w:rtl/>
        </w:rPr>
        <w:lastRenderedPageBreak/>
        <w:t>أهمية البحث</w:t>
      </w:r>
      <w:bookmarkEnd w:id="5"/>
      <w:r w:rsidR="00AB1B9C">
        <w:rPr>
          <w:rFonts w:ascii="Traditional Arabic" w:hAnsi="Traditional Arabic" w:cs="Traditional Arabic" w:hint="cs"/>
          <w:sz w:val="32"/>
          <w:szCs w:val="32"/>
          <w:rtl/>
        </w:rPr>
        <w:t>:</w:t>
      </w:r>
    </w:p>
    <w:p w:rsidR="00EF73CB" w:rsidRPr="00324670" w:rsidRDefault="00AB1B9C" w:rsidP="00860BB4">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تعتبر مرحلة الطفولة بين (6- 12) سنة أساسية في حياة الطفل، بحيث ينمو في عدة نواحي منها: جسمية، حركية، عقلية وانفعالية بالإضافة إلى تميزها بدخول الطفل إلى المدرسة وبالتالي نمو وتطور الجانب الاجتماعي والنفسي.</w:t>
      </w:r>
      <w:r w:rsidR="00B5106C">
        <w:rPr>
          <w:rFonts w:ascii="Traditional Arabic" w:hAnsi="Traditional Arabic" w:cs="Traditional Arabic" w:hint="cs"/>
          <w:sz w:val="32"/>
          <w:szCs w:val="32"/>
          <w:rtl/>
        </w:rPr>
        <w:t xml:space="preserve"> وهذه الدراسة تتناول دور المعلم في هذه المرحلة حيث أن له دورا بارزا وحيويا في تكوين شخصية الطفل، وتقويم سلوكه، فمن هذا الجانب تظهر أهمية هذه الدراسة.</w:t>
      </w:r>
    </w:p>
    <w:p w:rsidR="0012293B" w:rsidRDefault="0012293B" w:rsidP="006C1895">
      <w:pPr>
        <w:spacing w:line="360" w:lineRule="auto"/>
        <w:jc w:val="both"/>
        <w:rPr>
          <w:rFonts w:ascii="Traditional Arabic" w:hAnsi="Traditional Arabic" w:cs="Traditional Arabic"/>
          <w:sz w:val="32"/>
          <w:szCs w:val="32"/>
          <w:rtl/>
        </w:rPr>
      </w:pPr>
      <w:bookmarkStart w:id="6" w:name="_Toc513663833"/>
      <w:r w:rsidRPr="00AF620E">
        <w:rPr>
          <w:rStyle w:val="1Char"/>
          <w:rFonts w:ascii="Traditional Arabic" w:hAnsi="Traditional Arabic" w:cs="Traditional Arabic"/>
          <w:sz w:val="34"/>
          <w:szCs w:val="34"/>
          <w:rtl/>
        </w:rPr>
        <w:t>منهج البحث</w:t>
      </w:r>
      <w:bookmarkEnd w:id="6"/>
      <w:r w:rsidR="00AF620E">
        <w:rPr>
          <w:rFonts w:ascii="Traditional Arabic" w:hAnsi="Traditional Arabic" w:cs="Traditional Arabic" w:hint="cs"/>
          <w:sz w:val="32"/>
          <w:szCs w:val="32"/>
          <w:rtl/>
        </w:rPr>
        <w:t>:</w:t>
      </w:r>
    </w:p>
    <w:p w:rsidR="00AF620E" w:rsidRDefault="00AF620E"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استخدم البحث المنهج التاريخي والمنهج الوصفي التحليلي</w:t>
      </w:r>
      <w:r w:rsidR="00EF73CB">
        <w:rPr>
          <w:rFonts w:ascii="Traditional Arabic" w:hAnsi="Traditional Arabic" w:cs="Traditional Arabic" w:hint="cs"/>
          <w:sz w:val="32"/>
          <w:szCs w:val="32"/>
          <w:rtl/>
        </w:rPr>
        <w:t xml:space="preserve"> واستخدمت أداة الاستبانة لاستطلاع عينة مقدارها 25 مفردة من معلمي ومعلمات المرحلة الابتدائية.</w:t>
      </w:r>
    </w:p>
    <w:p w:rsidR="00860BB4" w:rsidRDefault="00860BB4" w:rsidP="006C1895">
      <w:pPr>
        <w:spacing w:line="360" w:lineRule="auto"/>
        <w:jc w:val="both"/>
        <w:rPr>
          <w:rFonts w:ascii="Traditional Arabic" w:hAnsi="Traditional Arabic" w:cs="Traditional Arabic"/>
          <w:sz w:val="32"/>
          <w:szCs w:val="32"/>
          <w:rtl/>
        </w:rPr>
      </w:pPr>
    </w:p>
    <w:p w:rsidR="00860BB4" w:rsidRDefault="00860BB4" w:rsidP="006C1895">
      <w:pPr>
        <w:spacing w:line="360" w:lineRule="auto"/>
        <w:jc w:val="both"/>
        <w:rPr>
          <w:rFonts w:ascii="Traditional Arabic" w:hAnsi="Traditional Arabic" w:cs="Traditional Arabic"/>
          <w:sz w:val="32"/>
          <w:szCs w:val="32"/>
          <w:rtl/>
        </w:rPr>
      </w:pPr>
    </w:p>
    <w:p w:rsidR="00860BB4" w:rsidRDefault="00860BB4" w:rsidP="006C1895">
      <w:pPr>
        <w:spacing w:line="360" w:lineRule="auto"/>
        <w:jc w:val="both"/>
        <w:rPr>
          <w:rFonts w:ascii="Traditional Arabic" w:hAnsi="Traditional Arabic" w:cs="Traditional Arabic"/>
          <w:sz w:val="32"/>
          <w:szCs w:val="32"/>
          <w:rtl/>
        </w:rPr>
      </w:pPr>
    </w:p>
    <w:p w:rsidR="00860BB4" w:rsidRDefault="00860BB4" w:rsidP="006C1895">
      <w:pPr>
        <w:spacing w:line="360" w:lineRule="auto"/>
        <w:jc w:val="both"/>
        <w:rPr>
          <w:rFonts w:ascii="Traditional Arabic" w:hAnsi="Traditional Arabic" w:cs="Traditional Arabic"/>
          <w:sz w:val="32"/>
          <w:szCs w:val="32"/>
          <w:rtl/>
        </w:rPr>
      </w:pPr>
    </w:p>
    <w:p w:rsidR="00860BB4" w:rsidRDefault="00860BB4" w:rsidP="006C1895">
      <w:pPr>
        <w:spacing w:line="360" w:lineRule="auto"/>
        <w:jc w:val="both"/>
        <w:rPr>
          <w:rFonts w:ascii="Traditional Arabic" w:hAnsi="Traditional Arabic" w:cs="Traditional Arabic"/>
          <w:sz w:val="32"/>
          <w:szCs w:val="32"/>
          <w:rtl/>
        </w:rPr>
      </w:pPr>
    </w:p>
    <w:p w:rsidR="00860BB4" w:rsidRDefault="00860BB4" w:rsidP="006C1895">
      <w:pPr>
        <w:spacing w:line="360" w:lineRule="auto"/>
        <w:jc w:val="both"/>
        <w:rPr>
          <w:rFonts w:ascii="Traditional Arabic" w:hAnsi="Traditional Arabic" w:cs="Traditional Arabic"/>
          <w:sz w:val="32"/>
          <w:szCs w:val="32"/>
          <w:rtl/>
        </w:rPr>
      </w:pPr>
    </w:p>
    <w:p w:rsidR="00860BB4" w:rsidRPr="00324670" w:rsidRDefault="00860BB4" w:rsidP="006C1895">
      <w:pPr>
        <w:spacing w:line="360" w:lineRule="auto"/>
        <w:jc w:val="both"/>
        <w:rPr>
          <w:rFonts w:ascii="Traditional Arabic" w:hAnsi="Traditional Arabic" w:cs="Traditional Arabic"/>
          <w:sz w:val="32"/>
          <w:szCs w:val="32"/>
          <w:rtl/>
        </w:rPr>
      </w:pPr>
    </w:p>
    <w:p w:rsidR="005E1497" w:rsidRPr="00AF620E" w:rsidRDefault="005E1497" w:rsidP="006C1895">
      <w:pPr>
        <w:pStyle w:val="1"/>
        <w:spacing w:line="360" w:lineRule="auto"/>
        <w:jc w:val="center"/>
        <w:rPr>
          <w:rFonts w:ascii="Traditional Arabic" w:hAnsi="Traditional Arabic" w:cs="Traditional Arabic"/>
          <w:sz w:val="36"/>
          <w:szCs w:val="36"/>
          <w:u w:val="single"/>
          <w:rtl/>
        </w:rPr>
      </w:pPr>
      <w:bookmarkStart w:id="7" w:name="_Toc513663834"/>
      <w:r w:rsidRPr="00AF620E">
        <w:rPr>
          <w:rFonts w:ascii="Traditional Arabic" w:hAnsi="Traditional Arabic" w:cs="Traditional Arabic"/>
          <w:sz w:val="36"/>
          <w:szCs w:val="36"/>
          <w:u w:val="single"/>
          <w:rtl/>
        </w:rPr>
        <w:lastRenderedPageBreak/>
        <w:t>الفصل الثاني: الإطار النظري والدراسات السابقة</w:t>
      </w:r>
      <w:bookmarkEnd w:id="7"/>
    </w:p>
    <w:p w:rsidR="005E1497" w:rsidRPr="00324670" w:rsidRDefault="00AF620E" w:rsidP="006C1895">
      <w:pPr>
        <w:spacing w:line="360" w:lineRule="auto"/>
        <w:jc w:val="both"/>
        <w:rPr>
          <w:rFonts w:ascii="Traditional Arabic" w:hAnsi="Traditional Arabic" w:cs="Traditional Arabic"/>
          <w:sz w:val="32"/>
          <w:szCs w:val="32"/>
          <w:rtl/>
        </w:rPr>
      </w:pPr>
      <w:bookmarkStart w:id="8" w:name="_Toc513663835"/>
      <w:r>
        <w:rPr>
          <w:rStyle w:val="1Char"/>
          <w:rFonts w:ascii="Traditional Arabic" w:hAnsi="Traditional Arabic" w:cs="Traditional Arabic" w:hint="cs"/>
          <w:sz w:val="32"/>
          <w:szCs w:val="32"/>
          <w:rtl/>
        </w:rPr>
        <w:t xml:space="preserve">أولا: </w:t>
      </w:r>
      <w:r w:rsidR="005E1497" w:rsidRPr="00AF620E">
        <w:rPr>
          <w:rStyle w:val="1Char"/>
          <w:rFonts w:ascii="Traditional Arabic" w:hAnsi="Traditional Arabic" w:cs="Traditional Arabic"/>
          <w:sz w:val="32"/>
          <w:szCs w:val="32"/>
          <w:rtl/>
        </w:rPr>
        <w:t>الإطار النظري</w:t>
      </w:r>
      <w:bookmarkEnd w:id="8"/>
      <w:r w:rsidR="005E1497" w:rsidRPr="00324670">
        <w:rPr>
          <w:rFonts w:ascii="Traditional Arabic" w:hAnsi="Traditional Arabic" w:cs="Traditional Arabic"/>
          <w:sz w:val="32"/>
          <w:szCs w:val="32"/>
          <w:rtl/>
        </w:rPr>
        <w:t>:</w:t>
      </w:r>
    </w:p>
    <w:p w:rsidR="005E1497" w:rsidRPr="009D5109" w:rsidRDefault="005E1497" w:rsidP="006C1895">
      <w:pPr>
        <w:spacing w:line="360" w:lineRule="auto"/>
        <w:jc w:val="both"/>
        <w:rPr>
          <w:rFonts w:ascii="Traditional Arabic" w:hAnsi="Traditional Arabic" w:cs="Traditional Arabic"/>
          <w:b/>
          <w:bCs/>
          <w:sz w:val="32"/>
          <w:szCs w:val="32"/>
          <w:u w:val="single"/>
          <w:rtl/>
        </w:rPr>
      </w:pPr>
      <w:bookmarkStart w:id="9" w:name="_Toc513663836"/>
      <w:r w:rsidRPr="00AF620E">
        <w:rPr>
          <w:rStyle w:val="1Char"/>
          <w:rFonts w:ascii="Traditional Arabic" w:hAnsi="Traditional Arabic" w:cs="Traditional Arabic"/>
          <w:sz w:val="32"/>
          <w:szCs w:val="32"/>
          <w:u w:val="single"/>
          <w:rtl/>
        </w:rPr>
        <w:t>خصائص النمو الجسمي</w:t>
      </w:r>
      <w:bookmarkEnd w:id="9"/>
      <w:r w:rsidR="00F8566C" w:rsidRPr="009D5109">
        <w:rPr>
          <w:rFonts w:ascii="Traditional Arabic" w:hAnsi="Traditional Arabic" w:cs="Traditional Arabic" w:hint="cs"/>
          <w:b/>
          <w:bCs/>
          <w:sz w:val="32"/>
          <w:szCs w:val="32"/>
          <w:u w:val="single"/>
          <w:rtl/>
        </w:rPr>
        <w:t>:</w:t>
      </w:r>
    </w:p>
    <w:p w:rsidR="00324670" w:rsidRDefault="00324670"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للنمو الجسمي أهمية كبيرة في سلوك الطفل حيث يؤدي نمو عضلات الجسم إلى حدوث بعض التغيرات في القدرات الحركية وفي أنواع النشاطات التي يقوم بها الطفل خاصة الألعاب الرياضية ويؤدي نمو الجهاز العصبي الذي هو جزء من الجسم إلى ظهور أنماط جديدة من السلوك، فمثلا يرتبط السلوك الانفعالي للطفل ارتباطا مباشرا بقدرته على إدراك المعاني التي تواجهه في المواقف المختلفة. كما أن درجة القبول الاجتماعي الذي يتمتع به الطفل ترتبط كذلك بقدرته على فهم أفكار الآخرين ومشاعرهم.</w:t>
      </w:r>
    </w:p>
    <w:p w:rsidR="00324670" w:rsidRDefault="00324670"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وعلى أية حال فإن النمو الجسمي يؤثر على سلوك الطفل إما بصورة مباشرة أو غير مباشرة، فالتأثير المباشر يحدد قدرة الطفل على ما يقوم به من أداء، </w:t>
      </w:r>
      <w:r w:rsidR="005E5FC5">
        <w:rPr>
          <w:rFonts w:ascii="Traditional Arabic" w:hAnsi="Traditional Arabic" w:cs="Traditional Arabic" w:hint="cs"/>
          <w:sz w:val="32"/>
          <w:szCs w:val="32"/>
          <w:rtl/>
        </w:rPr>
        <w:t>فمثلا إذا كان نموه الجسمي خاليا من الأمراض أو الإعاقات الجسمية فإنه يكون قادرا على التوافق مع أقرانه ومجاراتهم في اللعب.</w:t>
      </w:r>
    </w:p>
    <w:p w:rsidR="005E5FC5" w:rsidRDefault="005E5FC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أما التأثير غير المباشر للنمو الجسمي على سلوك الطفل فإن يتعلق بالاتجاه نحو ذات الطفل وذات الآخرين والذي بدوره يؤثر على توافقه معهم فمثلا الطفل البدين (السمين) الذي يكتشف أنه لا يستطيع الاستمرار واللعب كيفية أقرانه في لعبة ما ككرة القدم مثلا بسبب وزنه الثقيل فإنه سيتولد لديه الشعور بالنقص سيما إذا تصور بأنهم لا يحبونه فضلا عن ذلك الأثر الذي يتركه إدراكه للكيفية التي ينظر بها الآخرون إلى حجمه ومظهره الخارجي البدين على مفهومه لذاته أو تصوره لنفسه </w:t>
      </w:r>
      <w:r w:rsidRPr="005E5FC5">
        <w:rPr>
          <w:rFonts w:ascii="Traditional Arabic" w:hAnsi="Traditional Arabic" w:cs="Traditional Arabic" w:hint="cs"/>
          <w:sz w:val="32"/>
          <w:szCs w:val="32"/>
          <w:vertAlign w:val="superscript"/>
          <w:rtl/>
        </w:rPr>
        <w:t>(</w:t>
      </w:r>
      <w:r w:rsidRPr="005E5FC5">
        <w:rPr>
          <w:rStyle w:val="a5"/>
          <w:rFonts w:ascii="Traditional Arabic" w:hAnsi="Traditional Arabic" w:cs="Traditional Arabic"/>
          <w:sz w:val="32"/>
          <w:szCs w:val="32"/>
          <w:rtl/>
        </w:rPr>
        <w:footnoteReference w:id="1"/>
      </w:r>
      <w:r w:rsidRPr="005E5FC5">
        <w:rPr>
          <w:rFonts w:ascii="Traditional Arabic" w:hAnsi="Traditional Arabic" w:cs="Traditional Arabic" w:hint="cs"/>
          <w:sz w:val="32"/>
          <w:szCs w:val="32"/>
          <w:vertAlign w:val="superscript"/>
          <w:rtl/>
        </w:rPr>
        <w:t>)</w:t>
      </w:r>
      <w:r w:rsidR="00474DBD">
        <w:rPr>
          <w:rFonts w:ascii="Traditional Arabic" w:hAnsi="Traditional Arabic" w:cs="Traditional Arabic" w:hint="cs"/>
          <w:sz w:val="32"/>
          <w:szCs w:val="32"/>
          <w:rtl/>
        </w:rPr>
        <w:t>.</w:t>
      </w:r>
    </w:p>
    <w:p w:rsidR="00EF73CB" w:rsidRDefault="00EF73CB" w:rsidP="006C1895">
      <w:pPr>
        <w:spacing w:line="360" w:lineRule="auto"/>
        <w:jc w:val="both"/>
        <w:rPr>
          <w:rFonts w:ascii="Traditional Arabic" w:hAnsi="Traditional Arabic" w:cs="Traditional Arabic"/>
          <w:sz w:val="32"/>
          <w:szCs w:val="32"/>
          <w:rtl/>
        </w:rPr>
      </w:pPr>
    </w:p>
    <w:p w:rsidR="005E1497" w:rsidRPr="009D5109" w:rsidRDefault="005E1497" w:rsidP="006C1895">
      <w:pPr>
        <w:spacing w:line="360" w:lineRule="auto"/>
        <w:jc w:val="both"/>
        <w:rPr>
          <w:rFonts w:ascii="Traditional Arabic" w:hAnsi="Traditional Arabic" w:cs="Traditional Arabic"/>
          <w:b/>
          <w:bCs/>
          <w:sz w:val="32"/>
          <w:szCs w:val="32"/>
          <w:u w:val="single"/>
          <w:rtl/>
        </w:rPr>
      </w:pPr>
      <w:bookmarkStart w:id="10" w:name="_Toc513663837"/>
      <w:r w:rsidRPr="00AF620E">
        <w:rPr>
          <w:rStyle w:val="1Char"/>
          <w:rFonts w:ascii="Traditional Arabic" w:hAnsi="Traditional Arabic" w:cs="Traditional Arabic"/>
          <w:sz w:val="32"/>
          <w:szCs w:val="32"/>
          <w:u w:val="single"/>
          <w:rtl/>
        </w:rPr>
        <w:lastRenderedPageBreak/>
        <w:t>خصائص النمو الحركي</w:t>
      </w:r>
      <w:bookmarkEnd w:id="10"/>
      <w:r w:rsidR="00F8566C" w:rsidRPr="009D5109">
        <w:rPr>
          <w:rFonts w:ascii="Traditional Arabic" w:hAnsi="Traditional Arabic" w:cs="Traditional Arabic" w:hint="cs"/>
          <w:b/>
          <w:bCs/>
          <w:sz w:val="32"/>
          <w:szCs w:val="32"/>
          <w:u w:val="single"/>
          <w:rtl/>
        </w:rPr>
        <w:t>:</w:t>
      </w:r>
    </w:p>
    <w:p w:rsidR="00B5106C" w:rsidRDefault="00B5106C"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في هذه المرحلة تنمو عضلات الطفل الكبيرة بشكل ملحوظ، ويمارس الأطفال تبعا لذلك نشاطات حركية زائدة مثل: لعب الكرة، الجري، التسلق، الرقص، نط الحبل والتوازن</w:t>
      </w:r>
      <w:r w:rsidR="00F8566C">
        <w:rPr>
          <w:rFonts w:ascii="Traditional Arabic" w:hAnsi="Traditional Arabic" w:cs="Traditional Arabic" w:hint="cs"/>
          <w:sz w:val="32"/>
          <w:szCs w:val="32"/>
          <w:rtl/>
        </w:rPr>
        <w:t xml:space="preserve"> والعوم في نهاية هذه المرحلة، ويستمر نشاط الطفل حتى يتعب، وتتميز حركات الذكور  بأنها شاقة، عنيفة وتكون حركات الإناث أقل كما وكيفا.</w:t>
      </w:r>
    </w:p>
    <w:p w:rsidR="00F8566C" w:rsidRDefault="00F8566C"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ومع تقدم الطفل هذه المرحلة تتهذب الحركة وتختفي الحركات الزائدة غير المطلوبة، ويزيد التآزر الحركي بين العينين واليدين، ويقل التعب، وتزداد السرعة والدقة. ويحب الطفل العمل اليدوي، ويحب تركيب الأشياء وامتلاك ما تقع عليه يداه، كما يستخدم طين الصلصال في تشكيل أشكال أكثر دقة من تلك التي كان يشكلها في المرحلة السابقة، إلا أنها لا تزال غير دقيقة بصفة عامة.</w:t>
      </w:r>
    </w:p>
    <w:p w:rsidR="00F8566C" w:rsidRPr="00324670" w:rsidRDefault="00F8566C" w:rsidP="00860BB4">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ويزداد رسم الطفل وضوحا فهو يستطيع أن يرسم رجلا ومنزلا وشجرة وما شابه ذلك، ونجده يحب الرسم بالألوان. ويستطيع الطفل أن يعمل الكثير لنفسه، فهو يحاول دائما أن يلبس ملابسه بنفسه ويرعى نفسه ويشبع حاجاته بنفسه </w:t>
      </w:r>
      <w:r w:rsidRPr="00F8566C">
        <w:rPr>
          <w:rFonts w:ascii="Traditional Arabic" w:hAnsi="Traditional Arabic" w:cs="Traditional Arabic" w:hint="cs"/>
          <w:sz w:val="32"/>
          <w:szCs w:val="32"/>
          <w:vertAlign w:val="superscript"/>
          <w:rtl/>
        </w:rPr>
        <w:t>(</w:t>
      </w:r>
      <w:r w:rsidRPr="00F8566C">
        <w:rPr>
          <w:rStyle w:val="a5"/>
          <w:rFonts w:ascii="Traditional Arabic" w:hAnsi="Traditional Arabic" w:cs="Traditional Arabic"/>
          <w:sz w:val="32"/>
          <w:szCs w:val="32"/>
          <w:rtl/>
        </w:rPr>
        <w:footnoteReference w:id="2"/>
      </w:r>
      <w:r w:rsidRPr="00F8566C">
        <w:rPr>
          <w:rFonts w:ascii="Traditional Arabic" w:hAnsi="Traditional Arabic" w:cs="Traditional Arabic" w:hint="cs"/>
          <w:sz w:val="32"/>
          <w:szCs w:val="32"/>
          <w:vertAlign w:val="superscript"/>
          <w:rtl/>
        </w:rPr>
        <w:t>)</w:t>
      </w:r>
      <w:r w:rsidR="00474DBD">
        <w:rPr>
          <w:rFonts w:ascii="Traditional Arabic" w:hAnsi="Traditional Arabic" w:cs="Traditional Arabic" w:hint="cs"/>
          <w:sz w:val="32"/>
          <w:szCs w:val="32"/>
          <w:rtl/>
        </w:rPr>
        <w:t>.</w:t>
      </w:r>
    </w:p>
    <w:p w:rsidR="005E1497" w:rsidRPr="00AF620E" w:rsidRDefault="005E1497" w:rsidP="006C1895">
      <w:pPr>
        <w:pStyle w:val="1"/>
        <w:spacing w:line="360" w:lineRule="auto"/>
        <w:rPr>
          <w:rFonts w:ascii="Traditional Arabic" w:hAnsi="Traditional Arabic" w:cs="Traditional Arabic"/>
          <w:sz w:val="32"/>
          <w:szCs w:val="32"/>
          <w:u w:val="single"/>
          <w:rtl/>
        </w:rPr>
      </w:pPr>
      <w:bookmarkStart w:id="11" w:name="_Toc513663838"/>
      <w:r w:rsidRPr="00AF620E">
        <w:rPr>
          <w:rFonts w:ascii="Traditional Arabic" w:hAnsi="Traditional Arabic" w:cs="Traditional Arabic"/>
          <w:sz w:val="32"/>
          <w:szCs w:val="32"/>
          <w:u w:val="single"/>
          <w:rtl/>
        </w:rPr>
        <w:t>خصائص النمو الحسي</w:t>
      </w:r>
      <w:r w:rsidR="00AF620E">
        <w:rPr>
          <w:rFonts w:ascii="Traditional Arabic" w:hAnsi="Traditional Arabic" w:cs="Traditional Arabic" w:hint="cs"/>
          <w:sz w:val="32"/>
          <w:szCs w:val="32"/>
          <w:u w:val="single"/>
          <w:rtl/>
        </w:rPr>
        <w:t>:</w:t>
      </w:r>
      <w:bookmarkEnd w:id="11"/>
    </w:p>
    <w:p w:rsidR="009D5109" w:rsidRPr="00324670" w:rsidRDefault="009D5109"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ينمو الإدراك الحسي في الطفولة الوسطى بشكل متسارع فنجد أن الطفل يدرك الألوان والزمن ويمكنه في سن السابعة أن يدرك أن السنة تتكون من فصول وتزداد القدرة العددية للطفل ففي سن السادسة يتمكن من تعلم الجمع والطرح وفي سن السابعة الضرب وفي التاسعة القسمة، كما يتمكن من التمييز بين الحروف مع بعض الخلط بين الأحرف المتشابهة. ويتميز الإبصار في الطفولة المتوسطة بطول النظر فيرى الكلمات الكبيرة والأشياء البعيدة بوضوح أكبر </w:t>
      </w:r>
      <w:r w:rsidRPr="009D5109">
        <w:rPr>
          <w:rFonts w:ascii="Traditional Arabic" w:hAnsi="Traditional Arabic" w:cs="Traditional Arabic" w:hint="cs"/>
          <w:sz w:val="32"/>
          <w:szCs w:val="32"/>
          <w:vertAlign w:val="superscript"/>
          <w:rtl/>
        </w:rPr>
        <w:t>(</w:t>
      </w:r>
      <w:r w:rsidRPr="009D5109">
        <w:rPr>
          <w:rStyle w:val="a5"/>
          <w:rFonts w:ascii="Traditional Arabic" w:hAnsi="Traditional Arabic" w:cs="Traditional Arabic"/>
          <w:sz w:val="32"/>
          <w:szCs w:val="32"/>
          <w:rtl/>
        </w:rPr>
        <w:footnoteReference w:id="3"/>
      </w:r>
      <w:r w:rsidRPr="009D5109">
        <w:rPr>
          <w:rFonts w:ascii="Traditional Arabic" w:hAnsi="Traditional Arabic" w:cs="Traditional Arabic" w:hint="cs"/>
          <w:sz w:val="32"/>
          <w:szCs w:val="32"/>
          <w:vertAlign w:val="superscript"/>
          <w:rtl/>
        </w:rPr>
        <w:t>)</w:t>
      </w:r>
      <w:r w:rsidR="00474DB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lastRenderedPageBreak/>
        <w:t xml:space="preserve">ويزداد التوافق البصري وتزداد دقة السمع مما يساعد على النمو اللغوي والاجتماعي. وتكون حاسة اللمس قوية أقوى منها عند الراشد </w:t>
      </w:r>
      <w:r w:rsidRPr="009D5109">
        <w:rPr>
          <w:rFonts w:ascii="Traditional Arabic" w:hAnsi="Traditional Arabic" w:cs="Traditional Arabic" w:hint="cs"/>
          <w:sz w:val="32"/>
          <w:szCs w:val="32"/>
          <w:vertAlign w:val="superscript"/>
          <w:rtl/>
        </w:rPr>
        <w:t>(</w:t>
      </w:r>
      <w:r w:rsidRPr="009D5109">
        <w:rPr>
          <w:rStyle w:val="a5"/>
          <w:rFonts w:ascii="Traditional Arabic" w:hAnsi="Traditional Arabic" w:cs="Traditional Arabic"/>
          <w:sz w:val="32"/>
          <w:szCs w:val="32"/>
          <w:rtl/>
        </w:rPr>
        <w:footnoteReference w:id="4"/>
      </w:r>
      <w:r w:rsidRPr="009D5109">
        <w:rPr>
          <w:rFonts w:ascii="Traditional Arabic" w:hAnsi="Traditional Arabic" w:cs="Traditional Arabic" w:hint="cs"/>
          <w:sz w:val="32"/>
          <w:szCs w:val="32"/>
          <w:vertAlign w:val="superscript"/>
          <w:rtl/>
        </w:rPr>
        <w:t>)</w:t>
      </w:r>
      <w:r w:rsidR="00474DBD">
        <w:rPr>
          <w:rFonts w:ascii="Traditional Arabic" w:hAnsi="Traditional Arabic" w:cs="Traditional Arabic" w:hint="cs"/>
          <w:sz w:val="32"/>
          <w:szCs w:val="32"/>
          <w:rtl/>
        </w:rPr>
        <w:t>.</w:t>
      </w:r>
    </w:p>
    <w:p w:rsidR="005E1497" w:rsidRPr="009D5109" w:rsidRDefault="005E1497" w:rsidP="006C1895">
      <w:pPr>
        <w:spacing w:line="360" w:lineRule="auto"/>
        <w:jc w:val="both"/>
        <w:rPr>
          <w:rFonts w:ascii="Traditional Arabic" w:hAnsi="Traditional Arabic" w:cs="Traditional Arabic"/>
          <w:b/>
          <w:bCs/>
          <w:sz w:val="32"/>
          <w:szCs w:val="32"/>
          <w:u w:val="single"/>
          <w:rtl/>
        </w:rPr>
      </w:pPr>
      <w:bookmarkStart w:id="12" w:name="_Toc513663839"/>
      <w:r w:rsidRPr="00AF620E">
        <w:rPr>
          <w:rStyle w:val="1Char"/>
          <w:rFonts w:ascii="Traditional Arabic" w:hAnsi="Traditional Arabic" w:cs="Traditional Arabic"/>
          <w:sz w:val="32"/>
          <w:szCs w:val="32"/>
          <w:u w:val="single"/>
          <w:rtl/>
        </w:rPr>
        <w:t>خصائص النمو الانفعالي</w:t>
      </w:r>
      <w:bookmarkEnd w:id="12"/>
      <w:r w:rsidR="00D51095" w:rsidRPr="009D5109">
        <w:rPr>
          <w:rFonts w:ascii="Traditional Arabic" w:hAnsi="Traditional Arabic" w:cs="Traditional Arabic" w:hint="cs"/>
          <w:b/>
          <w:bCs/>
          <w:sz w:val="32"/>
          <w:szCs w:val="32"/>
          <w:u w:val="single"/>
          <w:rtl/>
        </w:rPr>
        <w:t>:</w:t>
      </w:r>
    </w:p>
    <w:p w:rsidR="00D51095" w:rsidRDefault="00D5109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يحرز الطفل تقدما واضحا في نموه الانفعالي حيث يصبح أكثر تحكما في انفعالاته وأكثر تقبلا للتأخر في تحقيق رغباته أو حتى عدم تلبيتها والعوامل التالية:</w:t>
      </w:r>
    </w:p>
    <w:p w:rsidR="00D51095" w:rsidRDefault="00D5109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أ/ نمو ذكائه وتفكيره وتخلصه التدريجي من مركزية الذات.</w:t>
      </w:r>
    </w:p>
    <w:p w:rsidR="00D51095" w:rsidRDefault="00D5109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ب/ زيادة اعتماد الطفل على نفسه مما يجعله أكثر ثقة بها وأقل تعرضا للغضب الثائر.</w:t>
      </w:r>
    </w:p>
    <w:p w:rsidR="00D51095" w:rsidRDefault="00D5109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ج/ نمو علاقاته الاجتماعية مع الرفاق.</w:t>
      </w:r>
    </w:p>
    <w:p w:rsidR="00D51095" w:rsidRDefault="00D5109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د/ اهتماماته بكسب احترام الكبار، وما يصحب ذلك من تشرب بعض القيم الأخلاقية.</w:t>
      </w:r>
    </w:p>
    <w:p w:rsidR="00D51095" w:rsidRDefault="00D5109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2/ قد يتعرض الأطفال إلى الانفعالات الحادة في موا</w:t>
      </w:r>
      <w:r w:rsidR="00263136">
        <w:rPr>
          <w:rFonts w:ascii="Traditional Arabic" w:hAnsi="Traditional Arabic" w:cs="Traditional Arabic" w:hint="cs"/>
          <w:sz w:val="32"/>
          <w:szCs w:val="32"/>
          <w:rtl/>
        </w:rPr>
        <w:t>قف تأكيد الذات والدفاع عنها أو نتيجة بعض الظروف البيئية والصحية الخاصة.</w:t>
      </w:r>
    </w:p>
    <w:p w:rsidR="00263136" w:rsidRDefault="00263136"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3/ يحترم الأطفال في هذه السن انفعالات وعواطف الآخرين، وهذا ما يمكن أن نسميه المشاركة الوجدانية، ويكون هذا الميل قويا في محيط الجماعة بشكل خاص، إلا أن ذلك لا يعني بأن الأطفال لا يتكتمون من إيذاء شعور الآخرين، ولكن ذلك لا يحدث في العادة عن عمد وسبق إصرار.</w:t>
      </w:r>
    </w:p>
    <w:p w:rsidR="00263136" w:rsidRDefault="00263136"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4/ يؤدي الصراع بين أنظمة جماعة الرفاق من جهة وبين قوانين الكبار إلى بعض الصعوبات الانفعالية مما يؤدي إلى الانحراف أو جنوح الأحداث </w:t>
      </w:r>
      <w:r w:rsidRPr="00263136">
        <w:rPr>
          <w:rFonts w:ascii="Traditional Arabic" w:hAnsi="Traditional Arabic" w:cs="Traditional Arabic" w:hint="cs"/>
          <w:sz w:val="32"/>
          <w:szCs w:val="32"/>
          <w:vertAlign w:val="superscript"/>
          <w:rtl/>
        </w:rPr>
        <w:t>(</w:t>
      </w:r>
      <w:r w:rsidRPr="00263136">
        <w:rPr>
          <w:rStyle w:val="a5"/>
          <w:rFonts w:ascii="Traditional Arabic" w:hAnsi="Traditional Arabic" w:cs="Traditional Arabic"/>
          <w:sz w:val="32"/>
          <w:szCs w:val="32"/>
          <w:rtl/>
        </w:rPr>
        <w:footnoteReference w:id="5"/>
      </w:r>
      <w:r w:rsidRPr="00263136">
        <w:rPr>
          <w:rFonts w:ascii="Traditional Arabic" w:hAnsi="Traditional Arabic" w:cs="Traditional Arabic" w:hint="cs"/>
          <w:sz w:val="32"/>
          <w:szCs w:val="32"/>
          <w:vertAlign w:val="superscript"/>
          <w:rtl/>
        </w:rPr>
        <w:t>)</w:t>
      </w:r>
      <w:r w:rsidR="00474DBD">
        <w:rPr>
          <w:rFonts w:ascii="Traditional Arabic" w:hAnsi="Traditional Arabic" w:cs="Traditional Arabic" w:hint="cs"/>
          <w:sz w:val="32"/>
          <w:szCs w:val="32"/>
          <w:rtl/>
        </w:rPr>
        <w:t>.</w:t>
      </w:r>
    </w:p>
    <w:p w:rsidR="005E1497" w:rsidRPr="00324670" w:rsidRDefault="005E1497" w:rsidP="006C1895">
      <w:pPr>
        <w:spacing w:line="360" w:lineRule="auto"/>
        <w:jc w:val="both"/>
        <w:rPr>
          <w:rFonts w:ascii="Traditional Arabic" w:hAnsi="Traditional Arabic" w:cs="Traditional Arabic"/>
          <w:sz w:val="32"/>
          <w:szCs w:val="32"/>
          <w:rtl/>
        </w:rPr>
      </w:pPr>
      <w:bookmarkStart w:id="13" w:name="_Toc513663840"/>
      <w:r w:rsidRPr="00AF620E">
        <w:rPr>
          <w:rStyle w:val="1Char"/>
          <w:rFonts w:ascii="Traditional Arabic" w:hAnsi="Traditional Arabic" w:cs="Traditional Arabic"/>
          <w:sz w:val="32"/>
          <w:szCs w:val="32"/>
          <w:u w:val="single"/>
          <w:rtl/>
        </w:rPr>
        <w:lastRenderedPageBreak/>
        <w:t>خصائص النمو الخلقي</w:t>
      </w:r>
      <w:bookmarkEnd w:id="13"/>
      <w:r w:rsidR="00AF620E">
        <w:rPr>
          <w:rFonts w:ascii="Traditional Arabic" w:hAnsi="Traditional Arabic" w:cs="Traditional Arabic" w:hint="cs"/>
          <w:sz w:val="32"/>
          <w:szCs w:val="32"/>
          <w:rtl/>
        </w:rPr>
        <w:t>:</w:t>
      </w:r>
    </w:p>
    <w:p w:rsidR="005E1497" w:rsidRDefault="00925F86" w:rsidP="00EF73CB">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تمثل الأنا العليا أو الضمير في مدرسة التحليل النفسي جانب النمو الخلقي الأبرز ويبدأ في النمو مع حل أزمة الأنا بحل العقدة الأ</w:t>
      </w:r>
      <w:r w:rsidR="00EF73CB">
        <w:rPr>
          <w:rFonts w:ascii="Traditional Arabic" w:hAnsi="Traditional Arabic" w:cs="Traditional Arabic" w:hint="cs"/>
          <w:sz w:val="32"/>
          <w:szCs w:val="32"/>
          <w:rtl/>
        </w:rPr>
        <w:t xml:space="preserve">دبية </w:t>
      </w:r>
      <w:r>
        <w:rPr>
          <w:rFonts w:ascii="Traditional Arabic" w:hAnsi="Traditional Arabic" w:cs="Traditional Arabic" w:hint="cs"/>
          <w:sz w:val="32"/>
          <w:szCs w:val="32"/>
          <w:rtl/>
        </w:rPr>
        <w:t xml:space="preserve">بنهاية السنة السادسة ثم يبدأ الطفل بعدها في التوحد مع الأب وتمثل معايير الراشدين وإذ كانت الدراسة التحليلية النفسية تتعامل مع مفاهيم غير ملاحظة فإن نظرية التعلم الاجتماعي تطرح أفكار متقاربة ومفاهيما ملاحظة ذلك من خلال التعلم بالملاحظة لباندورا وفيها بقابل التقليد التوحد عند فرويد حيث يتم سلوك الوالدين </w:t>
      </w:r>
      <w:r w:rsidRPr="00925F86">
        <w:rPr>
          <w:rFonts w:ascii="Traditional Arabic" w:hAnsi="Traditional Arabic" w:cs="Traditional Arabic" w:hint="cs"/>
          <w:sz w:val="32"/>
          <w:szCs w:val="32"/>
          <w:vertAlign w:val="superscript"/>
          <w:rtl/>
        </w:rPr>
        <w:t>(</w:t>
      </w:r>
      <w:r w:rsidRPr="00925F86">
        <w:rPr>
          <w:rStyle w:val="a5"/>
          <w:rFonts w:ascii="Traditional Arabic" w:hAnsi="Traditional Arabic" w:cs="Traditional Arabic"/>
          <w:sz w:val="32"/>
          <w:szCs w:val="32"/>
          <w:rtl/>
        </w:rPr>
        <w:footnoteReference w:id="6"/>
      </w:r>
      <w:r w:rsidRPr="00925F86">
        <w:rPr>
          <w:rFonts w:ascii="Traditional Arabic" w:hAnsi="Traditional Arabic" w:cs="Traditional Arabic" w:hint="cs"/>
          <w:sz w:val="32"/>
          <w:szCs w:val="32"/>
          <w:vertAlign w:val="superscript"/>
          <w:rtl/>
        </w:rPr>
        <w:t>)</w:t>
      </w:r>
      <w:r w:rsidR="00474DBD">
        <w:rPr>
          <w:rFonts w:ascii="Traditional Arabic" w:hAnsi="Traditional Arabic" w:cs="Traditional Arabic" w:hint="cs"/>
          <w:sz w:val="32"/>
          <w:szCs w:val="32"/>
          <w:rtl/>
        </w:rPr>
        <w:t>.</w:t>
      </w:r>
    </w:p>
    <w:p w:rsidR="00AF620E" w:rsidRDefault="00AF620E" w:rsidP="006C1895">
      <w:pPr>
        <w:spacing w:line="360" w:lineRule="auto"/>
        <w:jc w:val="both"/>
        <w:rPr>
          <w:rFonts w:ascii="Traditional Arabic" w:hAnsi="Traditional Arabic" w:cs="Traditional Arabic"/>
          <w:sz w:val="32"/>
          <w:szCs w:val="32"/>
          <w:rtl/>
        </w:rPr>
      </w:pPr>
    </w:p>
    <w:p w:rsidR="00AF620E" w:rsidRDefault="00AF620E" w:rsidP="006C1895">
      <w:pPr>
        <w:spacing w:line="360" w:lineRule="auto"/>
        <w:jc w:val="both"/>
        <w:rPr>
          <w:rFonts w:ascii="Traditional Arabic" w:hAnsi="Traditional Arabic" w:cs="Traditional Arabic"/>
          <w:sz w:val="32"/>
          <w:szCs w:val="32"/>
          <w:rtl/>
        </w:rPr>
      </w:pPr>
    </w:p>
    <w:p w:rsidR="00AF620E" w:rsidRDefault="00AF620E" w:rsidP="006C1895">
      <w:pPr>
        <w:spacing w:line="360" w:lineRule="auto"/>
        <w:jc w:val="both"/>
        <w:rPr>
          <w:rFonts w:ascii="Traditional Arabic" w:hAnsi="Traditional Arabic" w:cs="Traditional Arabic"/>
          <w:sz w:val="32"/>
          <w:szCs w:val="32"/>
          <w:rtl/>
        </w:rPr>
      </w:pPr>
    </w:p>
    <w:p w:rsidR="00AF620E" w:rsidRDefault="00AF620E" w:rsidP="006C1895">
      <w:pPr>
        <w:spacing w:line="360" w:lineRule="auto"/>
        <w:jc w:val="both"/>
        <w:rPr>
          <w:rFonts w:ascii="Traditional Arabic" w:hAnsi="Traditional Arabic" w:cs="Traditional Arabic"/>
          <w:sz w:val="32"/>
          <w:szCs w:val="32"/>
          <w:rtl/>
        </w:rPr>
      </w:pPr>
    </w:p>
    <w:p w:rsidR="00860BB4" w:rsidRDefault="00860BB4" w:rsidP="006C1895">
      <w:pPr>
        <w:spacing w:line="360" w:lineRule="auto"/>
        <w:jc w:val="both"/>
        <w:rPr>
          <w:rFonts w:ascii="Traditional Arabic" w:hAnsi="Traditional Arabic" w:cs="Traditional Arabic"/>
          <w:sz w:val="32"/>
          <w:szCs w:val="32"/>
          <w:rtl/>
        </w:rPr>
      </w:pPr>
    </w:p>
    <w:p w:rsidR="00860BB4" w:rsidRDefault="00860BB4" w:rsidP="006C1895">
      <w:pPr>
        <w:spacing w:line="360" w:lineRule="auto"/>
        <w:jc w:val="both"/>
        <w:rPr>
          <w:rFonts w:ascii="Traditional Arabic" w:hAnsi="Traditional Arabic" w:cs="Traditional Arabic"/>
          <w:sz w:val="32"/>
          <w:szCs w:val="32"/>
          <w:rtl/>
        </w:rPr>
      </w:pPr>
    </w:p>
    <w:p w:rsidR="00860BB4" w:rsidRPr="00324670" w:rsidRDefault="00860BB4" w:rsidP="006C1895">
      <w:pPr>
        <w:spacing w:line="360" w:lineRule="auto"/>
        <w:jc w:val="both"/>
        <w:rPr>
          <w:rFonts w:ascii="Traditional Arabic" w:hAnsi="Traditional Arabic" w:cs="Traditional Arabic"/>
          <w:sz w:val="32"/>
          <w:szCs w:val="32"/>
          <w:rtl/>
        </w:rPr>
      </w:pPr>
    </w:p>
    <w:p w:rsidR="00474DBD" w:rsidRPr="00474DBD" w:rsidRDefault="00474DBD">
      <w:pPr>
        <w:bidi w:val="0"/>
        <w:rPr>
          <w:rStyle w:val="1Char"/>
          <w:rFonts w:ascii="Traditional Arabic" w:hAnsi="Traditional Arabic" w:cs="Traditional Arabic"/>
          <w:sz w:val="36"/>
          <w:szCs w:val="36"/>
          <w:rtl/>
        </w:rPr>
      </w:pPr>
      <w:bookmarkStart w:id="14" w:name="_Toc513663841"/>
      <w:r w:rsidRPr="00474DBD">
        <w:rPr>
          <w:rStyle w:val="1Char"/>
          <w:rFonts w:ascii="Traditional Arabic" w:hAnsi="Traditional Arabic" w:cs="Traditional Arabic"/>
          <w:sz w:val="36"/>
          <w:szCs w:val="36"/>
          <w:rtl/>
        </w:rPr>
        <w:br w:type="page"/>
      </w:r>
    </w:p>
    <w:p w:rsidR="0012293B" w:rsidRPr="00263136" w:rsidRDefault="00AF620E" w:rsidP="006C1895">
      <w:pPr>
        <w:spacing w:line="360" w:lineRule="auto"/>
        <w:jc w:val="both"/>
        <w:rPr>
          <w:rFonts w:ascii="Traditional Arabic" w:hAnsi="Traditional Arabic" w:cs="Traditional Arabic"/>
          <w:b/>
          <w:bCs/>
          <w:sz w:val="32"/>
          <w:szCs w:val="32"/>
          <w:u w:val="single"/>
          <w:rtl/>
        </w:rPr>
      </w:pPr>
      <w:r w:rsidRPr="00AF620E">
        <w:rPr>
          <w:rStyle w:val="1Char"/>
          <w:rFonts w:ascii="Traditional Arabic" w:hAnsi="Traditional Arabic" w:cs="Traditional Arabic"/>
          <w:sz w:val="36"/>
          <w:szCs w:val="36"/>
          <w:u w:val="single"/>
          <w:rtl/>
        </w:rPr>
        <w:lastRenderedPageBreak/>
        <w:t xml:space="preserve">ثانيا: </w:t>
      </w:r>
      <w:r w:rsidR="0012293B" w:rsidRPr="00AF620E">
        <w:rPr>
          <w:rStyle w:val="1Char"/>
          <w:rFonts w:ascii="Traditional Arabic" w:hAnsi="Traditional Arabic" w:cs="Traditional Arabic"/>
          <w:sz w:val="36"/>
          <w:szCs w:val="36"/>
          <w:u w:val="single"/>
          <w:rtl/>
        </w:rPr>
        <w:t>الدراسات السابقة</w:t>
      </w:r>
      <w:bookmarkEnd w:id="14"/>
      <w:r>
        <w:rPr>
          <w:rFonts w:ascii="Traditional Arabic" w:hAnsi="Traditional Arabic" w:cs="Traditional Arabic" w:hint="cs"/>
          <w:b/>
          <w:bCs/>
          <w:sz w:val="32"/>
          <w:szCs w:val="32"/>
          <w:u w:val="single"/>
          <w:rtl/>
        </w:rPr>
        <w:t>:</w:t>
      </w:r>
    </w:p>
    <w:p w:rsidR="00704770" w:rsidRPr="00324670" w:rsidRDefault="00704770" w:rsidP="006C1895">
      <w:pPr>
        <w:spacing w:line="360" w:lineRule="auto"/>
        <w:jc w:val="both"/>
        <w:rPr>
          <w:rFonts w:ascii="Traditional Arabic" w:hAnsi="Traditional Arabic" w:cs="Traditional Arabic"/>
          <w:sz w:val="32"/>
          <w:szCs w:val="32"/>
          <w:rtl/>
        </w:rPr>
      </w:pPr>
      <w:r w:rsidRPr="00324670">
        <w:rPr>
          <w:rFonts w:ascii="Traditional Arabic" w:hAnsi="Traditional Arabic" w:cs="Traditional Arabic"/>
          <w:sz w:val="32"/>
          <w:szCs w:val="32"/>
          <w:rtl/>
        </w:rPr>
        <w:t xml:space="preserve">دراسة عيضة عبدالمعطي السفياني </w:t>
      </w:r>
      <w:r w:rsidRPr="00324670">
        <w:rPr>
          <w:rFonts w:ascii="Traditional Arabic" w:hAnsi="Traditional Arabic" w:cs="Traditional Arabic"/>
          <w:sz w:val="32"/>
          <w:szCs w:val="32"/>
          <w:vertAlign w:val="superscript"/>
          <w:rtl/>
        </w:rPr>
        <w:t>(</w:t>
      </w:r>
      <w:r w:rsidRPr="00324670">
        <w:rPr>
          <w:rStyle w:val="a5"/>
          <w:rFonts w:ascii="Traditional Arabic" w:hAnsi="Traditional Arabic" w:cs="Traditional Arabic"/>
          <w:sz w:val="32"/>
          <w:szCs w:val="32"/>
          <w:rtl/>
        </w:rPr>
        <w:footnoteReference w:id="7"/>
      </w:r>
      <w:r w:rsidRPr="00324670">
        <w:rPr>
          <w:rFonts w:ascii="Traditional Arabic" w:hAnsi="Traditional Arabic" w:cs="Traditional Arabic"/>
          <w:sz w:val="32"/>
          <w:szCs w:val="32"/>
          <w:vertAlign w:val="superscript"/>
          <w:rtl/>
        </w:rPr>
        <w:t>)</w:t>
      </w:r>
      <w:r w:rsidRPr="00324670">
        <w:rPr>
          <w:rFonts w:ascii="Traditional Arabic" w:hAnsi="Traditional Arabic" w:cs="Traditional Arabic"/>
          <w:sz w:val="32"/>
          <w:szCs w:val="32"/>
          <w:rtl/>
        </w:rPr>
        <w:t>، بعنوان: خصائص النمو عند الأطفال في الصفوف الأولى من المرحلة الابتدائية وتطبيقاتها التربوية.</w:t>
      </w:r>
    </w:p>
    <w:p w:rsidR="00AA677A" w:rsidRDefault="00AA677A" w:rsidP="006C1895">
      <w:pPr>
        <w:spacing w:line="360" w:lineRule="auto"/>
        <w:jc w:val="both"/>
        <w:rPr>
          <w:rFonts w:ascii="Traditional Arabic" w:hAnsi="Traditional Arabic" w:cs="Traditional Arabic"/>
          <w:sz w:val="32"/>
          <w:szCs w:val="32"/>
          <w:rtl/>
        </w:rPr>
      </w:pPr>
      <w:r w:rsidRPr="00324670">
        <w:rPr>
          <w:rFonts w:ascii="Traditional Arabic" w:hAnsi="Traditional Arabic" w:cs="Traditional Arabic"/>
          <w:sz w:val="32"/>
          <w:szCs w:val="32"/>
          <w:rtl/>
        </w:rPr>
        <w:t>هدفت الدراسة إلى تناول مرحلة النمو الإدراكي لدى الأطفال، والنمو الحركي، والنمو الحسي، والتطبيقات التربوية، والنمو العقلي، لدى الأطفال، والتطبيقات التربوية، والنمو الانفعالي، ودور المعلم في ذلك، والنمو الاجتماعي ودور المعلم، والنمو اللغوي، والنمو الديني والأخلاقي.</w:t>
      </w:r>
    </w:p>
    <w:p w:rsidR="005E5FC5" w:rsidRDefault="005E5FC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دراسة وفاء عبدالرازق العنبكي (2013م) بعنوان: مظاهر النمو الجسمي.</w:t>
      </w:r>
    </w:p>
    <w:p w:rsidR="005E5FC5" w:rsidRPr="00324670" w:rsidRDefault="005E5FC5"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تناولت الدراسة </w:t>
      </w:r>
      <w:r w:rsidR="00AB1B9C">
        <w:rPr>
          <w:rFonts w:ascii="Traditional Arabic" w:hAnsi="Traditional Arabic" w:cs="Traditional Arabic" w:hint="cs"/>
          <w:sz w:val="32"/>
          <w:szCs w:val="32"/>
          <w:rtl/>
        </w:rPr>
        <w:t>مظاهر النمو بشكل عام، والنمو الجسمي بشكل خاص وأهمية النمو الجسمي وتأثيره في سلوك الطفل، والعوامل التي تؤثر في النمو الجسمي. كما تناولت الدراسة النمو الحركي، من خلال تناول المهارات الحركية، وأساليب تعلم المهارات الحركية، والعوامل المؤثرة في النمو الحركي، ومراحل نمو المهارات الحركية.</w:t>
      </w:r>
    </w:p>
    <w:p w:rsidR="005E1497" w:rsidRDefault="005E1497" w:rsidP="006C1895">
      <w:pPr>
        <w:spacing w:line="360" w:lineRule="auto"/>
        <w:jc w:val="both"/>
        <w:rPr>
          <w:sz w:val="32"/>
          <w:szCs w:val="32"/>
          <w:rtl/>
        </w:rPr>
      </w:pPr>
    </w:p>
    <w:p w:rsidR="005E1497" w:rsidRDefault="005E1497" w:rsidP="006C1895">
      <w:pPr>
        <w:spacing w:line="360" w:lineRule="auto"/>
        <w:jc w:val="both"/>
        <w:rPr>
          <w:sz w:val="32"/>
          <w:szCs w:val="32"/>
          <w:rtl/>
        </w:rPr>
      </w:pPr>
    </w:p>
    <w:p w:rsidR="005E1497" w:rsidRDefault="005E1497" w:rsidP="006C1895">
      <w:pPr>
        <w:spacing w:line="360" w:lineRule="auto"/>
        <w:jc w:val="both"/>
        <w:rPr>
          <w:sz w:val="32"/>
          <w:szCs w:val="32"/>
          <w:rtl/>
        </w:rPr>
      </w:pPr>
    </w:p>
    <w:p w:rsidR="00AF620E" w:rsidRDefault="00AF620E" w:rsidP="006C1895">
      <w:pPr>
        <w:spacing w:line="360" w:lineRule="auto"/>
        <w:jc w:val="both"/>
        <w:rPr>
          <w:sz w:val="32"/>
          <w:szCs w:val="32"/>
          <w:rtl/>
        </w:rPr>
      </w:pPr>
    </w:p>
    <w:p w:rsidR="005E1497" w:rsidRDefault="005E1497" w:rsidP="006C1895">
      <w:pPr>
        <w:spacing w:line="360" w:lineRule="auto"/>
        <w:jc w:val="both"/>
        <w:rPr>
          <w:sz w:val="32"/>
          <w:szCs w:val="32"/>
          <w:rtl/>
        </w:rPr>
      </w:pPr>
    </w:p>
    <w:p w:rsidR="005E1497" w:rsidRPr="00AF620E" w:rsidRDefault="005E1497" w:rsidP="006C1895">
      <w:pPr>
        <w:pStyle w:val="1"/>
        <w:spacing w:line="360" w:lineRule="auto"/>
        <w:jc w:val="center"/>
        <w:rPr>
          <w:rFonts w:ascii="Traditional Arabic" w:hAnsi="Traditional Arabic" w:cs="Traditional Arabic"/>
          <w:sz w:val="36"/>
          <w:szCs w:val="36"/>
          <w:u w:val="single"/>
          <w:rtl/>
        </w:rPr>
      </w:pPr>
      <w:bookmarkStart w:id="15" w:name="_Toc513663842"/>
      <w:r w:rsidRPr="00AF620E">
        <w:rPr>
          <w:rFonts w:ascii="Traditional Arabic" w:hAnsi="Traditional Arabic" w:cs="Traditional Arabic"/>
          <w:sz w:val="36"/>
          <w:szCs w:val="36"/>
          <w:u w:val="single"/>
          <w:rtl/>
        </w:rPr>
        <w:lastRenderedPageBreak/>
        <w:t>الفصل الثالث: الدراسة الميدانية</w:t>
      </w:r>
      <w:bookmarkEnd w:id="15"/>
    </w:p>
    <w:p w:rsidR="00316F49" w:rsidRDefault="00316F49" w:rsidP="006C1895">
      <w:pPr>
        <w:spacing w:line="360" w:lineRule="auto"/>
        <w:jc w:val="both"/>
        <w:rPr>
          <w:sz w:val="32"/>
          <w:szCs w:val="32"/>
          <w:rtl/>
        </w:rPr>
      </w:pPr>
      <w:bookmarkStart w:id="16" w:name="_Toc513663843"/>
      <w:r w:rsidRPr="00AF620E">
        <w:rPr>
          <w:rStyle w:val="1Char"/>
          <w:rFonts w:ascii="Traditional Arabic" w:hAnsi="Traditional Arabic" w:cs="Traditional Arabic"/>
          <w:sz w:val="32"/>
          <w:szCs w:val="32"/>
          <w:u w:val="single"/>
          <w:rtl/>
        </w:rPr>
        <w:t>أولا: البيانات الأولية</w:t>
      </w:r>
      <w:bookmarkEnd w:id="16"/>
      <w:r>
        <w:rPr>
          <w:rFonts w:hint="cs"/>
          <w:sz w:val="32"/>
          <w:szCs w:val="32"/>
          <w:rtl/>
        </w:rPr>
        <w:t>:</w:t>
      </w:r>
    </w:p>
    <w:p w:rsidR="00CF1003" w:rsidRPr="0008101D" w:rsidRDefault="00CF1003" w:rsidP="006C1895">
      <w:pPr>
        <w:spacing w:line="360" w:lineRule="auto"/>
        <w:rPr>
          <w:rFonts w:ascii="Traditional Arabic" w:hAnsi="Traditional Arabic" w:cs="Traditional Arabic"/>
          <w:sz w:val="32"/>
          <w:szCs w:val="32"/>
          <w:u w:val="single"/>
        </w:rPr>
      </w:pPr>
      <w:r w:rsidRPr="0008101D">
        <w:rPr>
          <w:rFonts w:ascii="Traditional Arabic" w:hAnsi="Traditional Arabic" w:cs="Traditional Arabic"/>
          <w:sz w:val="32"/>
          <w:szCs w:val="32"/>
          <w:u w:val="single"/>
          <w:rtl/>
        </w:rPr>
        <w:t>العمر:</w:t>
      </w:r>
    </w:p>
    <w:tbl>
      <w:tblPr>
        <w:tblStyle w:val="a3"/>
        <w:bidiVisual/>
        <w:tblW w:w="0" w:type="auto"/>
        <w:jc w:val="center"/>
        <w:tblLook w:val="04A0" w:firstRow="1" w:lastRow="0" w:firstColumn="1" w:lastColumn="0" w:noHBand="0" w:noVBand="1"/>
      </w:tblPr>
      <w:tblGrid>
        <w:gridCol w:w="2364"/>
        <w:gridCol w:w="1463"/>
        <w:gridCol w:w="1276"/>
      </w:tblGrid>
      <w:tr w:rsidR="00CF1003" w:rsidRPr="0008101D" w:rsidTr="00474DBD">
        <w:trPr>
          <w:jc w:val="center"/>
        </w:trPr>
        <w:tc>
          <w:tcPr>
            <w:tcW w:w="2364" w:type="dxa"/>
            <w:shd w:val="clear" w:color="auto" w:fill="B8CCE4" w:themeFill="accent1" w:themeFillTint="66"/>
          </w:tcPr>
          <w:p w:rsidR="00CF1003" w:rsidRPr="00543BB4" w:rsidRDefault="00CF1003" w:rsidP="00EF73CB">
            <w:pPr>
              <w:spacing w:line="276" w:lineRule="auto"/>
              <w:jc w:val="center"/>
              <w:rPr>
                <w:rFonts w:ascii="Traditional Arabic" w:hAnsi="Traditional Arabic" w:cs="Traditional Arabic"/>
                <w:b/>
                <w:bCs/>
                <w:sz w:val="32"/>
                <w:szCs w:val="32"/>
                <w:rtl/>
              </w:rPr>
            </w:pPr>
            <w:r w:rsidRPr="00543BB4">
              <w:rPr>
                <w:rFonts w:ascii="Traditional Arabic" w:hAnsi="Traditional Arabic" w:cs="Traditional Arabic"/>
                <w:b/>
                <w:bCs/>
                <w:sz w:val="32"/>
                <w:szCs w:val="32"/>
                <w:rtl/>
              </w:rPr>
              <w:t>العبارات</w:t>
            </w:r>
          </w:p>
        </w:tc>
        <w:tc>
          <w:tcPr>
            <w:tcW w:w="1463" w:type="dxa"/>
            <w:shd w:val="clear" w:color="auto" w:fill="B8CCE4" w:themeFill="accent1" w:themeFillTint="66"/>
          </w:tcPr>
          <w:p w:rsidR="00CF1003" w:rsidRPr="00543BB4" w:rsidRDefault="00CF1003" w:rsidP="00EF73CB">
            <w:pPr>
              <w:spacing w:line="276" w:lineRule="auto"/>
              <w:jc w:val="center"/>
              <w:rPr>
                <w:rFonts w:ascii="Traditional Arabic" w:hAnsi="Traditional Arabic" w:cs="Traditional Arabic"/>
                <w:b/>
                <w:bCs/>
                <w:sz w:val="32"/>
                <w:szCs w:val="32"/>
                <w:rtl/>
              </w:rPr>
            </w:pPr>
            <w:r w:rsidRPr="00543BB4">
              <w:rPr>
                <w:rFonts w:ascii="Traditional Arabic" w:hAnsi="Traditional Arabic" w:cs="Traditional Arabic"/>
                <w:b/>
                <w:bCs/>
                <w:sz w:val="32"/>
                <w:szCs w:val="32"/>
                <w:rtl/>
              </w:rPr>
              <w:t>التكرار</w:t>
            </w:r>
          </w:p>
        </w:tc>
        <w:tc>
          <w:tcPr>
            <w:tcW w:w="1276" w:type="dxa"/>
            <w:shd w:val="clear" w:color="auto" w:fill="B8CCE4" w:themeFill="accent1" w:themeFillTint="66"/>
          </w:tcPr>
          <w:p w:rsidR="00CF1003" w:rsidRPr="00543BB4" w:rsidRDefault="00CF1003" w:rsidP="00EF73CB">
            <w:pPr>
              <w:spacing w:line="276" w:lineRule="auto"/>
              <w:jc w:val="center"/>
              <w:rPr>
                <w:rFonts w:ascii="Traditional Arabic" w:hAnsi="Traditional Arabic" w:cs="Traditional Arabic"/>
                <w:b/>
                <w:bCs/>
                <w:sz w:val="32"/>
                <w:szCs w:val="32"/>
                <w:rtl/>
              </w:rPr>
            </w:pPr>
            <w:r w:rsidRPr="00543BB4">
              <w:rPr>
                <w:rFonts w:ascii="Traditional Arabic" w:hAnsi="Traditional Arabic" w:cs="Traditional Arabic"/>
                <w:b/>
                <w:bCs/>
                <w:sz w:val="32"/>
                <w:szCs w:val="32"/>
                <w:rtl/>
              </w:rPr>
              <w:t>النسبة</w:t>
            </w:r>
          </w:p>
        </w:tc>
      </w:tr>
      <w:tr w:rsidR="00CF1003" w:rsidRPr="0008101D" w:rsidTr="00474DBD">
        <w:trPr>
          <w:jc w:val="center"/>
        </w:trPr>
        <w:tc>
          <w:tcPr>
            <w:tcW w:w="2364" w:type="dxa"/>
          </w:tcPr>
          <w:p w:rsidR="00CF1003" w:rsidRPr="0008101D" w:rsidRDefault="00CF1003" w:rsidP="00EF73CB">
            <w:pPr>
              <w:spacing w:line="276" w:lineRule="auto"/>
              <w:rPr>
                <w:rFonts w:ascii="Traditional Arabic" w:hAnsi="Traditional Arabic" w:cs="Traditional Arabic"/>
                <w:sz w:val="32"/>
                <w:szCs w:val="32"/>
                <w:rtl/>
              </w:rPr>
            </w:pPr>
            <w:r w:rsidRPr="0008101D">
              <w:rPr>
                <w:rFonts w:ascii="Traditional Arabic" w:hAnsi="Traditional Arabic" w:cs="Traditional Arabic"/>
                <w:sz w:val="32"/>
                <w:szCs w:val="32"/>
                <w:rtl/>
              </w:rPr>
              <w:t xml:space="preserve">من </w:t>
            </w:r>
            <w:r w:rsidR="00440006">
              <w:rPr>
                <w:rFonts w:ascii="Traditional Arabic" w:hAnsi="Traditional Arabic" w:cs="Traditional Arabic" w:hint="cs"/>
                <w:sz w:val="32"/>
                <w:szCs w:val="32"/>
                <w:rtl/>
              </w:rPr>
              <w:t>20</w:t>
            </w:r>
            <w:r w:rsidRPr="0008101D">
              <w:rPr>
                <w:rFonts w:ascii="Traditional Arabic" w:hAnsi="Traditional Arabic" w:cs="Traditional Arabic"/>
                <w:sz w:val="32"/>
                <w:szCs w:val="32"/>
                <w:rtl/>
              </w:rPr>
              <w:t xml:space="preserve"> – 30 سنة</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5</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20%</w:t>
            </w:r>
          </w:p>
        </w:tc>
      </w:tr>
      <w:tr w:rsidR="00CF1003" w:rsidRPr="0008101D" w:rsidTr="00474DBD">
        <w:trPr>
          <w:jc w:val="center"/>
        </w:trPr>
        <w:tc>
          <w:tcPr>
            <w:tcW w:w="2364" w:type="dxa"/>
          </w:tcPr>
          <w:p w:rsidR="00CF1003" w:rsidRPr="0008101D" w:rsidRDefault="00CF1003" w:rsidP="00EF73CB">
            <w:pPr>
              <w:spacing w:line="276" w:lineRule="auto"/>
              <w:rPr>
                <w:rFonts w:ascii="Traditional Arabic" w:hAnsi="Traditional Arabic" w:cs="Traditional Arabic"/>
                <w:sz w:val="32"/>
                <w:szCs w:val="32"/>
                <w:rtl/>
              </w:rPr>
            </w:pPr>
            <w:r w:rsidRPr="0008101D">
              <w:rPr>
                <w:rFonts w:ascii="Traditional Arabic" w:hAnsi="Traditional Arabic" w:cs="Traditional Arabic"/>
                <w:sz w:val="32"/>
                <w:szCs w:val="32"/>
                <w:rtl/>
              </w:rPr>
              <w:t>من 31- 45سنة</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13</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52%</w:t>
            </w:r>
          </w:p>
        </w:tc>
      </w:tr>
      <w:tr w:rsidR="00CF1003" w:rsidRPr="0008101D" w:rsidTr="00474DBD">
        <w:trPr>
          <w:jc w:val="center"/>
        </w:trPr>
        <w:tc>
          <w:tcPr>
            <w:tcW w:w="2364" w:type="dxa"/>
          </w:tcPr>
          <w:p w:rsidR="00CF1003" w:rsidRPr="0008101D" w:rsidRDefault="00CF1003" w:rsidP="00EF73CB">
            <w:pPr>
              <w:spacing w:line="276" w:lineRule="auto"/>
              <w:rPr>
                <w:rFonts w:ascii="Traditional Arabic" w:hAnsi="Traditional Arabic" w:cs="Traditional Arabic"/>
                <w:sz w:val="32"/>
                <w:szCs w:val="32"/>
                <w:rtl/>
              </w:rPr>
            </w:pPr>
            <w:r w:rsidRPr="0008101D">
              <w:rPr>
                <w:rFonts w:ascii="Traditional Arabic" w:hAnsi="Traditional Arabic" w:cs="Traditional Arabic"/>
                <w:sz w:val="32"/>
                <w:szCs w:val="32"/>
                <w:rtl/>
              </w:rPr>
              <w:t>أكبر من 45 سنة</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7</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28%</w:t>
            </w:r>
          </w:p>
        </w:tc>
      </w:tr>
      <w:tr w:rsidR="00CF1003" w:rsidRPr="0008101D" w:rsidTr="00474DBD">
        <w:trPr>
          <w:jc w:val="center"/>
        </w:trPr>
        <w:tc>
          <w:tcPr>
            <w:tcW w:w="2364"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المجموع</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25</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100%</w:t>
            </w:r>
          </w:p>
        </w:tc>
      </w:tr>
    </w:tbl>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r w:rsidRPr="0008101D">
        <w:rPr>
          <w:rFonts w:ascii="Traditional Arabic" w:hAnsi="Traditional Arabic" w:cs="Traditional Arabic"/>
          <w:sz w:val="32"/>
          <w:szCs w:val="32"/>
          <w:rtl/>
        </w:rPr>
        <w:t>يتضح من خلال الجدول أعلاه بالنسبة لعمر عينة الدراسة أن معظم عينة الدراسة كانت أعمارهم ما بين (31) إلى (45) سنة بنسبة 52%، و28% منهم كانت أعمارهم أكبر من (45) سنة، و20% منهم كانت أعمارهم من (</w:t>
      </w:r>
      <w:r w:rsidR="00440006">
        <w:rPr>
          <w:rFonts w:ascii="Traditional Arabic" w:hAnsi="Traditional Arabic" w:cs="Traditional Arabic" w:hint="cs"/>
          <w:sz w:val="32"/>
          <w:szCs w:val="32"/>
          <w:rtl/>
        </w:rPr>
        <w:t>20</w:t>
      </w:r>
      <w:r w:rsidRPr="0008101D">
        <w:rPr>
          <w:rFonts w:ascii="Traditional Arabic" w:hAnsi="Traditional Arabic" w:cs="Traditional Arabic"/>
          <w:sz w:val="32"/>
          <w:szCs w:val="32"/>
          <w:rtl/>
        </w:rPr>
        <w:t>) إلى (30) سنة. والشكل التالي يوضح هذه النتيجة:</w:t>
      </w:r>
    </w:p>
    <w:p w:rsidR="00CF1003" w:rsidRPr="0008101D" w:rsidRDefault="00CF1003" w:rsidP="006C1895">
      <w:pPr>
        <w:spacing w:line="360" w:lineRule="auto"/>
        <w:jc w:val="both"/>
        <w:rPr>
          <w:rFonts w:ascii="Traditional Arabic" w:hAnsi="Traditional Arabic" w:cs="Traditional Arabic"/>
          <w:sz w:val="32"/>
          <w:szCs w:val="32"/>
          <w:rtl/>
        </w:rPr>
      </w:pPr>
      <w:r w:rsidRPr="0008101D">
        <w:rPr>
          <w:rFonts w:ascii="Traditional Arabic" w:hAnsi="Traditional Arabic" w:cs="Traditional Arabic"/>
          <w:noProof/>
          <w:sz w:val="32"/>
          <w:szCs w:val="32"/>
          <w:rtl/>
        </w:rPr>
        <w:drawing>
          <wp:anchor distT="0" distB="0" distL="114300" distR="114300" simplePos="0" relativeHeight="251659264" behindDoc="0" locked="0" layoutInCell="1" allowOverlap="1" wp14:anchorId="55F3D3C6" wp14:editId="061029ED">
            <wp:simplePos x="0" y="0"/>
            <wp:positionH relativeFrom="column">
              <wp:posOffset>1036421</wp:posOffset>
            </wp:positionH>
            <wp:positionV relativeFrom="paragraph">
              <wp:posOffset>43891</wp:posOffset>
            </wp:positionV>
            <wp:extent cx="3635654" cy="2304288"/>
            <wp:effectExtent l="0" t="0" r="22225" b="20320"/>
            <wp:wrapNone/>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474DBD" w:rsidRPr="00474DBD" w:rsidRDefault="00474DBD">
      <w:pPr>
        <w:bidi w:val="0"/>
        <w:rPr>
          <w:rFonts w:ascii="Traditional Arabic" w:hAnsi="Traditional Arabic" w:cs="Traditional Arabic"/>
          <w:b/>
          <w:bCs/>
          <w:sz w:val="32"/>
          <w:szCs w:val="32"/>
          <w:rtl/>
        </w:rPr>
      </w:pPr>
      <w:r w:rsidRPr="00474DBD">
        <w:rPr>
          <w:rFonts w:ascii="Traditional Arabic" w:hAnsi="Traditional Arabic" w:cs="Traditional Arabic"/>
          <w:b/>
          <w:bCs/>
          <w:sz w:val="32"/>
          <w:szCs w:val="32"/>
          <w:rtl/>
        </w:rPr>
        <w:br w:type="page"/>
      </w:r>
    </w:p>
    <w:p w:rsidR="00CF1003" w:rsidRPr="001E6B03" w:rsidRDefault="00CF1003" w:rsidP="00474DBD">
      <w:pPr>
        <w:spacing w:line="360" w:lineRule="auto"/>
        <w:jc w:val="both"/>
        <w:rPr>
          <w:rFonts w:ascii="Traditional Arabic" w:hAnsi="Traditional Arabic" w:cs="Traditional Arabic"/>
          <w:b/>
          <w:bCs/>
          <w:sz w:val="32"/>
          <w:szCs w:val="32"/>
          <w:u w:val="single"/>
          <w:rtl/>
        </w:rPr>
      </w:pPr>
      <w:r w:rsidRPr="001E6B03">
        <w:rPr>
          <w:rFonts w:ascii="Traditional Arabic" w:hAnsi="Traditional Arabic" w:cs="Traditional Arabic"/>
          <w:b/>
          <w:bCs/>
          <w:sz w:val="32"/>
          <w:szCs w:val="32"/>
          <w:u w:val="single"/>
          <w:rtl/>
        </w:rPr>
        <w:lastRenderedPageBreak/>
        <w:t>الوظيفة</w:t>
      </w:r>
      <w:r w:rsidRPr="001E6B03">
        <w:rPr>
          <w:rFonts w:ascii="Traditional Arabic" w:hAnsi="Traditional Arabic" w:cs="Traditional Arabic" w:hint="cs"/>
          <w:b/>
          <w:bCs/>
          <w:sz w:val="32"/>
          <w:szCs w:val="32"/>
          <w:u w:val="single"/>
          <w:rtl/>
        </w:rPr>
        <w:t>:</w:t>
      </w:r>
    </w:p>
    <w:tbl>
      <w:tblPr>
        <w:tblStyle w:val="a3"/>
        <w:bidiVisual/>
        <w:tblW w:w="0" w:type="auto"/>
        <w:jc w:val="center"/>
        <w:tblLook w:val="04A0" w:firstRow="1" w:lastRow="0" w:firstColumn="1" w:lastColumn="0" w:noHBand="0" w:noVBand="1"/>
      </w:tblPr>
      <w:tblGrid>
        <w:gridCol w:w="2506"/>
        <w:gridCol w:w="1463"/>
        <w:gridCol w:w="1276"/>
      </w:tblGrid>
      <w:tr w:rsidR="00CF1003" w:rsidRPr="0008101D" w:rsidTr="00474DBD">
        <w:trPr>
          <w:jc w:val="center"/>
        </w:trPr>
        <w:tc>
          <w:tcPr>
            <w:tcW w:w="2506" w:type="dxa"/>
            <w:shd w:val="clear" w:color="auto" w:fill="B8CCE4" w:themeFill="accent1" w:themeFillTint="66"/>
          </w:tcPr>
          <w:p w:rsidR="00CF1003" w:rsidRPr="00543BB4" w:rsidRDefault="00CF1003" w:rsidP="00EF73CB">
            <w:pPr>
              <w:spacing w:line="276" w:lineRule="auto"/>
              <w:jc w:val="center"/>
              <w:rPr>
                <w:rFonts w:ascii="Traditional Arabic" w:hAnsi="Traditional Arabic" w:cs="Traditional Arabic"/>
                <w:b/>
                <w:bCs/>
                <w:sz w:val="32"/>
                <w:szCs w:val="32"/>
                <w:rtl/>
              </w:rPr>
            </w:pPr>
            <w:r w:rsidRPr="00543BB4">
              <w:rPr>
                <w:rFonts w:ascii="Traditional Arabic" w:hAnsi="Traditional Arabic" w:cs="Traditional Arabic"/>
                <w:b/>
                <w:bCs/>
                <w:sz w:val="32"/>
                <w:szCs w:val="32"/>
                <w:rtl/>
              </w:rPr>
              <w:t>العبارات</w:t>
            </w:r>
          </w:p>
        </w:tc>
        <w:tc>
          <w:tcPr>
            <w:tcW w:w="1463" w:type="dxa"/>
            <w:shd w:val="clear" w:color="auto" w:fill="B8CCE4" w:themeFill="accent1" w:themeFillTint="66"/>
          </w:tcPr>
          <w:p w:rsidR="00CF1003" w:rsidRPr="00543BB4" w:rsidRDefault="00CF1003" w:rsidP="00EF73CB">
            <w:pPr>
              <w:spacing w:line="276" w:lineRule="auto"/>
              <w:jc w:val="center"/>
              <w:rPr>
                <w:rFonts w:ascii="Traditional Arabic" w:hAnsi="Traditional Arabic" w:cs="Traditional Arabic"/>
                <w:b/>
                <w:bCs/>
                <w:sz w:val="32"/>
                <w:szCs w:val="32"/>
                <w:rtl/>
              </w:rPr>
            </w:pPr>
            <w:r w:rsidRPr="00543BB4">
              <w:rPr>
                <w:rFonts w:ascii="Traditional Arabic" w:hAnsi="Traditional Arabic" w:cs="Traditional Arabic"/>
                <w:b/>
                <w:bCs/>
                <w:sz w:val="32"/>
                <w:szCs w:val="32"/>
                <w:rtl/>
              </w:rPr>
              <w:t>التكرار</w:t>
            </w:r>
          </w:p>
        </w:tc>
        <w:tc>
          <w:tcPr>
            <w:tcW w:w="1276" w:type="dxa"/>
            <w:shd w:val="clear" w:color="auto" w:fill="B8CCE4" w:themeFill="accent1" w:themeFillTint="66"/>
          </w:tcPr>
          <w:p w:rsidR="00CF1003" w:rsidRPr="00543BB4" w:rsidRDefault="00CF1003" w:rsidP="00EF73CB">
            <w:pPr>
              <w:spacing w:line="276" w:lineRule="auto"/>
              <w:jc w:val="center"/>
              <w:rPr>
                <w:rFonts w:ascii="Traditional Arabic" w:hAnsi="Traditional Arabic" w:cs="Traditional Arabic"/>
                <w:b/>
                <w:bCs/>
                <w:sz w:val="32"/>
                <w:szCs w:val="32"/>
                <w:rtl/>
              </w:rPr>
            </w:pPr>
            <w:r w:rsidRPr="00543BB4">
              <w:rPr>
                <w:rFonts w:ascii="Traditional Arabic" w:hAnsi="Traditional Arabic" w:cs="Traditional Arabic"/>
                <w:b/>
                <w:bCs/>
                <w:sz w:val="32"/>
                <w:szCs w:val="32"/>
                <w:rtl/>
              </w:rPr>
              <w:t>النسبة</w:t>
            </w:r>
          </w:p>
        </w:tc>
      </w:tr>
      <w:tr w:rsidR="00CF1003" w:rsidRPr="0008101D" w:rsidTr="00474DBD">
        <w:trPr>
          <w:jc w:val="center"/>
        </w:trPr>
        <w:tc>
          <w:tcPr>
            <w:tcW w:w="2506" w:type="dxa"/>
          </w:tcPr>
          <w:p w:rsidR="00CF1003" w:rsidRPr="0008101D" w:rsidRDefault="00CF1003" w:rsidP="00EF73CB">
            <w:pPr>
              <w:spacing w:line="276"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مدير</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4%</w:t>
            </w:r>
          </w:p>
        </w:tc>
      </w:tr>
      <w:tr w:rsidR="00CF1003" w:rsidRPr="0008101D" w:rsidTr="00474DBD">
        <w:trPr>
          <w:jc w:val="center"/>
        </w:trPr>
        <w:tc>
          <w:tcPr>
            <w:tcW w:w="2506" w:type="dxa"/>
          </w:tcPr>
          <w:p w:rsidR="00CF1003" w:rsidRPr="0008101D" w:rsidRDefault="00CF1003" w:rsidP="00EF73CB">
            <w:pPr>
              <w:spacing w:line="276"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وكيل</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4%</w:t>
            </w:r>
          </w:p>
        </w:tc>
      </w:tr>
      <w:tr w:rsidR="00CF1003" w:rsidRPr="0008101D" w:rsidTr="00474DBD">
        <w:trPr>
          <w:jc w:val="center"/>
        </w:trPr>
        <w:tc>
          <w:tcPr>
            <w:tcW w:w="250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م</w:t>
            </w:r>
            <w:r w:rsidR="00440006">
              <w:rPr>
                <w:rFonts w:ascii="Traditional Arabic" w:hAnsi="Traditional Arabic" w:cs="Traditional Arabic" w:hint="cs"/>
                <w:sz w:val="32"/>
                <w:szCs w:val="32"/>
                <w:rtl/>
              </w:rPr>
              <w:t>وظف إداري</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7</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28%</w:t>
            </w:r>
          </w:p>
        </w:tc>
      </w:tr>
      <w:tr w:rsidR="00CF1003" w:rsidRPr="0008101D" w:rsidTr="00474DBD">
        <w:trPr>
          <w:jc w:val="center"/>
        </w:trPr>
        <w:tc>
          <w:tcPr>
            <w:tcW w:w="2506" w:type="dxa"/>
          </w:tcPr>
          <w:p w:rsidR="00CF1003" w:rsidRPr="0008101D" w:rsidRDefault="00440006" w:rsidP="00EF73CB">
            <w:pPr>
              <w:spacing w:line="276"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معلم</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14</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56%</w:t>
            </w:r>
          </w:p>
        </w:tc>
      </w:tr>
      <w:tr w:rsidR="00CF1003" w:rsidRPr="0008101D" w:rsidTr="00474DBD">
        <w:trPr>
          <w:jc w:val="center"/>
        </w:trPr>
        <w:tc>
          <w:tcPr>
            <w:tcW w:w="2506" w:type="dxa"/>
          </w:tcPr>
          <w:p w:rsidR="00CF1003" w:rsidRPr="0008101D" w:rsidRDefault="00440006" w:rsidP="00EF73CB">
            <w:pPr>
              <w:spacing w:line="276"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أخرى</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8%</w:t>
            </w:r>
          </w:p>
        </w:tc>
      </w:tr>
      <w:tr w:rsidR="00CF1003" w:rsidRPr="0008101D" w:rsidTr="00474DBD">
        <w:trPr>
          <w:jc w:val="center"/>
        </w:trPr>
        <w:tc>
          <w:tcPr>
            <w:tcW w:w="250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المجموع</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25</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100%</w:t>
            </w:r>
          </w:p>
        </w:tc>
      </w:tr>
    </w:tbl>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r w:rsidRPr="0008101D">
        <w:rPr>
          <w:rFonts w:ascii="Traditional Arabic" w:hAnsi="Traditional Arabic" w:cs="Traditional Arabic"/>
          <w:sz w:val="32"/>
          <w:szCs w:val="32"/>
          <w:rtl/>
        </w:rPr>
        <w:t xml:space="preserve">يتضح من خلال الجدول أعلاه بالنسبة لوظيفة العينة أن معظم عينة الدراسة من فئة </w:t>
      </w:r>
      <w:r w:rsidR="00440006">
        <w:rPr>
          <w:rFonts w:ascii="Traditional Arabic" w:hAnsi="Traditional Arabic" w:cs="Traditional Arabic" w:hint="cs"/>
          <w:sz w:val="32"/>
          <w:szCs w:val="32"/>
          <w:rtl/>
        </w:rPr>
        <w:t>المعلمين</w:t>
      </w:r>
      <w:r w:rsidRPr="0008101D">
        <w:rPr>
          <w:rFonts w:ascii="Traditional Arabic" w:hAnsi="Traditional Arabic" w:cs="Traditional Arabic"/>
          <w:sz w:val="32"/>
          <w:szCs w:val="32"/>
          <w:rtl/>
        </w:rPr>
        <w:t xml:space="preserve"> بنسبة 56% تليها فئة ا</w:t>
      </w:r>
      <w:r>
        <w:rPr>
          <w:rFonts w:ascii="Traditional Arabic" w:hAnsi="Traditional Arabic" w:cs="Traditional Arabic" w:hint="cs"/>
          <w:sz w:val="32"/>
          <w:szCs w:val="32"/>
          <w:rtl/>
        </w:rPr>
        <w:t>لم</w:t>
      </w:r>
      <w:r w:rsidR="00440006">
        <w:rPr>
          <w:rFonts w:ascii="Traditional Arabic" w:hAnsi="Traditional Arabic" w:cs="Traditional Arabic" w:hint="cs"/>
          <w:sz w:val="32"/>
          <w:szCs w:val="32"/>
          <w:rtl/>
        </w:rPr>
        <w:t>وظفين الإداريين</w:t>
      </w:r>
      <w:r w:rsidRPr="0008101D">
        <w:rPr>
          <w:rFonts w:ascii="Traditional Arabic" w:hAnsi="Traditional Arabic" w:cs="Traditional Arabic"/>
          <w:sz w:val="32"/>
          <w:szCs w:val="32"/>
          <w:rtl/>
        </w:rPr>
        <w:t xml:space="preserve"> بنسبة 28% ثم فئة </w:t>
      </w:r>
      <w:r w:rsidR="00440006">
        <w:rPr>
          <w:rFonts w:ascii="Traditional Arabic" w:hAnsi="Traditional Arabic" w:cs="Traditional Arabic" w:hint="cs"/>
          <w:sz w:val="32"/>
          <w:szCs w:val="32"/>
          <w:rtl/>
        </w:rPr>
        <w:t>(أخرى)</w:t>
      </w:r>
      <w:r w:rsidRPr="0008101D">
        <w:rPr>
          <w:rFonts w:ascii="Traditional Arabic" w:hAnsi="Traditional Arabic" w:cs="Traditional Arabic"/>
          <w:sz w:val="32"/>
          <w:szCs w:val="32"/>
          <w:rtl/>
        </w:rPr>
        <w:t xml:space="preserve"> بنسبة 8% والشكل التالي يوضح هذه النتيجة:</w:t>
      </w:r>
    </w:p>
    <w:p w:rsidR="00CF1003" w:rsidRPr="0008101D" w:rsidRDefault="00CF1003" w:rsidP="006C1895">
      <w:pPr>
        <w:spacing w:line="360" w:lineRule="auto"/>
        <w:jc w:val="both"/>
        <w:rPr>
          <w:rFonts w:ascii="Traditional Arabic" w:hAnsi="Traditional Arabic" w:cs="Traditional Arabic"/>
          <w:sz w:val="32"/>
          <w:szCs w:val="32"/>
          <w:rtl/>
        </w:rPr>
      </w:pPr>
      <w:r w:rsidRPr="0008101D">
        <w:rPr>
          <w:rFonts w:ascii="Traditional Arabic" w:hAnsi="Traditional Arabic" w:cs="Traditional Arabic"/>
          <w:noProof/>
          <w:sz w:val="32"/>
          <w:szCs w:val="32"/>
          <w:rtl/>
        </w:rPr>
        <w:drawing>
          <wp:anchor distT="0" distB="0" distL="114300" distR="114300" simplePos="0" relativeHeight="251661312" behindDoc="0" locked="0" layoutInCell="1" allowOverlap="1" wp14:anchorId="35251827" wp14:editId="6B1C6CB4">
            <wp:simplePos x="0" y="0"/>
            <wp:positionH relativeFrom="column">
              <wp:posOffset>758190</wp:posOffset>
            </wp:positionH>
            <wp:positionV relativeFrom="paragraph">
              <wp:posOffset>389255</wp:posOffset>
            </wp:positionV>
            <wp:extent cx="3832860" cy="2377440"/>
            <wp:effectExtent l="0" t="0" r="15240" b="22860"/>
            <wp:wrapNone/>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Default="00CF1003" w:rsidP="006C1895">
      <w:pPr>
        <w:spacing w:line="360" w:lineRule="auto"/>
        <w:jc w:val="both"/>
        <w:rPr>
          <w:rFonts w:ascii="Traditional Arabic" w:hAnsi="Traditional Arabic" w:cs="Traditional Arabic"/>
          <w:sz w:val="32"/>
          <w:szCs w:val="32"/>
          <w:rtl/>
        </w:rPr>
      </w:pPr>
    </w:p>
    <w:p w:rsidR="00474DBD" w:rsidRPr="00474DBD" w:rsidRDefault="00474DBD">
      <w:pPr>
        <w:bidi w:val="0"/>
        <w:rPr>
          <w:rFonts w:ascii="Traditional Arabic" w:hAnsi="Traditional Arabic" w:cs="Traditional Arabic"/>
          <w:b/>
          <w:bCs/>
          <w:sz w:val="32"/>
          <w:szCs w:val="32"/>
          <w:rtl/>
        </w:rPr>
      </w:pPr>
      <w:r w:rsidRPr="00474DBD">
        <w:rPr>
          <w:rFonts w:ascii="Traditional Arabic" w:hAnsi="Traditional Arabic" w:cs="Traditional Arabic"/>
          <w:b/>
          <w:bCs/>
          <w:sz w:val="32"/>
          <w:szCs w:val="32"/>
          <w:rtl/>
        </w:rPr>
        <w:br w:type="page"/>
      </w:r>
    </w:p>
    <w:p w:rsidR="00CF1003" w:rsidRPr="00F3698D" w:rsidRDefault="00CF1003" w:rsidP="006C1895">
      <w:pPr>
        <w:spacing w:line="360" w:lineRule="auto"/>
        <w:jc w:val="both"/>
        <w:rPr>
          <w:rFonts w:ascii="Traditional Arabic" w:hAnsi="Traditional Arabic" w:cs="Traditional Arabic"/>
          <w:b/>
          <w:bCs/>
          <w:sz w:val="32"/>
          <w:szCs w:val="32"/>
          <w:u w:val="single"/>
          <w:rtl/>
        </w:rPr>
      </w:pPr>
      <w:r w:rsidRPr="00F3698D">
        <w:rPr>
          <w:rFonts w:ascii="Traditional Arabic" w:hAnsi="Traditional Arabic" w:cs="Traditional Arabic"/>
          <w:b/>
          <w:bCs/>
          <w:sz w:val="32"/>
          <w:szCs w:val="32"/>
          <w:u w:val="single"/>
          <w:rtl/>
        </w:rPr>
        <w:lastRenderedPageBreak/>
        <w:t>المؤهل العلمي:</w:t>
      </w:r>
    </w:p>
    <w:tbl>
      <w:tblPr>
        <w:tblStyle w:val="a3"/>
        <w:bidiVisual/>
        <w:tblW w:w="0" w:type="auto"/>
        <w:jc w:val="center"/>
        <w:tblLook w:val="04A0" w:firstRow="1" w:lastRow="0" w:firstColumn="1" w:lastColumn="0" w:noHBand="0" w:noVBand="1"/>
      </w:tblPr>
      <w:tblGrid>
        <w:gridCol w:w="2506"/>
        <w:gridCol w:w="1463"/>
        <w:gridCol w:w="1276"/>
      </w:tblGrid>
      <w:tr w:rsidR="00CF1003" w:rsidRPr="0008101D" w:rsidTr="00474DBD">
        <w:trPr>
          <w:jc w:val="center"/>
        </w:trPr>
        <w:tc>
          <w:tcPr>
            <w:tcW w:w="2506" w:type="dxa"/>
            <w:shd w:val="clear" w:color="auto" w:fill="B8CCE4" w:themeFill="accent1" w:themeFillTint="66"/>
          </w:tcPr>
          <w:p w:rsidR="00CF1003" w:rsidRPr="00EF73CB" w:rsidRDefault="00CF1003" w:rsidP="00EF73CB">
            <w:pPr>
              <w:spacing w:line="276" w:lineRule="auto"/>
              <w:jc w:val="center"/>
              <w:rPr>
                <w:rFonts w:ascii="Traditional Arabic" w:hAnsi="Traditional Arabic" w:cs="Traditional Arabic"/>
                <w:b/>
                <w:bCs/>
                <w:sz w:val="32"/>
                <w:szCs w:val="32"/>
                <w:rtl/>
              </w:rPr>
            </w:pPr>
            <w:r w:rsidRPr="00EF73CB">
              <w:rPr>
                <w:rFonts w:ascii="Traditional Arabic" w:hAnsi="Traditional Arabic" w:cs="Traditional Arabic"/>
                <w:b/>
                <w:bCs/>
                <w:sz w:val="32"/>
                <w:szCs w:val="32"/>
                <w:rtl/>
              </w:rPr>
              <w:t>العبارات</w:t>
            </w:r>
          </w:p>
        </w:tc>
        <w:tc>
          <w:tcPr>
            <w:tcW w:w="1463" w:type="dxa"/>
            <w:shd w:val="clear" w:color="auto" w:fill="B8CCE4" w:themeFill="accent1" w:themeFillTint="66"/>
          </w:tcPr>
          <w:p w:rsidR="00CF1003" w:rsidRPr="00EF73CB" w:rsidRDefault="00CF1003" w:rsidP="00EF73CB">
            <w:pPr>
              <w:spacing w:line="276" w:lineRule="auto"/>
              <w:jc w:val="center"/>
              <w:rPr>
                <w:rFonts w:ascii="Traditional Arabic" w:hAnsi="Traditional Arabic" w:cs="Traditional Arabic"/>
                <w:b/>
                <w:bCs/>
                <w:sz w:val="32"/>
                <w:szCs w:val="32"/>
                <w:rtl/>
              </w:rPr>
            </w:pPr>
            <w:r w:rsidRPr="00EF73CB">
              <w:rPr>
                <w:rFonts w:ascii="Traditional Arabic" w:hAnsi="Traditional Arabic" w:cs="Traditional Arabic"/>
                <w:b/>
                <w:bCs/>
                <w:sz w:val="32"/>
                <w:szCs w:val="32"/>
                <w:rtl/>
              </w:rPr>
              <w:t>التكرار</w:t>
            </w:r>
          </w:p>
        </w:tc>
        <w:tc>
          <w:tcPr>
            <w:tcW w:w="1276" w:type="dxa"/>
            <w:shd w:val="clear" w:color="auto" w:fill="B8CCE4" w:themeFill="accent1" w:themeFillTint="66"/>
          </w:tcPr>
          <w:p w:rsidR="00CF1003" w:rsidRPr="00EF73CB" w:rsidRDefault="00CF1003" w:rsidP="00EF73CB">
            <w:pPr>
              <w:spacing w:line="276" w:lineRule="auto"/>
              <w:jc w:val="center"/>
              <w:rPr>
                <w:rFonts w:ascii="Traditional Arabic" w:hAnsi="Traditional Arabic" w:cs="Traditional Arabic"/>
                <w:b/>
                <w:bCs/>
                <w:sz w:val="32"/>
                <w:szCs w:val="32"/>
                <w:rtl/>
              </w:rPr>
            </w:pPr>
            <w:r w:rsidRPr="00EF73CB">
              <w:rPr>
                <w:rFonts w:ascii="Traditional Arabic" w:hAnsi="Traditional Arabic" w:cs="Traditional Arabic"/>
                <w:b/>
                <w:bCs/>
                <w:sz w:val="32"/>
                <w:szCs w:val="32"/>
                <w:rtl/>
              </w:rPr>
              <w:t>النسبة</w:t>
            </w:r>
          </w:p>
        </w:tc>
      </w:tr>
      <w:tr w:rsidR="00CF1003" w:rsidRPr="0008101D" w:rsidTr="00474DBD">
        <w:trPr>
          <w:jc w:val="center"/>
        </w:trPr>
        <w:tc>
          <w:tcPr>
            <w:tcW w:w="250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دراسات عليا</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5</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20%</w:t>
            </w:r>
          </w:p>
        </w:tc>
      </w:tr>
      <w:tr w:rsidR="00CF1003" w:rsidRPr="0008101D" w:rsidTr="00474DBD">
        <w:trPr>
          <w:jc w:val="center"/>
        </w:trPr>
        <w:tc>
          <w:tcPr>
            <w:tcW w:w="250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بكالوريوس</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13</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52%</w:t>
            </w:r>
          </w:p>
        </w:tc>
      </w:tr>
      <w:tr w:rsidR="00CF1003" w:rsidRPr="0008101D" w:rsidTr="00474DBD">
        <w:trPr>
          <w:jc w:val="center"/>
        </w:trPr>
        <w:tc>
          <w:tcPr>
            <w:tcW w:w="250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دبلوم</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7</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28%</w:t>
            </w:r>
          </w:p>
        </w:tc>
      </w:tr>
      <w:tr w:rsidR="00CF1003" w:rsidRPr="0008101D" w:rsidTr="00474DBD">
        <w:trPr>
          <w:jc w:val="center"/>
        </w:trPr>
        <w:tc>
          <w:tcPr>
            <w:tcW w:w="250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المجموع</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25</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100%</w:t>
            </w:r>
          </w:p>
        </w:tc>
      </w:tr>
    </w:tbl>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474DBD" w:rsidP="006C1895">
      <w:pPr>
        <w:spacing w:line="360" w:lineRule="auto"/>
        <w:jc w:val="both"/>
        <w:rPr>
          <w:rFonts w:ascii="Traditional Arabic" w:hAnsi="Traditional Arabic" w:cs="Traditional Arabic"/>
          <w:sz w:val="32"/>
          <w:szCs w:val="32"/>
          <w:rtl/>
        </w:rPr>
      </w:pPr>
      <w:r w:rsidRPr="0008101D">
        <w:rPr>
          <w:rFonts w:ascii="Traditional Arabic" w:hAnsi="Traditional Arabic" w:cs="Traditional Arabic"/>
          <w:noProof/>
          <w:sz w:val="32"/>
          <w:szCs w:val="32"/>
          <w:rtl/>
        </w:rPr>
        <w:drawing>
          <wp:anchor distT="0" distB="0" distL="114300" distR="114300" simplePos="0" relativeHeight="251658240" behindDoc="0" locked="0" layoutInCell="1" allowOverlap="1" wp14:anchorId="3C831BBE" wp14:editId="0CCC2683">
            <wp:simplePos x="0" y="0"/>
            <wp:positionH relativeFrom="column">
              <wp:posOffset>1320431</wp:posOffset>
            </wp:positionH>
            <wp:positionV relativeFrom="paragraph">
              <wp:posOffset>1401933</wp:posOffset>
            </wp:positionV>
            <wp:extent cx="3701415" cy="2318385"/>
            <wp:effectExtent l="0" t="0" r="13335" b="24765"/>
            <wp:wrapNone/>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CF1003" w:rsidRPr="0008101D">
        <w:rPr>
          <w:rFonts w:ascii="Traditional Arabic" w:hAnsi="Traditional Arabic" w:cs="Traditional Arabic"/>
          <w:sz w:val="32"/>
          <w:szCs w:val="32"/>
          <w:rtl/>
        </w:rPr>
        <w:t>يتضح من خلال الجدول أعلاه بالنسبة للمؤهل العلمي لعينة الدراسة أتضح أن معظم عينة الدراسة حاصلون على درجة البكالوريوس بنسبة 52%، و28% منهم حاصلون على درجة الدبلوم، و20% منهم لديهم دراسات عليا. والشكل التالي يوضح هذه النتيجة:</w:t>
      </w: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08101D" w:rsidRDefault="00CF1003" w:rsidP="006C1895">
      <w:pPr>
        <w:spacing w:line="360" w:lineRule="auto"/>
        <w:jc w:val="both"/>
        <w:rPr>
          <w:rFonts w:ascii="Traditional Arabic" w:hAnsi="Traditional Arabic" w:cs="Traditional Arabic"/>
          <w:sz w:val="32"/>
          <w:szCs w:val="32"/>
          <w:rtl/>
        </w:rPr>
      </w:pPr>
    </w:p>
    <w:p w:rsidR="00CF1003" w:rsidRPr="00F3698D" w:rsidRDefault="00CF1003" w:rsidP="006C1895">
      <w:pPr>
        <w:spacing w:line="360" w:lineRule="auto"/>
        <w:rPr>
          <w:rFonts w:ascii="Traditional Arabic" w:hAnsi="Traditional Arabic" w:cs="Traditional Arabic"/>
          <w:b/>
          <w:bCs/>
          <w:sz w:val="32"/>
          <w:szCs w:val="32"/>
          <w:u w:val="single"/>
          <w:rtl/>
        </w:rPr>
      </w:pPr>
      <w:r w:rsidRPr="00F3698D">
        <w:rPr>
          <w:rFonts w:ascii="Traditional Arabic" w:hAnsi="Traditional Arabic" w:cs="Traditional Arabic"/>
          <w:b/>
          <w:bCs/>
          <w:sz w:val="32"/>
          <w:szCs w:val="32"/>
          <w:u w:val="single"/>
          <w:rtl/>
        </w:rPr>
        <w:lastRenderedPageBreak/>
        <w:t xml:space="preserve">الخبرة الوظيفية: </w:t>
      </w:r>
    </w:p>
    <w:tbl>
      <w:tblPr>
        <w:tblStyle w:val="a3"/>
        <w:bidiVisual/>
        <w:tblW w:w="0" w:type="auto"/>
        <w:jc w:val="center"/>
        <w:tblLook w:val="04A0" w:firstRow="1" w:lastRow="0" w:firstColumn="1" w:lastColumn="0" w:noHBand="0" w:noVBand="1"/>
      </w:tblPr>
      <w:tblGrid>
        <w:gridCol w:w="2364"/>
        <w:gridCol w:w="1463"/>
        <w:gridCol w:w="1276"/>
      </w:tblGrid>
      <w:tr w:rsidR="00CF1003" w:rsidRPr="0008101D" w:rsidTr="00474DBD">
        <w:trPr>
          <w:jc w:val="center"/>
        </w:trPr>
        <w:tc>
          <w:tcPr>
            <w:tcW w:w="2364" w:type="dxa"/>
            <w:shd w:val="clear" w:color="auto" w:fill="B8CCE4" w:themeFill="accent1" w:themeFillTint="66"/>
          </w:tcPr>
          <w:p w:rsidR="00CF1003" w:rsidRPr="00EF73CB" w:rsidRDefault="00CF1003" w:rsidP="00EF73CB">
            <w:pPr>
              <w:spacing w:line="276" w:lineRule="auto"/>
              <w:jc w:val="center"/>
              <w:rPr>
                <w:rFonts w:ascii="Traditional Arabic" w:hAnsi="Traditional Arabic" w:cs="Traditional Arabic"/>
                <w:b/>
                <w:bCs/>
                <w:sz w:val="32"/>
                <w:szCs w:val="32"/>
                <w:rtl/>
              </w:rPr>
            </w:pPr>
            <w:r w:rsidRPr="00EF73CB">
              <w:rPr>
                <w:rFonts w:ascii="Traditional Arabic" w:hAnsi="Traditional Arabic" w:cs="Traditional Arabic"/>
                <w:b/>
                <w:bCs/>
                <w:sz w:val="32"/>
                <w:szCs w:val="32"/>
                <w:rtl/>
              </w:rPr>
              <w:t>العبارات</w:t>
            </w:r>
          </w:p>
        </w:tc>
        <w:tc>
          <w:tcPr>
            <w:tcW w:w="1463" w:type="dxa"/>
            <w:shd w:val="clear" w:color="auto" w:fill="B8CCE4" w:themeFill="accent1" w:themeFillTint="66"/>
          </w:tcPr>
          <w:p w:rsidR="00CF1003" w:rsidRPr="00EF73CB" w:rsidRDefault="00CF1003" w:rsidP="00EF73CB">
            <w:pPr>
              <w:spacing w:line="276" w:lineRule="auto"/>
              <w:jc w:val="center"/>
              <w:rPr>
                <w:rFonts w:ascii="Traditional Arabic" w:hAnsi="Traditional Arabic" w:cs="Traditional Arabic"/>
                <w:b/>
                <w:bCs/>
                <w:sz w:val="32"/>
                <w:szCs w:val="32"/>
                <w:rtl/>
              </w:rPr>
            </w:pPr>
            <w:r w:rsidRPr="00EF73CB">
              <w:rPr>
                <w:rFonts w:ascii="Traditional Arabic" w:hAnsi="Traditional Arabic" w:cs="Traditional Arabic"/>
                <w:b/>
                <w:bCs/>
                <w:sz w:val="32"/>
                <w:szCs w:val="32"/>
                <w:rtl/>
              </w:rPr>
              <w:t>التكرار</w:t>
            </w:r>
          </w:p>
        </w:tc>
        <w:tc>
          <w:tcPr>
            <w:tcW w:w="1276" w:type="dxa"/>
            <w:shd w:val="clear" w:color="auto" w:fill="B8CCE4" w:themeFill="accent1" w:themeFillTint="66"/>
          </w:tcPr>
          <w:p w:rsidR="00CF1003" w:rsidRPr="00EF73CB" w:rsidRDefault="00CF1003" w:rsidP="00EF73CB">
            <w:pPr>
              <w:spacing w:line="276" w:lineRule="auto"/>
              <w:jc w:val="center"/>
              <w:rPr>
                <w:rFonts w:ascii="Traditional Arabic" w:hAnsi="Traditional Arabic" w:cs="Traditional Arabic"/>
                <w:b/>
                <w:bCs/>
                <w:sz w:val="32"/>
                <w:szCs w:val="32"/>
                <w:rtl/>
              </w:rPr>
            </w:pPr>
            <w:r w:rsidRPr="00EF73CB">
              <w:rPr>
                <w:rFonts w:ascii="Traditional Arabic" w:hAnsi="Traditional Arabic" w:cs="Traditional Arabic"/>
                <w:b/>
                <w:bCs/>
                <w:sz w:val="32"/>
                <w:szCs w:val="32"/>
                <w:rtl/>
              </w:rPr>
              <w:t>النسبة</w:t>
            </w:r>
          </w:p>
        </w:tc>
      </w:tr>
      <w:tr w:rsidR="00CF1003" w:rsidRPr="0008101D" w:rsidTr="00474DBD">
        <w:trPr>
          <w:jc w:val="center"/>
        </w:trPr>
        <w:tc>
          <w:tcPr>
            <w:tcW w:w="2364" w:type="dxa"/>
          </w:tcPr>
          <w:p w:rsidR="00CF1003" w:rsidRPr="0008101D" w:rsidRDefault="00CF1003" w:rsidP="00EF73CB">
            <w:pPr>
              <w:spacing w:line="276" w:lineRule="auto"/>
              <w:rPr>
                <w:rFonts w:ascii="Traditional Arabic" w:hAnsi="Traditional Arabic" w:cs="Traditional Arabic"/>
                <w:sz w:val="32"/>
                <w:szCs w:val="32"/>
                <w:rtl/>
              </w:rPr>
            </w:pPr>
            <w:r w:rsidRPr="0008101D">
              <w:rPr>
                <w:rFonts w:ascii="Traditional Arabic" w:hAnsi="Traditional Arabic" w:cs="Traditional Arabic"/>
                <w:sz w:val="32"/>
                <w:szCs w:val="32"/>
                <w:rtl/>
              </w:rPr>
              <w:t xml:space="preserve">أقل من سنة واحدة    </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3</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13%</w:t>
            </w:r>
          </w:p>
        </w:tc>
      </w:tr>
      <w:tr w:rsidR="00CF1003" w:rsidRPr="0008101D" w:rsidTr="00474DBD">
        <w:trPr>
          <w:jc w:val="center"/>
        </w:trPr>
        <w:tc>
          <w:tcPr>
            <w:tcW w:w="2364" w:type="dxa"/>
          </w:tcPr>
          <w:p w:rsidR="00CF1003" w:rsidRPr="0008101D" w:rsidRDefault="00CF1003" w:rsidP="00EF73CB">
            <w:pPr>
              <w:spacing w:line="276" w:lineRule="auto"/>
              <w:rPr>
                <w:rFonts w:ascii="Traditional Arabic" w:hAnsi="Traditional Arabic" w:cs="Traditional Arabic"/>
                <w:sz w:val="32"/>
                <w:szCs w:val="32"/>
                <w:rtl/>
              </w:rPr>
            </w:pPr>
            <w:r w:rsidRPr="0008101D">
              <w:rPr>
                <w:rFonts w:ascii="Traditional Arabic" w:hAnsi="Traditional Arabic" w:cs="Traditional Arabic"/>
                <w:sz w:val="32"/>
                <w:szCs w:val="32"/>
                <w:rtl/>
              </w:rPr>
              <w:t xml:space="preserve">من 2 إلى 5 سنوات   </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10</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42%</w:t>
            </w:r>
          </w:p>
        </w:tc>
      </w:tr>
      <w:tr w:rsidR="00CF1003" w:rsidRPr="0008101D" w:rsidTr="00474DBD">
        <w:trPr>
          <w:jc w:val="center"/>
        </w:trPr>
        <w:tc>
          <w:tcPr>
            <w:tcW w:w="2364" w:type="dxa"/>
          </w:tcPr>
          <w:p w:rsidR="00CF1003" w:rsidRPr="0008101D" w:rsidRDefault="00CF1003" w:rsidP="00EF73CB">
            <w:pPr>
              <w:spacing w:line="276" w:lineRule="auto"/>
              <w:rPr>
                <w:rFonts w:ascii="Traditional Arabic" w:hAnsi="Traditional Arabic" w:cs="Traditional Arabic"/>
                <w:sz w:val="32"/>
                <w:szCs w:val="32"/>
                <w:rtl/>
              </w:rPr>
            </w:pPr>
            <w:r w:rsidRPr="0008101D">
              <w:rPr>
                <w:rFonts w:ascii="Traditional Arabic" w:hAnsi="Traditional Arabic" w:cs="Traditional Arabic"/>
                <w:sz w:val="32"/>
                <w:szCs w:val="32"/>
                <w:rtl/>
              </w:rPr>
              <w:t>من 6 إلى 9 سنوات</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9</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38%</w:t>
            </w:r>
          </w:p>
        </w:tc>
      </w:tr>
      <w:tr w:rsidR="00CF1003" w:rsidRPr="0008101D" w:rsidTr="00474DBD">
        <w:trPr>
          <w:jc w:val="center"/>
        </w:trPr>
        <w:tc>
          <w:tcPr>
            <w:tcW w:w="2364" w:type="dxa"/>
          </w:tcPr>
          <w:p w:rsidR="00CF1003" w:rsidRPr="0008101D" w:rsidRDefault="00CF1003" w:rsidP="00EF73CB">
            <w:pPr>
              <w:spacing w:line="276" w:lineRule="auto"/>
              <w:rPr>
                <w:rFonts w:ascii="Traditional Arabic" w:hAnsi="Traditional Arabic" w:cs="Traditional Arabic"/>
                <w:sz w:val="32"/>
                <w:szCs w:val="32"/>
                <w:rtl/>
              </w:rPr>
            </w:pPr>
            <w:r w:rsidRPr="0008101D">
              <w:rPr>
                <w:rFonts w:ascii="Traditional Arabic" w:hAnsi="Traditional Arabic" w:cs="Traditional Arabic"/>
                <w:sz w:val="32"/>
                <w:szCs w:val="32"/>
                <w:rtl/>
              </w:rPr>
              <w:t>من 10 سنوات فأكثر</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8%</w:t>
            </w:r>
          </w:p>
        </w:tc>
      </w:tr>
      <w:tr w:rsidR="00CF1003" w:rsidRPr="0008101D" w:rsidTr="00474DBD">
        <w:trPr>
          <w:jc w:val="center"/>
        </w:trPr>
        <w:tc>
          <w:tcPr>
            <w:tcW w:w="2364"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المجموع</w:t>
            </w:r>
          </w:p>
        </w:tc>
        <w:tc>
          <w:tcPr>
            <w:tcW w:w="1463"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25</w:t>
            </w:r>
          </w:p>
        </w:tc>
        <w:tc>
          <w:tcPr>
            <w:tcW w:w="1276" w:type="dxa"/>
          </w:tcPr>
          <w:p w:rsidR="00CF1003" w:rsidRPr="0008101D" w:rsidRDefault="00CF1003" w:rsidP="00EF73CB">
            <w:pPr>
              <w:spacing w:line="276" w:lineRule="auto"/>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100%</w:t>
            </w:r>
          </w:p>
        </w:tc>
      </w:tr>
    </w:tbl>
    <w:p w:rsidR="00CF1003" w:rsidRPr="0008101D" w:rsidRDefault="00474DBD" w:rsidP="006C1895">
      <w:pPr>
        <w:spacing w:line="360" w:lineRule="auto"/>
        <w:jc w:val="both"/>
        <w:rPr>
          <w:rFonts w:ascii="Traditional Arabic" w:hAnsi="Traditional Arabic" w:cs="Traditional Arabic"/>
          <w:sz w:val="32"/>
          <w:szCs w:val="32"/>
          <w:rtl/>
        </w:rPr>
      </w:pPr>
      <w:r w:rsidRPr="0008101D">
        <w:rPr>
          <w:rFonts w:ascii="Traditional Arabic" w:hAnsi="Traditional Arabic" w:cs="Traditional Arabic"/>
          <w:noProof/>
          <w:sz w:val="32"/>
          <w:szCs w:val="32"/>
          <w:rtl/>
        </w:rPr>
        <w:drawing>
          <wp:anchor distT="0" distB="0" distL="114300" distR="114300" simplePos="0" relativeHeight="251656192" behindDoc="0" locked="0" layoutInCell="1" allowOverlap="1" wp14:anchorId="0EEE24F1" wp14:editId="610BF19D">
            <wp:simplePos x="0" y="0"/>
            <wp:positionH relativeFrom="column">
              <wp:posOffset>1576454</wp:posOffset>
            </wp:positionH>
            <wp:positionV relativeFrom="paragraph">
              <wp:posOffset>1356330</wp:posOffset>
            </wp:positionV>
            <wp:extent cx="3803904" cy="2567635"/>
            <wp:effectExtent l="0" t="0" r="25400" b="23495"/>
            <wp:wrapNone/>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F1003" w:rsidRPr="0008101D">
        <w:rPr>
          <w:rFonts w:ascii="Traditional Arabic" w:hAnsi="Traditional Arabic" w:cs="Traditional Arabic"/>
          <w:sz w:val="32"/>
          <w:szCs w:val="32"/>
          <w:rtl/>
        </w:rPr>
        <w:t>يتضح من خلال الجدول أعلاه بالنسبة للخبرة الوظيفية يتضح أن معظم عينة الدراسة كانت خبرتهم الوظيفية من سنتين إلى خمس سنوات، وأن 38% منهم كانت خبرتهم من ست إلى تسع سنوات، و12% منهم كانت خبرتهم أقل من سنة واحدة، و8% منهم كانت خبرتهم من عشرة سنوات فأكثر. والشكل التالي يوضح هذه النتيجة.</w:t>
      </w:r>
    </w:p>
    <w:p w:rsidR="00CF1003" w:rsidRPr="0008101D" w:rsidRDefault="00CF1003" w:rsidP="006C1895">
      <w:pPr>
        <w:spacing w:line="360" w:lineRule="auto"/>
        <w:rPr>
          <w:rFonts w:ascii="Traditional Arabic" w:hAnsi="Traditional Arabic" w:cs="Traditional Arabic"/>
          <w:sz w:val="32"/>
          <w:szCs w:val="32"/>
          <w:rtl/>
        </w:rPr>
      </w:pPr>
    </w:p>
    <w:p w:rsidR="00CF1003" w:rsidRPr="0008101D" w:rsidRDefault="00CF1003" w:rsidP="006C1895">
      <w:pPr>
        <w:spacing w:line="360" w:lineRule="auto"/>
        <w:rPr>
          <w:rFonts w:ascii="Traditional Arabic" w:hAnsi="Traditional Arabic" w:cs="Traditional Arabic"/>
          <w:sz w:val="32"/>
          <w:szCs w:val="32"/>
          <w:rtl/>
        </w:rPr>
      </w:pPr>
    </w:p>
    <w:p w:rsidR="00CF1003" w:rsidRPr="0008101D" w:rsidRDefault="00CF1003" w:rsidP="006C1895">
      <w:pPr>
        <w:spacing w:line="360" w:lineRule="auto"/>
        <w:rPr>
          <w:rFonts w:ascii="Traditional Arabic" w:hAnsi="Traditional Arabic" w:cs="Traditional Arabic"/>
          <w:sz w:val="32"/>
          <w:szCs w:val="32"/>
          <w:rtl/>
        </w:rPr>
      </w:pPr>
    </w:p>
    <w:p w:rsidR="00CF1003" w:rsidRPr="0008101D" w:rsidRDefault="00CF1003" w:rsidP="006C1895">
      <w:pPr>
        <w:spacing w:line="360" w:lineRule="auto"/>
        <w:rPr>
          <w:rFonts w:ascii="Traditional Arabic" w:hAnsi="Traditional Arabic" w:cs="Traditional Arabic"/>
          <w:sz w:val="32"/>
          <w:szCs w:val="32"/>
          <w:rtl/>
        </w:rPr>
      </w:pPr>
    </w:p>
    <w:p w:rsidR="00CF1003" w:rsidRPr="0008101D" w:rsidRDefault="00CF1003" w:rsidP="006C1895">
      <w:pPr>
        <w:spacing w:line="360" w:lineRule="auto"/>
        <w:rPr>
          <w:rFonts w:ascii="Traditional Arabic" w:hAnsi="Traditional Arabic" w:cs="Traditional Arabic"/>
          <w:sz w:val="32"/>
          <w:szCs w:val="32"/>
          <w:rtl/>
        </w:rPr>
      </w:pPr>
    </w:p>
    <w:p w:rsidR="00CF1003" w:rsidRDefault="00CF1003" w:rsidP="006C1895">
      <w:pPr>
        <w:spacing w:line="360" w:lineRule="auto"/>
        <w:jc w:val="both"/>
        <w:rPr>
          <w:sz w:val="32"/>
          <w:szCs w:val="32"/>
          <w:rtl/>
        </w:rPr>
      </w:pPr>
    </w:p>
    <w:p w:rsidR="00474DBD" w:rsidRPr="00474DBD" w:rsidRDefault="00474DBD">
      <w:pPr>
        <w:bidi w:val="0"/>
        <w:rPr>
          <w:rStyle w:val="1Char"/>
          <w:rFonts w:ascii="Traditional Arabic" w:hAnsi="Traditional Arabic" w:cs="Traditional Arabic"/>
          <w:sz w:val="32"/>
          <w:szCs w:val="32"/>
          <w:rtl/>
        </w:rPr>
      </w:pPr>
      <w:bookmarkStart w:id="17" w:name="_Toc513663844"/>
      <w:r w:rsidRPr="00474DBD">
        <w:rPr>
          <w:rStyle w:val="1Char"/>
          <w:rFonts w:ascii="Traditional Arabic" w:hAnsi="Traditional Arabic" w:cs="Traditional Arabic"/>
          <w:sz w:val="32"/>
          <w:szCs w:val="32"/>
          <w:rtl/>
        </w:rPr>
        <w:br w:type="page"/>
      </w:r>
    </w:p>
    <w:p w:rsidR="0012293B" w:rsidRDefault="00316F49" w:rsidP="006C1895">
      <w:pPr>
        <w:spacing w:line="360" w:lineRule="auto"/>
        <w:jc w:val="both"/>
        <w:rPr>
          <w:sz w:val="32"/>
          <w:szCs w:val="32"/>
          <w:rtl/>
        </w:rPr>
      </w:pPr>
      <w:r w:rsidRPr="00D1167C">
        <w:rPr>
          <w:rStyle w:val="1Char"/>
          <w:rFonts w:ascii="Traditional Arabic" w:hAnsi="Traditional Arabic" w:cs="Traditional Arabic"/>
          <w:sz w:val="32"/>
          <w:szCs w:val="32"/>
          <w:u w:val="single"/>
          <w:rtl/>
        </w:rPr>
        <w:lastRenderedPageBreak/>
        <w:t>ثانيا: محاور الدراسة</w:t>
      </w:r>
      <w:bookmarkEnd w:id="17"/>
      <w:r>
        <w:rPr>
          <w:rFonts w:hint="cs"/>
          <w:sz w:val="32"/>
          <w:szCs w:val="32"/>
          <w:rtl/>
        </w:rPr>
        <w:t>:</w:t>
      </w:r>
    </w:p>
    <w:p w:rsidR="0012293B" w:rsidRDefault="00316F49" w:rsidP="006C1895">
      <w:pPr>
        <w:spacing w:line="360" w:lineRule="auto"/>
        <w:jc w:val="both"/>
        <w:rPr>
          <w:sz w:val="32"/>
          <w:szCs w:val="32"/>
          <w:rtl/>
        </w:rPr>
      </w:pPr>
      <w:r>
        <w:rPr>
          <w:rFonts w:hint="cs"/>
          <w:sz w:val="32"/>
          <w:szCs w:val="32"/>
          <w:rtl/>
        </w:rPr>
        <w:t>المحور الأول: دور المعلم بالنسبة ل</w:t>
      </w:r>
      <w:r w:rsidR="0012293B">
        <w:rPr>
          <w:rFonts w:hint="cs"/>
          <w:sz w:val="32"/>
          <w:szCs w:val="32"/>
          <w:rtl/>
        </w:rPr>
        <w:t>خصائص النمو الجسمي</w:t>
      </w:r>
      <w:r w:rsidR="007342FF">
        <w:rPr>
          <w:rFonts w:hint="cs"/>
          <w:sz w:val="32"/>
          <w:szCs w:val="32"/>
          <w:rtl/>
        </w:rPr>
        <w:t xml:space="preserve"> والفسيولوجي:</w:t>
      </w:r>
    </w:p>
    <w:tbl>
      <w:tblPr>
        <w:tblStyle w:val="a3"/>
        <w:bidiVisual/>
        <w:tblW w:w="0" w:type="auto"/>
        <w:tblInd w:w="192" w:type="dxa"/>
        <w:tblLayout w:type="fixed"/>
        <w:tblLook w:val="04A0" w:firstRow="1" w:lastRow="0" w:firstColumn="1" w:lastColumn="0" w:noHBand="0" w:noVBand="1"/>
      </w:tblPr>
      <w:tblGrid>
        <w:gridCol w:w="425"/>
        <w:gridCol w:w="3828"/>
        <w:gridCol w:w="567"/>
        <w:gridCol w:w="567"/>
        <w:gridCol w:w="567"/>
        <w:gridCol w:w="567"/>
        <w:gridCol w:w="567"/>
        <w:gridCol w:w="567"/>
      </w:tblGrid>
      <w:tr w:rsidR="00CF1003" w:rsidRPr="0008101D" w:rsidTr="00F8566C">
        <w:tc>
          <w:tcPr>
            <w:tcW w:w="425"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3828"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موافق</w:t>
            </w:r>
          </w:p>
        </w:tc>
        <w:tc>
          <w:tcPr>
            <w:tcW w:w="1134" w:type="dxa"/>
            <w:gridSpan w:val="2"/>
            <w:tcBorders>
              <w:top w:val="single" w:sz="4" w:space="0" w:color="auto"/>
              <w:left w:val="single" w:sz="4" w:space="0" w:color="auto"/>
              <w:bottom w:val="single" w:sz="4" w:space="0" w:color="auto"/>
              <w:right w:val="single" w:sz="4" w:space="0" w:color="auto"/>
            </w:tcBorders>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إلى حد ما</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غير موافق</w:t>
            </w:r>
          </w:p>
        </w:tc>
      </w:tr>
      <w:tr w:rsidR="00CF1003" w:rsidRPr="0008101D" w:rsidTr="00F8566C">
        <w:tc>
          <w:tcPr>
            <w:tcW w:w="425" w:type="dxa"/>
            <w:vMerge/>
            <w:tcBorders>
              <w:left w:val="single" w:sz="4" w:space="0" w:color="auto"/>
              <w:bottom w:val="single" w:sz="4" w:space="0" w:color="auto"/>
              <w:right w:val="single" w:sz="4" w:space="0" w:color="auto"/>
            </w:tcBorders>
          </w:tcPr>
          <w:p w:rsidR="00CF1003" w:rsidRPr="0008101D" w:rsidRDefault="00CF1003" w:rsidP="00EF73CB">
            <w:pPr>
              <w:spacing w:line="276" w:lineRule="auto"/>
              <w:jc w:val="both"/>
              <w:rPr>
                <w:rFonts w:ascii="Traditional Arabic" w:hAnsi="Traditional Arabic" w:cs="Traditional Arabic"/>
                <w:sz w:val="24"/>
                <w:szCs w:val="24"/>
                <w:rtl/>
              </w:rPr>
            </w:pPr>
          </w:p>
        </w:tc>
        <w:tc>
          <w:tcPr>
            <w:tcW w:w="3828" w:type="dxa"/>
            <w:vMerge/>
            <w:tcBorders>
              <w:left w:val="single" w:sz="4" w:space="0" w:color="auto"/>
              <w:bottom w:val="single" w:sz="4" w:space="0" w:color="auto"/>
              <w:right w:val="single" w:sz="4" w:space="0" w:color="auto"/>
            </w:tcBorders>
          </w:tcPr>
          <w:p w:rsidR="00CF1003" w:rsidRPr="0008101D" w:rsidRDefault="00CF1003" w:rsidP="00EF73CB">
            <w:pPr>
              <w:spacing w:line="276" w:lineRule="auto"/>
              <w:jc w:val="both"/>
              <w:rPr>
                <w:rFonts w:ascii="Traditional Arabic" w:hAnsi="Traditional Arabic" w:cs="Traditional Arabic"/>
                <w:sz w:val="24"/>
                <w:szCs w:val="24"/>
                <w:rtl/>
              </w:rPr>
            </w:pPr>
          </w:p>
        </w:tc>
        <w:tc>
          <w:tcPr>
            <w:tcW w:w="567" w:type="dxa"/>
            <w:tcBorders>
              <w:top w:val="single" w:sz="4" w:space="0" w:color="auto"/>
              <w:left w:val="single" w:sz="4" w:space="0" w:color="auto"/>
              <w:bottom w:val="single" w:sz="4" w:space="0" w:color="auto"/>
              <w:right w:val="single" w:sz="4" w:space="0" w:color="auto"/>
            </w:tcBorders>
          </w:tcPr>
          <w:p w:rsidR="00CF1003" w:rsidRPr="0008101D" w:rsidRDefault="00CF1003"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F1003" w:rsidRPr="0008101D" w:rsidRDefault="00CF1003"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CF1003" w:rsidRPr="0008101D" w:rsidRDefault="00CF1003"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F1003" w:rsidRPr="0008101D" w:rsidRDefault="00CF1003"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CF1003" w:rsidRPr="0008101D" w:rsidRDefault="00CF1003"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F1003" w:rsidRPr="0008101D" w:rsidRDefault="00CF1003"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r>
      <w:tr w:rsidR="00CF1003" w:rsidRPr="0008101D" w:rsidTr="00F8566C">
        <w:tc>
          <w:tcPr>
            <w:tcW w:w="425" w:type="dxa"/>
            <w:tcBorders>
              <w:top w:val="single" w:sz="4" w:space="0" w:color="auto"/>
              <w:left w:val="single" w:sz="4" w:space="0" w:color="auto"/>
              <w:bottom w:val="single" w:sz="4" w:space="0" w:color="auto"/>
              <w:right w:val="single" w:sz="4" w:space="0" w:color="auto"/>
            </w:tcBorders>
            <w:vAlign w:val="center"/>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3828" w:type="dxa"/>
            <w:tcBorders>
              <w:top w:val="single" w:sz="4" w:space="0" w:color="auto"/>
              <w:left w:val="single" w:sz="4" w:space="0" w:color="auto"/>
              <w:bottom w:val="single" w:sz="4" w:space="0" w:color="auto"/>
              <w:right w:val="single" w:sz="4" w:space="0" w:color="auto"/>
            </w:tcBorders>
          </w:tcPr>
          <w:p w:rsidR="00CF1003" w:rsidRPr="0080705F" w:rsidRDefault="00CF1003"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تدريب الطفل وتعويده على طريقة الجلوس الصحيح في مقعد الدراسة</w:t>
            </w:r>
            <w:r w:rsidR="00D32B84">
              <w:rPr>
                <w:rFonts w:ascii="Traditional Arabic" w:hAnsi="Traditional Arabic" w:cs="Traditional Arabic" w:hint="cs"/>
                <w:sz w:val="28"/>
                <w:szCs w:val="28"/>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48%</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40%</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3</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12%</w:t>
            </w:r>
          </w:p>
        </w:tc>
      </w:tr>
      <w:tr w:rsidR="00CF1003" w:rsidRPr="0008101D" w:rsidTr="00F8566C">
        <w:tc>
          <w:tcPr>
            <w:tcW w:w="425" w:type="dxa"/>
            <w:tcBorders>
              <w:top w:val="single" w:sz="4" w:space="0" w:color="auto"/>
              <w:left w:val="single" w:sz="4" w:space="0" w:color="auto"/>
              <w:bottom w:val="single" w:sz="4" w:space="0" w:color="auto"/>
              <w:right w:val="single" w:sz="4" w:space="0" w:color="auto"/>
            </w:tcBorders>
            <w:vAlign w:val="center"/>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3828" w:type="dxa"/>
            <w:tcBorders>
              <w:top w:val="single" w:sz="4" w:space="0" w:color="auto"/>
              <w:left w:val="single" w:sz="4" w:space="0" w:color="auto"/>
              <w:bottom w:val="single" w:sz="4" w:space="0" w:color="auto"/>
              <w:right w:val="single" w:sz="4" w:space="0" w:color="auto"/>
            </w:tcBorders>
          </w:tcPr>
          <w:p w:rsidR="00CF1003" w:rsidRPr="0080705F" w:rsidRDefault="00CF1003"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تعريف الأطفال ببعض العادات السلوكية كنظافة الجسم والملبس والعناية بنظافة الفم والأسنان.</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17</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68%</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7</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28%</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4%</w:t>
            </w:r>
          </w:p>
        </w:tc>
      </w:tr>
      <w:tr w:rsidR="00CF1003" w:rsidRPr="0008101D" w:rsidTr="00F8566C">
        <w:tc>
          <w:tcPr>
            <w:tcW w:w="425" w:type="dxa"/>
            <w:tcBorders>
              <w:top w:val="single" w:sz="4" w:space="0" w:color="auto"/>
              <w:left w:val="single" w:sz="4" w:space="0" w:color="auto"/>
              <w:bottom w:val="single" w:sz="4" w:space="0" w:color="auto"/>
              <w:right w:val="single" w:sz="4" w:space="0" w:color="auto"/>
            </w:tcBorders>
            <w:vAlign w:val="center"/>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3828" w:type="dxa"/>
            <w:tcBorders>
              <w:top w:val="single" w:sz="4" w:space="0" w:color="auto"/>
              <w:left w:val="single" w:sz="4" w:space="0" w:color="auto"/>
              <w:bottom w:val="single" w:sz="4" w:space="0" w:color="auto"/>
              <w:right w:val="single" w:sz="4" w:space="0" w:color="auto"/>
            </w:tcBorders>
          </w:tcPr>
          <w:p w:rsidR="00CF1003" w:rsidRPr="0080705F" w:rsidRDefault="00CF1003"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تبصير الطفل بالطريقة الصحيحة لحماية الحقيبة المدرسية.</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9</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36%</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44%</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5</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20%</w:t>
            </w:r>
          </w:p>
        </w:tc>
      </w:tr>
      <w:tr w:rsidR="00CF1003" w:rsidRPr="0008101D" w:rsidTr="00F8566C">
        <w:tc>
          <w:tcPr>
            <w:tcW w:w="425" w:type="dxa"/>
            <w:tcBorders>
              <w:top w:val="single" w:sz="4" w:space="0" w:color="auto"/>
              <w:left w:val="single" w:sz="4" w:space="0" w:color="auto"/>
              <w:bottom w:val="single" w:sz="4" w:space="0" w:color="auto"/>
              <w:right w:val="single" w:sz="4" w:space="0" w:color="auto"/>
            </w:tcBorders>
            <w:vAlign w:val="center"/>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4</w:t>
            </w:r>
          </w:p>
        </w:tc>
        <w:tc>
          <w:tcPr>
            <w:tcW w:w="3828" w:type="dxa"/>
            <w:tcBorders>
              <w:top w:val="single" w:sz="4" w:space="0" w:color="auto"/>
              <w:left w:val="single" w:sz="4" w:space="0" w:color="auto"/>
              <w:bottom w:val="single" w:sz="4" w:space="0" w:color="auto"/>
              <w:right w:val="single" w:sz="4" w:space="0" w:color="auto"/>
            </w:tcBorders>
          </w:tcPr>
          <w:p w:rsidR="00CF1003" w:rsidRPr="0080705F" w:rsidRDefault="00CF1003"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حصر ذوي الإعاقات والعاهات الجسمية البسيطة تمهيدا لتوفير الخدمات التعليمية والتربوية</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44%</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44%</w:t>
            </w:r>
          </w:p>
        </w:tc>
        <w:tc>
          <w:tcPr>
            <w:tcW w:w="567" w:type="dxa"/>
            <w:tcBorders>
              <w:top w:val="single" w:sz="4" w:space="0" w:color="auto"/>
              <w:left w:val="single" w:sz="4" w:space="0" w:color="auto"/>
              <w:bottom w:val="single" w:sz="4" w:space="0" w:color="auto"/>
              <w:right w:val="single" w:sz="4" w:space="0" w:color="auto"/>
            </w:tcBorders>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3</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F1003" w:rsidRPr="00440006" w:rsidRDefault="00CF1003" w:rsidP="00EF73CB">
            <w:pPr>
              <w:spacing w:line="276" w:lineRule="auto"/>
              <w:jc w:val="center"/>
              <w:rPr>
                <w:rFonts w:ascii="Sakkal Majalla" w:hAnsi="Sakkal Majalla" w:cs="Sakkal Majalla"/>
                <w:sz w:val="24"/>
                <w:szCs w:val="24"/>
              </w:rPr>
            </w:pPr>
            <w:r w:rsidRPr="00440006">
              <w:rPr>
                <w:rFonts w:ascii="Sakkal Majalla" w:hAnsi="Sakkal Majalla" w:cs="Sakkal Majalla"/>
                <w:sz w:val="24"/>
                <w:szCs w:val="24"/>
                <w:rtl/>
              </w:rPr>
              <w:t>12%</w:t>
            </w:r>
          </w:p>
        </w:tc>
      </w:tr>
    </w:tbl>
    <w:p w:rsidR="00CF1003" w:rsidRDefault="00CF1003" w:rsidP="006C1895">
      <w:pPr>
        <w:spacing w:line="360" w:lineRule="auto"/>
        <w:jc w:val="both"/>
        <w:rPr>
          <w:sz w:val="32"/>
          <w:szCs w:val="32"/>
          <w:rtl/>
        </w:rPr>
      </w:pPr>
    </w:p>
    <w:p w:rsidR="00CF1003" w:rsidRDefault="00CF1003" w:rsidP="006C1895">
      <w:pPr>
        <w:spacing w:line="360" w:lineRule="auto"/>
        <w:jc w:val="both"/>
        <w:rPr>
          <w:rFonts w:ascii="Traditional Arabic" w:hAnsi="Traditional Arabic" w:cs="Traditional Arabic"/>
          <w:sz w:val="32"/>
          <w:szCs w:val="32"/>
          <w:rtl/>
        </w:rPr>
      </w:pPr>
      <w:r w:rsidRPr="0008101D">
        <w:rPr>
          <w:rFonts w:ascii="Traditional Arabic" w:hAnsi="Traditional Arabic" w:cs="Traditional Arabic"/>
          <w:sz w:val="32"/>
          <w:szCs w:val="32"/>
          <w:rtl/>
        </w:rPr>
        <w:t xml:space="preserve">يتضح من خلال الجدول أعلاه بالنسبة </w:t>
      </w:r>
      <w:r>
        <w:rPr>
          <w:rFonts w:ascii="Traditional Arabic" w:hAnsi="Traditional Arabic" w:cs="Traditional Arabic" w:hint="cs"/>
          <w:sz w:val="32"/>
          <w:szCs w:val="32"/>
          <w:rtl/>
        </w:rPr>
        <w:t xml:space="preserve">لدور </w:t>
      </w:r>
      <w:r w:rsidR="0080705F">
        <w:rPr>
          <w:rFonts w:ascii="Traditional Arabic" w:hAnsi="Traditional Arabic" w:cs="Traditional Arabic" w:hint="cs"/>
          <w:sz w:val="32"/>
          <w:szCs w:val="32"/>
          <w:rtl/>
        </w:rPr>
        <w:t>المعلم في خصائص النمو الجسمي والفسيولوجي للطلاب</w:t>
      </w:r>
      <w:r>
        <w:rPr>
          <w:rFonts w:ascii="Traditional Arabic" w:hAnsi="Traditional Arabic" w:cs="Traditional Arabic" w:hint="cs"/>
          <w:sz w:val="32"/>
          <w:szCs w:val="32"/>
          <w:rtl/>
        </w:rPr>
        <w:t xml:space="preserve"> </w:t>
      </w:r>
      <w:r w:rsidRPr="0008101D">
        <w:rPr>
          <w:rFonts w:ascii="Traditional Arabic" w:hAnsi="Traditional Arabic" w:cs="Traditional Arabic"/>
          <w:sz w:val="32"/>
          <w:szCs w:val="32"/>
          <w:rtl/>
        </w:rPr>
        <w:t xml:space="preserve"> أن الفقرة (</w:t>
      </w:r>
      <w:r w:rsidR="00D32B84">
        <w:rPr>
          <w:rFonts w:ascii="Traditional Arabic" w:hAnsi="Traditional Arabic" w:cs="Traditional Arabic" w:hint="cs"/>
          <w:sz w:val="32"/>
          <w:szCs w:val="32"/>
          <w:rtl/>
        </w:rPr>
        <w:t>2</w:t>
      </w:r>
      <w:r w:rsidRPr="0008101D">
        <w:rPr>
          <w:rFonts w:ascii="Traditional Arabic" w:hAnsi="Traditional Arabic" w:cs="Traditional Arabic"/>
          <w:sz w:val="32"/>
          <w:szCs w:val="32"/>
          <w:rtl/>
        </w:rPr>
        <w:t xml:space="preserve">) " </w:t>
      </w:r>
      <w:r w:rsidR="00D32B84" w:rsidRPr="0080705F">
        <w:rPr>
          <w:rFonts w:ascii="Traditional Arabic" w:hAnsi="Traditional Arabic" w:cs="Traditional Arabic" w:hint="cs"/>
          <w:sz w:val="28"/>
          <w:szCs w:val="28"/>
          <w:rtl/>
        </w:rPr>
        <w:t>تعريف الأطفال ببعض العادات السلوكية كنظافة الجسم والملب</w:t>
      </w:r>
      <w:r w:rsidR="00D32B84">
        <w:rPr>
          <w:rFonts w:ascii="Traditional Arabic" w:hAnsi="Traditional Arabic" w:cs="Traditional Arabic" w:hint="cs"/>
          <w:sz w:val="28"/>
          <w:szCs w:val="28"/>
          <w:rtl/>
        </w:rPr>
        <w:t>س والعناية بنظافة الفم والأسنان</w:t>
      </w:r>
      <w:r w:rsidRPr="0008101D">
        <w:rPr>
          <w:rFonts w:ascii="Traditional Arabic" w:hAnsi="Traditional Arabic" w:cs="Traditional Arabic"/>
          <w:sz w:val="32"/>
          <w:szCs w:val="32"/>
          <w:rtl/>
        </w:rPr>
        <w:t xml:space="preserve">" قد حصلت على أعلى درجة استجابة لدى عينة الدراسة في خانة (موافق) بنسبة </w:t>
      </w:r>
      <w:r w:rsidR="00D32B84">
        <w:rPr>
          <w:rFonts w:ascii="Traditional Arabic" w:hAnsi="Traditional Arabic" w:cs="Traditional Arabic" w:hint="cs"/>
          <w:sz w:val="32"/>
          <w:szCs w:val="32"/>
          <w:rtl/>
        </w:rPr>
        <w:t>6</w:t>
      </w:r>
      <w:r w:rsidRPr="0008101D">
        <w:rPr>
          <w:rFonts w:ascii="Traditional Arabic" w:hAnsi="Traditional Arabic" w:cs="Traditional Arabic"/>
          <w:sz w:val="32"/>
          <w:szCs w:val="32"/>
          <w:rtl/>
        </w:rPr>
        <w:t>8%. تليها الفقرة رقم (</w:t>
      </w:r>
      <w:r w:rsidR="00D32B84">
        <w:rPr>
          <w:rFonts w:ascii="Traditional Arabic" w:hAnsi="Traditional Arabic" w:cs="Traditional Arabic" w:hint="cs"/>
          <w:sz w:val="32"/>
          <w:szCs w:val="32"/>
          <w:rtl/>
        </w:rPr>
        <w:t>1</w:t>
      </w:r>
      <w:r w:rsidRPr="0008101D">
        <w:rPr>
          <w:rFonts w:ascii="Traditional Arabic" w:hAnsi="Traditional Arabic" w:cs="Traditional Arabic"/>
          <w:sz w:val="32"/>
          <w:szCs w:val="32"/>
          <w:rtl/>
        </w:rPr>
        <w:t xml:space="preserve">) " </w:t>
      </w:r>
      <w:r w:rsidR="00D32B84" w:rsidRPr="0080705F">
        <w:rPr>
          <w:rFonts w:ascii="Traditional Arabic" w:hAnsi="Traditional Arabic" w:cs="Traditional Arabic" w:hint="cs"/>
          <w:sz w:val="28"/>
          <w:szCs w:val="28"/>
          <w:rtl/>
        </w:rPr>
        <w:t>تدريب الطفل وتعويده على طريقة الجلوس الصحيح في مقعد الدراسة</w:t>
      </w:r>
      <w:r w:rsidR="00D32B84" w:rsidRPr="0008101D">
        <w:rPr>
          <w:rFonts w:ascii="Traditional Arabic" w:hAnsi="Traditional Arabic" w:cs="Traditional Arabic"/>
          <w:sz w:val="32"/>
          <w:szCs w:val="32"/>
          <w:rtl/>
        </w:rPr>
        <w:t xml:space="preserve"> </w:t>
      </w:r>
      <w:r w:rsidRPr="0008101D">
        <w:rPr>
          <w:rFonts w:ascii="Traditional Arabic" w:hAnsi="Traditional Arabic" w:cs="Traditional Arabic"/>
          <w:sz w:val="32"/>
          <w:szCs w:val="32"/>
          <w:rtl/>
        </w:rPr>
        <w:t xml:space="preserve">" بنسبة </w:t>
      </w:r>
      <w:r w:rsidR="00D32B84">
        <w:rPr>
          <w:rFonts w:ascii="Traditional Arabic" w:hAnsi="Traditional Arabic" w:cs="Traditional Arabic" w:hint="cs"/>
          <w:sz w:val="32"/>
          <w:szCs w:val="32"/>
          <w:rtl/>
        </w:rPr>
        <w:t>48</w:t>
      </w:r>
      <w:r w:rsidRPr="0008101D">
        <w:rPr>
          <w:rFonts w:ascii="Traditional Arabic" w:hAnsi="Traditional Arabic" w:cs="Traditional Arabic"/>
          <w:sz w:val="32"/>
          <w:szCs w:val="32"/>
          <w:rtl/>
        </w:rPr>
        <w:t>%. والشكل التالي يوضح هذه النتيجة:</w:t>
      </w:r>
    </w:p>
    <w:p w:rsidR="00CF1003" w:rsidRDefault="00CF1003" w:rsidP="006C1895">
      <w:pPr>
        <w:spacing w:line="360" w:lineRule="auto"/>
        <w:jc w:val="both"/>
        <w:rPr>
          <w:sz w:val="32"/>
          <w:szCs w:val="32"/>
          <w:rtl/>
        </w:rPr>
      </w:pPr>
    </w:p>
    <w:p w:rsidR="00CF1003" w:rsidRDefault="00CF1003" w:rsidP="006C1895">
      <w:pPr>
        <w:spacing w:line="360" w:lineRule="auto"/>
        <w:jc w:val="both"/>
        <w:rPr>
          <w:sz w:val="32"/>
          <w:szCs w:val="32"/>
          <w:rtl/>
        </w:rPr>
      </w:pPr>
    </w:p>
    <w:p w:rsidR="00CF1003" w:rsidRDefault="00CF1003" w:rsidP="006C1895">
      <w:pPr>
        <w:spacing w:line="360" w:lineRule="auto"/>
        <w:jc w:val="both"/>
        <w:rPr>
          <w:sz w:val="32"/>
          <w:szCs w:val="32"/>
          <w:rtl/>
        </w:rPr>
      </w:pPr>
    </w:p>
    <w:p w:rsidR="00CF1003" w:rsidRDefault="00D32B84" w:rsidP="006C1895">
      <w:pPr>
        <w:spacing w:line="360" w:lineRule="auto"/>
        <w:jc w:val="both"/>
        <w:rPr>
          <w:sz w:val="32"/>
          <w:szCs w:val="32"/>
          <w:rtl/>
        </w:rPr>
      </w:pPr>
      <w:r>
        <w:rPr>
          <w:rFonts w:hint="cs"/>
          <w:noProof/>
          <w:sz w:val="32"/>
          <w:szCs w:val="32"/>
          <w:rtl/>
        </w:rPr>
        <w:lastRenderedPageBreak/>
        <w:drawing>
          <wp:inline distT="0" distB="0" distL="0" distR="0" wp14:anchorId="2240F97D" wp14:editId="31B00801">
            <wp:extent cx="5274310" cy="3076575"/>
            <wp:effectExtent l="0" t="0" r="21590" b="9525"/>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2B84" w:rsidRDefault="00D32B84" w:rsidP="006C1895">
      <w:pPr>
        <w:spacing w:line="360" w:lineRule="auto"/>
        <w:jc w:val="both"/>
        <w:rPr>
          <w:sz w:val="32"/>
          <w:szCs w:val="32"/>
          <w:rtl/>
        </w:rPr>
      </w:pPr>
    </w:p>
    <w:p w:rsidR="00D32B84" w:rsidRPr="00D32B84" w:rsidRDefault="00D32B84" w:rsidP="006C1895">
      <w:pPr>
        <w:spacing w:line="360" w:lineRule="auto"/>
        <w:jc w:val="both"/>
        <w:rPr>
          <w:rFonts w:ascii="Traditional Arabic" w:hAnsi="Traditional Arabic" w:cs="Traditional Arabic"/>
          <w:sz w:val="32"/>
          <w:szCs w:val="32"/>
          <w:rtl/>
        </w:rPr>
      </w:pPr>
      <w:r w:rsidRPr="00D32B84">
        <w:rPr>
          <w:rFonts w:ascii="Traditional Arabic" w:hAnsi="Traditional Arabic" w:cs="Traditional Arabic" w:hint="cs"/>
          <w:sz w:val="32"/>
          <w:szCs w:val="32"/>
          <w:rtl/>
        </w:rPr>
        <w:t xml:space="preserve">يتضح من خلال الشكل أعلاه بالنسبة  </w:t>
      </w:r>
      <w:r>
        <w:rPr>
          <w:rFonts w:ascii="Traditional Arabic" w:hAnsi="Traditional Arabic" w:cs="Traditional Arabic" w:hint="cs"/>
          <w:sz w:val="32"/>
          <w:szCs w:val="32"/>
          <w:rtl/>
        </w:rPr>
        <w:t>أن للمعلم دور كبير في خصائص النمو الجسمي والفسيولوجي لدى الطلاب من خلال تعريف الأطفال بالعادات السلوكية كنظافة الجسم والملبس والعناية بنظافة الفم والأسنان</w:t>
      </w:r>
      <w:r w:rsidR="00440006">
        <w:rPr>
          <w:rFonts w:ascii="Traditional Arabic" w:hAnsi="Traditional Arabic" w:cs="Traditional Arabic" w:hint="cs"/>
          <w:sz w:val="32"/>
          <w:szCs w:val="32"/>
          <w:rtl/>
        </w:rPr>
        <w:t>، كما أنه يقوم بتدريب الطفل على طريقة الجلوس الصحيح في مقعد الدراسة، ويراعي ذوي الإعاقات الجسمية الخفيفة تمهيدا لتوفير الخدمات التربوية والتعليمية لهم، وأخيرا تبصير الطفل بالطريقة الصحيحة لحماية حقيبته المدرسية.</w:t>
      </w:r>
      <w:r>
        <w:rPr>
          <w:rFonts w:ascii="Traditional Arabic" w:hAnsi="Traditional Arabic" w:cs="Traditional Arabic" w:hint="cs"/>
          <w:sz w:val="32"/>
          <w:szCs w:val="32"/>
          <w:rtl/>
        </w:rPr>
        <w:t xml:space="preserve"> </w:t>
      </w:r>
      <w:r w:rsidRPr="0008101D">
        <w:rPr>
          <w:rFonts w:ascii="Traditional Arabic" w:hAnsi="Traditional Arabic" w:cs="Traditional Arabic"/>
          <w:sz w:val="32"/>
          <w:szCs w:val="32"/>
          <w:rtl/>
        </w:rPr>
        <w:t xml:space="preserve"> </w:t>
      </w:r>
    </w:p>
    <w:p w:rsidR="00D32B84" w:rsidRDefault="00D32B84" w:rsidP="006C1895">
      <w:pPr>
        <w:spacing w:line="360" w:lineRule="auto"/>
        <w:jc w:val="both"/>
        <w:rPr>
          <w:sz w:val="32"/>
          <w:szCs w:val="32"/>
          <w:rtl/>
        </w:rPr>
      </w:pPr>
    </w:p>
    <w:p w:rsidR="00D32B84" w:rsidRDefault="00D32B84" w:rsidP="006C1895">
      <w:pPr>
        <w:spacing w:line="360" w:lineRule="auto"/>
        <w:jc w:val="both"/>
        <w:rPr>
          <w:sz w:val="32"/>
          <w:szCs w:val="32"/>
          <w:rtl/>
        </w:rPr>
      </w:pPr>
    </w:p>
    <w:p w:rsidR="00EF73CB" w:rsidRDefault="00EF73CB" w:rsidP="006C1895">
      <w:pPr>
        <w:spacing w:line="360" w:lineRule="auto"/>
        <w:jc w:val="both"/>
        <w:rPr>
          <w:sz w:val="32"/>
          <w:szCs w:val="32"/>
          <w:rtl/>
        </w:rPr>
      </w:pPr>
    </w:p>
    <w:p w:rsidR="00EF73CB" w:rsidRDefault="00EF73CB" w:rsidP="006C1895">
      <w:pPr>
        <w:spacing w:line="360" w:lineRule="auto"/>
        <w:jc w:val="both"/>
        <w:rPr>
          <w:sz w:val="32"/>
          <w:szCs w:val="32"/>
          <w:rtl/>
        </w:rPr>
      </w:pPr>
    </w:p>
    <w:p w:rsidR="00D32B84" w:rsidRDefault="00D32B84" w:rsidP="006C1895">
      <w:pPr>
        <w:spacing w:line="360" w:lineRule="auto"/>
        <w:jc w:val="both"/>
        <w:rPr>
          <w:sz w:val="32"/>
          <w:szCs w:val="32"/>
          <w:rtl/>
        </w:rPr>
      </w:pPr>
    </w:p>
    <w:p w:rsidR="00D32B84" w:rsidRDefault="00D32B84" w:rsidP="006C1895">
      <w:pPr>
        <w:spacing w:line="360" w:lineRule="auto"/>
        <w:jc w:val="both"/>
        <w:rPr>
          <w:sz w:val="32"/>
          <w:szCs w:val="32"/>
          <w:rtl/>
        </w:rPr>
      </w:pPr>
    </w:p>
    <w:p w:rsidR="00474DBD" w:rsidRDefault="00474DBD">
      <w:pPr>
        <w:bidi w:val="0"/>
        <w:rPr>
          <w:sz w:val="32"/>
          <w:szCs w:val="32"/>
          <w:rtl/>
        </w:rPr>
      </w:pPr>
      <w:r>
        <w:rPr>
          <w:sz w:val="32"/>
          <w:szCs w:val="32"/>
          <w:rtl/>
        </w:rPr>
        <w:br w:type="page"/>
      </w:r>
    </w:p>
    <w:p w:rsidR="0012293B" w:rsidRDefault="00316F49" w:rsidP="006C1895">
      <w:pPr>
        <w:spacing w:line="360" w:lineRule="auto"/>
        <w:jc w:val="both"/>
        <w:rPr>
          <w:sz w:val="32"/>
          <w:szCs w:val="32"/>
          <w:rtl/>
        </w:rPr>
      </w:pPr>
      <w:r>
        <w:rPr>
          <w:rFonts w:hint="cs"/>
          <w:sz w:val="32"/>
          <w:szCs w:val="32"/>
          <w:rtl/>
        </w:rPr>
        <w:lastRenderedPageBreak/>
        <w:t>المحور الثاني: دور المعلم بالنسبة ل</w:t>
      </w:r>
      <w:r w:rsidR="0012293B">
        <w:rPr>
          <w:rFonts w:hint="cs"/>
          <w:sz w:val="32"/>
          <w:szCs w:val="32"/>
          <w:rtl/>
        </w:rPr>
        <w:t>خصائص النمو الحركي</w:t>
      </w:r>
      <w:r>
        <w:rPr>
          <w:rFonts w:hint="cs"/>
          <w:sz w:val="32"/>
          <w:szCs w:val="32"/>
          <w:rtl/>
        </w:rPr>
        <w:t>:</w:t>
      </w:r>
    </w:p>
    <w:tbl>
      <w:tblPr>
        <w:tblStyle w:val="a3"/>
        <w:bidiVisual/>
        <w:tblW w:w="0" w:type="auto"/>
        <w:tblInd w:w="192" w:type="dxa"/>
        <w:tblLayout w:type="fixed"/>
        <w:tblLook w:val="04A0" w:firstRow="1" w:lastRow="0" w:firstColumn="1" w:lastColumn="0" w:noHBand="0" w:noVBand="1"/>
      </w:tblPr>
      <w:tblGrid>
        <w:gridCol w:w="425"/>
        <w:gridCol w:w="3828"/>
        <w:gridCol w:w="567"/>
        <w:gridCol w:w="567"/>
        <w:gridCol w:w="567"/>
        <w:gridCol w:w="567"/>
        <w:gridCol w:w="567"/>
        <w:gridCol w:w="567"/>
      </w:tblGrid>
      <w:tr w:rsidR="00CF1003" w:rsidRPr="0008101D" w:rsidTr="00F8566C">
        <w:tc>
          <w:tcPr>
            <w:tcW w:w="425"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3828"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موافق</w:t>
            </w:r>
          </w:p>
        </w:tc>
        <w:tc>
          <w:tcPr>
            <w:tcW w:w="1134" w:type="dxa"/>
            <w:gridSpan w:val="2"/>
            <w:tcBorders>
              <w:top w:val="single" w:sz="4" w:space="0" w:color="auto"/>
              <w:left w:val="single" w:sz="4" w:space="0" w:color="auto"/>
              <w:bottom w:val="single" w:sz="4" w:space="0" w:color="auto"/>
              <w:right w:val="single" w:sz="4" w:space="0" w:color="auto"/>
            </w:tcBorders>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إلى حد ما</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غير موافق</w:t>
            </w:r>
          </w:p>
        </w:tc>
      </w:tr>
      <w:tr w:rsidR="007E28DF" w:rsidRPr="0008101D" w:rsidTr="00F8566C">
        <w:tc>
          <w:tcPr>
            <w:tcW w:w="425" w:type="dxa"/>
            <w:vMerge/>
            <w:tcBorders>
              <w:left w:val="single" w:sz="4" w:space="0" w:color="auto"/>
              <w:bottom w:val="single" w:sz="4" w:space="0" w:color="auto"/>
              <w:right w:val="single" w:sz="4" w:space="0" w:color="auto"/>
            </w:tcBorders>
          </w:tcPr>
          <w:p w:rsidR="007E28DF" w:rsidRPr="0008101D" w:rsidRDefault="007E28DF" w:rsidP="00EF73CB">
            <w:pPr>
              <w:spacing w:line="276" w:lineRule="auto"/>
              <w:jc w:val="both"/>
              <w:rPr>
                <w:rFonts w:ascii="Traditional Arabic" w:hAnsi="Traditional Arabic" w:cs="Traditional Arabic"/>
                <w:sz w:val="24"/>
                <w:szCs w:val="24"/>
                <w:rtl/>
              </w:rPr>
            </w:pPr>
          </w:p>
        </w:tc>
        <w:tc>
          <w:tcPr>
            <w:tcW w:w="3828" w:type="dxa"/>
            <w:vMerge/>
            <w:tcBorders>
              <w:left w:val="single" w:sz="4" w:space="0" w:color="auto"/>
              <w:bottom w:val="single" w:sz="4" w:space="0" w:color="auto"/>
              <w:right w:val="single" w:sz="4" w:space="0" w:color="auto"/>
            </w:tcBorders>
          </w:tcPr>
          <w:p w:rsidR="007E28DF" w:rsidRPr="0008101D" w:rsidRDefault="007E28DF" w:rsidP="00EF73CB">
            <w:pPr>
              <w:spacing w:line="276" w:lineRule="auto"/>
              <w:jc w:val="both"/>
              <w:rPr>
                <w:rFonts w:ascii="Traditional Arabic" w:hAnsi="Traditional Arabic" w:cs="Traditional Arabic"/>
                <w:sz w:val="24"/>
                <w:szCs w:val="24"/>
                <w:rtl/>
              </w:rPr>
            </w:pPr>
          </w:p>
        </w:tc>
        <w:tc>
          <w:tcPr>
            <w:tcW w:w="567" w:type="dxa"/>
            <w:tcBorders>
              <w:top w:val="single" w:sz="4" w:space="0" w:color="auto"/>
              <w:left w:val="single" w:sz="4" w:space="0" w:color="auto"/>
              <w:bottom w:val="single" w:sz="4" w:space="0" w:color="auto"/>
              <w:right w:val="single" w:sz="4" w:space="0" w:color="auto"/>
            </w:tcBorders>
          </w:tcPr>
          <w:p w:rsidR="007E28DF" w:rsidRPr="0008101D" w:rsidRDefault="007E28DF"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E28DF" w:rsidRPr="0008101D" w:rsidRDefault="007E28DF"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7E28DF" w:rsidRPr="0008101D" w:rsidRDefault="007E28DF"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E28DF" w:rsidRPr="0008101D" w:rsidRDefault="007E28DF"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7E28DF" w:rsidRPr="0008101D" w:rsidRDefault="007E28DF"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E28DF" w:rsidRPr="0008101D" w:rsidRDefault="007E28DF"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r>
      <w:tr w:rsidR="007E28DF" w:rsidRPr="0008101D" w:rsidTr="007E28DF">
        <w:tc>
          <w:tcPr>
            <w:tcW w:w="425" w:type="dxa"/>
            <w:tcBorders>
              <w:top w:val="single" w:sz="4" w:space="0" w:color="auto"/>
              <w:left w:val="single" w:sz="4" w:space="0" w:color="auto"/>
              <w:bottom w:val="single" w:sz="4" w:space="0" w:color="auto"/>
              <w:right w:val="single" w:sz="4" w:space="0" w:color="auto"/>
            </w:tcBorders>
            <w:vAlign w:val="center"/>
            <w:hideMark/>
          </w:tcPr>
          <w:p w:rsidR="007E28DF" w:rsidRPr="0008101D" w:rsidRDefault="007E28DF"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3828" w:type="dxa"/>
            <w:tcBorders>
              <w:top w:val="single" w:sz="4" w:space="0" w:color="auto"/>
              <w:left w:val="single" w:sz="4" w:space="0" w:color="auto"/>
              <w:bottom w:val="single" w:sz="4" w:space="0" w:color="auto"/>
              <w:right w:val="single" w:sz="4" w:space="0" w:color="auto"/>
            </w:tcBorders>
          </w:tcPr>
          <w:p w:rsidR="007E28DF" w:rsidRPr="0080705F" w:rsidRDefault="007E28DF"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الاهتمام بمادتي الرياضة والتربية الفنية لما لهما من دور في تعزيز النشاط الحركي لدى الطفل ونمو شخصيته.</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15</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60%</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10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40%</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w:t>
            </w:r>
          </w:p>
        </w:tc>
      </w:tr>
      <w:tr w:rsidR="007E28DF" w:rsidRPr="0008101D" w:rsidTr="007E28DF">
        <w:tc>
          <w:tcPr>
            <w:tcW w:w="425" w:type="dxa"/>
            <w:tcBorders>
              <w:top w:val="single" w:sz="4" w:space="0" w:color="auto"/>
              <w:left w:val="single" w:sz="4" w:space="0" w:color="auto"/>
              <w:bottom w:val="single" w:sz="4" w:space="0" w:color="auto"/>
              <w:right w:val="single" w:sz="4" w:space="0" w:color="auto"/>
            </w:tcBorders>
            <w:vAlign w:val="center"/>
            <w:hideMark/>
          </w:tcPr>
          <w:p w:rsidR="007E28DF" w:rsidRPr="0008101D" w:rsidRDefault="007E28DF"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3828" w:type="dxa"/>
            <w:tcBorders>
              <w:top w:val="single" w:sz="4" w:space="0" w:color="auto"/>
              <w:left w:val="single" w:sz="4" w:space="0" w:color="auto"/>
              <w:bottom w:val="single" w:sz="4" w:space="0" w:color="auto"/>
              <w:right w:val="single" w:sz="4" w:space="0" w:color="auto"/>
            </w:tcBorders>
          </w:tcPr>
          <w:p w:rsidR="007E28DF" w:rsidRPr="0080705F" w:rsidRDefault="007E28DF"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إعداد الطفل للكتابة بتعويده على مسك القلم والورقة بصورة صحيحة وتدريبه على الكتابة وفق الخطوات الصحيحة لرسم الحرف.</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20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80%</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3</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12%</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8%</w:t>
            </w:r>
          </w:p>
        </w:tc>
      </w:tr>
      <w:tr w:rsidR="007E28DF" w:rsidRPr="0008101D" w:rsidTr="007E28DF">
        <w:tc>
          <w:tcPr>
            <w:tcW w:w="425" w:type="dxa"/>
            <w:tcBorders>
              <w:top w:val="single" w:sz="4" w:space="0" w:color="auto"/>
              <w:left w:val="single" w:sz="4" w:space="0" w:color="auto"/>
              <w:bottom w:val="single" w:sz="4" w:space="0" w:color="auto"/>
              <w:right w:val="single" w:sz="4" w:space="0" w:color="auto"/>
            </w:tcBorders>
            <w:vAlign w:val="center"/>
            <w:hideMark/>
          </w:tcPr>
          <w:p w:rsidR="007E28DF" w:rsidRPr="0008101D" w:rsidRDefault="007E28DF"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3828" w:type="dxa"/>
            <w:tcBorders>
              <w:top w:val="single" w:sz="4" w:space="0" w:color="auto"/>
              <w:left w:val="single" w:sz="4" w:space="0" w:color="auto"/>
              <w:bottom w:val="single" w:sz="4" w:space="0" w:color="auto"/>
              <w:right w:val="single" w:sz="4" w:space="0" w:color="auto"/>
            </w:tcBorders>
          </w:tcPr>
          <w:p w:rsidR="007E28DF" w:rsidRPr="0080705F" w:rsidRDefault="007E28DF"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اختيار المقاعد والطاولات المناسبة وترتيبها وفق نمو الأطفال الحركي بحيث تتيح لهم حرية الحركة الجسمية.</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916036" w:rsidP="00EF73CB">
            <w:pPr>
              <w:spacing w:line="276" w:lineRule="auto"/>
              <w:jc w:val="center"/>
              <w:rPr>
                <w:rFonts w:ascii="Sakkal Majalla" w:hAnsi="Sakkal Majalla" w:cs="Sakkal Majalla"/>
                <w:sz w:val="24"/>
                <w:szCs w:val="24"/>
              </w:rPr>
            </w:pPr>
            <w:r>
              <w:rPr>
                <w:rFonts w:ascii="Sakkal Majalla" w:hAnsi="Sakkal Majalla" w:cs="Sakkal Majalla" w:hint="cs"/>
                <w:sz w:val="24"/>
                <w:szCs w:val="24"/>
                <w:rtl/>
              </w:rPr>
              <w:t>21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8</w:t>
            </w:r>
            <w:r w:rsidR="00916036">
              <w:rPr>
                <w:rFonts w:ascii="Sakkal Majalla" w:hAnsi="Sakkal Majalla" w:cs="Sakkal Majalla" w:hint="cs"/>
                <w:sz w:val="24"/>
                <w:szCs w:val="24"/>
                <w:rtl/>
              </w:rPr>
              <w:t>4</w:t>
            </w:r>
            <w:r w:rsidRPr="007E28DF">
              <w:rPr>
                <w:rFonts w:ascii="Sakkal Majalla" w:hAnsi="Sakkal Majalla" w:cs="Sakkal Majalla"/>
                <w:sz w:val="24"/>
                <w:szCs w:val="24"/>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3</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1</w:t>
            </w:r>
            <w:r w:rsidR="00916036">
              <w:rPr>
                <w:rFonts w:ascii="Sakkal Majalla" w:hAnsi="Sakkal Majalla" w:cs="Sakkal Majalla" w:hint="cs"/>
                <w:sz w:val="24"/>
                <w:szCs w:val="24"/>
                <w:rtl/>
              </w:rPr>
              <w:t>2</w:t>
            </w:r>
            <w:r w:rsidRPr="007E28DF">
              <w:rPr>
                <w:rFonts w:ascii="Sakkal Majalla" w:hAnsi="Sakkal Majalla" w:cs="Sakkal Majalla"/>
                <w:sz w:val="24"/>
                <w:szCs w:val="24"/>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7E28DF" w:rsidRPr="007E28DF" w:rsidRDefault="00916036" w:rsidP="00EF73CB">
            <w:pPr>
              <w:spacing w:line="276" w:lineRule="auto"/>
              <w:jc w:val="center"/>
              <w:rPr>
                <w:rFonts w:ascii="Sakkal Majalla" w:hAnsi="Sakkal Majalla" w:cs="Sakkal Majalla"/>
                <w:sz w:val="24"/>
                <w:szCs w:val="24"/>
              </w:rPr>
            </w:pPr>
            <w:r>
              <w:rPr>
                <w:rFonts w:ascii="Sakkal Majalla" w:hAnsi="Sakkal Majalla" w:cs="Sakkal Majalla" w:hint="cs"/>
                <w:sz w:val="24"/>
                <w:szCs w:val="24"/>
                <w:rtl/>
              </w:rPr>
              <w:t>4</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E28DF" w:rsidRPr="007E28DF" w:rsidRDefault="007E28DF" w:rsidP="00EF73CB">
            <w:pPr>
              <w:spacing w:line="276" w:lineRule="auto"/>
              <w:jc w:val="center"/>
              <w:rPr>
                <w:rFonts w:ascii="Sakkal Majalla" w:hAnsi="Sakkal Majalla" w:cs="Sakkal Majalla"/>
                <w:sz w:val="24"/>
                <w:szCs w:val="24"/>
              </w:rPr>
            </w:pPr>
            <w:r w:rsidRPr="007E28DF">
              <w:rPr>
                <w:rFonts w:ascii="Sakkal Majalla" w:hAnsi="Sakkal Majalla" w:cs="Sakkal Majalla"/>
                <w:sz w:val="24"/>
                <w:szCs w:val="24"/>
                <w:rtl/>
              </w:rPr>
              <w:t>4%</w:t>
            </w:r>
          </w:p>
        </w:tc>
      </w:tr>
    </w:tbl>
    <w:p w:rsidR="00CF1003" w:rsidRDefault="00CF1003" w:rsidP="006C1895">
      <w:pPr>
        <w:spacing w:line="360" w:lineRule="auto"/>
        <w:jc w:val="both"/>
        <w:rPr>
          <w:sz w:val="32"/>
          <w:szCs w:val="32"/>
          <w:rtl/>
        </w:rPr>
      </w:pPr>
    </w:p>
    <w:p w:rsidR="00CF1003" w:rsidRDefault="007E28DF" w:rsidP="006C1895">
      <w:pPr>
        <w:spacing w:line="360" w:lineRule="auto"/>
        <w:jc w:val="both"/>
        <w:rPr>
          <w:rFonts w:ascii="Traditional Arabic" w:hAnsi="Traditional Arabic" w:cs="Traditional Arabic"/>
          <w:sz w:val="32"/>
          <w:szCs w:val="32"/>
          <w:rtl/>
        </w:rPr>
      </w:pPr>
      <w:r w:rsidRPr="009D0669">
        <w:rPr>
          <w:rFonts w:ascii="Traditional Arabic" w:hAnsi="Traditional Arabic" w:cs="Traditional Arabic" w:hint="cs"/>
          <w:sz w:val="32"/>
          <w:szCs w:val="32"/>
          <w:rtl/>
        </w:rPr>
        <w:t>يتضح من خلال الجدول أعلاه بالنسبة لدور المعلم في خصائص النمو الحركي للأطفال، أن الفقرة رقم (</w:t>
      </w:r>
      <w:r w:rsidR="00916036">
        <w:rPr>
          <w:rFonts w:ascii="Traditional Arabic" w:hAnsi="Traditional Arabic" w:cs="Traditional Arabic" w:hint="cs"/>
          <w:sz w:val="32"/>
          <w:szCs w:val="32"/>
          <w:rtl/>
        </w:rPr>
        <w:t>3</w:t>
      </w:r>
      <w:r w:rsidRPr="009D0669">
        <w:rPr>
          <w:rFonts w:ascii="Traditional Arabic" w:hAnsi="Traditional Arabic" w:cs="Traditional Arabic" w:hint="cs"/>
          <w:sz w:val="32"/>
          <w:szCs w:val="32"/>
          <w:rtl/>
        </w:rPr>
        <w:t xml:space="preserve">) " </w:t>
      </w:r>
      <w:r w:rsidR="00916036" w:rsidRPr="0080705F">
        <w:rPr>
          <w:rFonts w:ascii="Traditional Arabic" w:hAnsi="Traditional Arabic" w:cs="Traditional Arabic" w:hint="cs"/>
          <w:sz w:val="28"/>
          <w:szCs w:val="28"/>
          <w:rtl/>
        </w:rPr>
        <w:t>اختيار المقاعد والطاولات المناسبة وترتيبها وفق نمو الأطفال الحركي بحيث تتيح لهم حرية الحركة الجسمية</w:t>
      </w:r>
      <w:r w:rsidR="00916036" w:rsidRPr="009D0669">
        <w:rPr>
          <w:rFonts w:ascii="Traditional Arabic" w:hAnsi="Traditional Arabic" w:cs="Traditional Arabic" w:hint="cs"/>
          <w:sz w:val="32"/>
          <w:szCs w:val="32"/>
          <w:rtl/>
        </w:rPr>
        <w:t xml:space="preserve"> </w:t>
      </w:r>
      <w:r w:rsidRPr="009D0669">
        <w:rPr>
          <w:rFonts w:ascii="Traditional Arabic" w:hAnsi="Traditional Arabic" w:cs="Traditional Arabic" w:hint="cs"/>
          <w:sz w:val="32"/>
          <w:szCs w:val="32"/>
          <w:rtl/>
        </w:rPr>
        <w:t xml:space="preserve">" قد حصلت على أعلى درجة استجابة لدى عينة الدراسة بنسبة </w:t>
      </w:r>
      <w:r w:rsidR="00916036">
        <w:rPr>
          <w:rFonts w:ascii="Traditional Arabic" w:hAnsi="Traditional Arabic" w:cs="Traditional Arabic" w:hint="cs"/>
          <w:sz w:val="32"/>
          <w:szCs w:val="32"/>
          <w:rtl/>
        </w:rPr>
        <w:t>84</w:t>
      </w:r>
      <w:r w:rsidRPr="009D0669">
        <w:rPr>
          <w:rFonts w:ascii="Traditional Arabic" w:hAnsi="Traditional Arabic" w:cs="Traditional Arabic" w:hint="cs"/>
          <w:sz w:val="32"/>
          <w:szCs w:val="32"/>
          <w:rtl/>
        </w:rPr>
        <w:t>%</w:t>
      </w:r>
      <w:r w:rsidR="009D0669" w:rsidRPr="009D0669">
        <w:rPr>
          <w:rFonts w:ascii="Traditional Arabic" w:hAnsi="Traditional Arabic" w:cs="Traditional Arabic" w:hint="cs"/>
          <w:sz w:val="32"/>
          <w:szCs w:val="32"/>
          <w:rtl/>
        </w:rPr>
        <w:t xml:space="preserve"> في خانة (موافق) تليها الفقرة رقم (</w:t>
      </w:r>
      <w:r w:rsidR="00916036">
        <w:rPr>
          <w:rFonts w:ascii="Traditional Arabic" w:hAnsi="Traditional Arabic" w:cs="Traditional Arabic" w:hint="cs"/>
          <w:sz w:val="32"/>
          <w:szCs w:val="32"/>
          <w:rtl/>
        </w:rPr>
        <w:t>2</w:t>
      </w:r>
      <w:r w:rsidR="009D0669" w:rsidRPr="009D0669">
        <w:rPr>
          <w:rFonts w:ascii="Traditional Arabic" w:hAnsi="Traditional Arabic" w:cs="Traditional Arabic" w:hint="cs"/>
          <w:sz w:val="32"/>
          <w:szCs w:val="32"/>
          <w:rtl/>
        </w:rPr>
        <w:t xml:space="preserve">) " </w:t>
      </w:r>
      <w:r w:rsidR="00916036" w:rsidRPr="0080705F">
        <w:rPr>
          <w:rFonts w:ascii="Traditional Arabic" w:hAnsi="Traditional Arabic" w:cs="Traditional Arabic" w:hint="cs"/>
          <w:sz w:val="28"/>
          <w:szCs w:val="28"/>
          <w:rtl/>
        </w:rPr>
        <w:t>إعداد الطفل للكتابة بتعويده على مسك القلم والورقة بصورة صحيحة وتدريبه على الكتابة وفق الخطوات الصحيحة لرسم الحرف</w:t>
      </w:r>
      <w:r w:rsidR="009D0669" w:rsidRPr="009D0669">
        <w:rPr>
          <w:rFonts w:ascii="Traditional Arabic" w:hAnsi="Traditional Arabic" w:cs="Traditional Arabic" w:hint="cs"/>
          <w:sz w:val="32"/>
          <w:szCs w:val="32"/>
          <w:rtl/>
        </w:rPr>
        <w:t>."</w:t>
      </w:r>
      <w:r w:rsidR="00C5303F">
        <w:rPr>
          <w:rFonts w:ascii="Traditional Arabic" w:hAnsi="Traditional Arabic" w:cs="Traditional Arabic" w:hint="cs"/>
          <w:sz w:val="32"/>
          <w:szCs w:val="32"/>
          <w:rtl/>
        </w:rPr>
        <w:t xml:space="preserve"> بنسبة 8</w:t>
      </w:r>
      <w:r w:rsidR="00916036">
        <w:rPr>
          <w:rFonts w:ascii="Traditional Arabic" w:hAnsi="Traditional Arabic" w:cs="Traditional Arabic" w:hint="cs"/>
          <w:sz w:val="32"/>
          <w:szCs w:val="32"/>
          <w:rtl/>
        </w:rPr>
        <w:t>0</w:t>
      </w:r>
      <w:r w:rsidR="00C5303F">
        <w:rPr>
          <w:rFonts w:ascii="Traditional Arabic" w:hAnsi="Traditional Arabic" w:cs="Traditional Arabic" w:hint="cs"/>
          <w:sz w:val="32"/>
          <w:szCs w:val="32"/>
          <w:rtl/>
        </w:rPr>
        <w:t>%. والشكل التالي يوضح هذه النتيجة:</w:t>
      </w:r>
    </w:p>
    <w:p w:rsidR="00916036" w:rsidRDefault="00916036" w:rsidP="006C1895">
      <w:pPr>
        <w:spacing w:line="360" w:lineRule="auto"/>
        <w:jc w:val="both"/>
        <w:rPr>
          <w:rFonts w:ascii="Traditional Arabic" w:hAnsi="Traditional Arabic" w:cs="Traditional Arabic"/>
          <w:sz w:val="32"/>
          <w:szCs w:val="32"/>
          <w:rtl/>
        </w:rPr>
      </w:pPr>
    </w:p>
    <w:p w:rsidR="00C5303F" w:rsidRDefault="00C5303F" w:rsidP="006C1895">
      <w:pPr>
        <w:spacing w:line="360" w:lineRule="auto"/>
        <w:jc w:val="both"/>
        <w:rPr>
          <w:rFonts w:ascii="Traditional Arabic" w:hAnsi="Traditional Arabic" w:cs="Traditional Arabic"/>
          <w:sz w:val="32"/>
          <w:szCs w:val="32"/>
          <w:rtl/>
        </w:rPr>
      </w:pPr>
    </w:p>
    <w:p w:rsidR="00C5303F" w:rsidRDefault="00C5303F" w:rsidP="006C1895">
      <w:pPr>
        <w:spacing w:line="360" w:lineRule="auto"/>
        <w:jc w:val="both"/>
        <w:rPr>
          <w:rFonts w:ascii="Traditional Arabic" w:hAnsi="Traditional Arabic" w:cs="Traditional Arabic"/>
          <w:sz w:val="32"/>
          <w:szCs w:val="32"/>
          <w:rtl/>
        </w:rPr>
      </w:pPr>
    </w:p>
    <w:p w:rsidR="00C5303F" w:rsidRDefault="00C5303F" w:rsidP="006C1895">
      <w:pPr>
        <w:spacing w:line="360" w:lineRule="auto"/>
        <w:jc w:val="both"/>
        <w:rPr>
          <w:rFonts w:ascii="Traditional Arabic" w:hAnsi="Traditional Arabic" w:cs="Traditional Arabic"/>
          <w:sz w:val="32"/>
          <w:szCs w:val="32"/>
          <w:rtl/>
        </w:rPr>
      </w:pPr>
    </w:p>
    <w:p w:rsidR="00C5303F" w:rsidRDefault="00C5303F"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noProof/>
          <w:sz w:val="32"/>
          <w:szCs w:val="32"/>
          <w:rtl/>
        </w:rPr>
        <w:lastRenderedPageBreak/>
        <w:drawing>
          <wp:inline distT="0" distB="0" distL="0" distR="0" wp14:anchorId="492FCECD" wp14:editId="4A1D7067">
            <wp:extent cx="5274310" cy="3076575"/>
            <wp:effectExtent l="0" t="0" r="21590" b="9525"/>
            <wp:docPr id="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303F" w:rsidRDefault="0019097C"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يتضح من خلال الشكل أعلاه أن للمعلم دور في خصائص النمو الحركي للأطفال من خلال إعداد الطفل للكتابة بتعويده على مسك القلم والورقة بصورة صحيحة، </w:t>
      </w:r>
      <w:r w:rsidRPr="0019097C">
        <w:rPr>
          <w:rFonts w:ascii="Traditional Arabic" w:hAnsi="Traditional Arabic" w:cs="Traditional Arabic" w:hint="cs"/>
          <w:sz w:val="32"/>
          <w:szCs w:val="32"/>
          <w:rtl/>
        </w:rPr>
        <w:t>وتدريبه على الكتابة وفق الخطوات الصحيحة لرسم الحرف، كما أنه يقوم باختيار المقاعد والطاولات المناسبة وترتيبها وفق نمو الطفل الحركي، بحيث تتيح لهم حرية الحركة الجسمية.</w:t>
      </w:r>
      <w:r>
        <w:rPr>
          <w:rFonts w:ascii="Traditional Arabic" w:hAnsi="Traditional Arabic" w:cs="Traditional Arabic" w:hint="cs"/>
          <w:sz w:val="32"/>
          <w:szCs w:val="32"/>
          <w:rtl/>
        </w:rPr>
        <w:t xml:space="preserve"> كما أنه يهتم بمادتي الرياضة والتربية لما لهما من دور في تعزيز النشاط الحركي لدى الطفل ونمو شخصيته.</w:t>
      </w:r>
    </w:p>
    <w:p w:rsidR="00C5303F" w:rsidRDefault="00C5303F" w:rsidP="006C1895">
      <w:pPr>
        <w:spacing w:line="360" w:lineRule="auto"/>
        <w:jc w:val="both"/>
        <w:rPr>
          <w:rFonts w:ascii="Traditional Arabic" w:hAnsi="Traditional Arabic" w:cs="Traditional Arabic"/>
          <w:sz w:val="32"/>
          <w:szCs w:val="32"/>
          <w:rtl/>
        </w:rPr>
      </w:pPr>
    </w:p>
    <w:p w:rsidR="00C5303F" w:rsidRDefault="00C5303F" w:rsidP="006C1895">
      <w:pPr>
        <w:spacing w:line="360" w:lineRule="auto"/>
        <w:jc w:val="both"/>
        <w:rPr>
          <w:rFonts w:ascii="Traditional Arabic" w:hAnsi="Traditional Arabic" w:cs="Traditional Arabic"/>
          <w:sz w:val="32"/>
          <w:szCs w:val="32"/>
          <w:rtl/>
        </w:rPr>
      </w:pPr>
    </w:p>
    <w:p w:rsidR="00C5303F" w:rsidRDefault="00C5303F" w:rsidP="006C1895">
      <w:pPr>
        <w:spacing w:line="360" w:lineRule="auto"/>
        <w:jc w:val="both"/>
        <w:rPr>
          <w:rFonts w:ascii="Traditional Arabic" w:hAnsi="Traditional Arabic" w:cs="Traditional Arabic"/>
          <w:sz w:val="32"/>
          <w:szCs w:val="32"/>
          <w:rtl/>
        </w:rPr>
      </w:pPr>
    </w:p>
    <w:p w:rsidR="00C5303F" w:rsidRDefault="00C5303F" w:rsidP="006C1895">
      <w:pPr>
        <w:spacing w:line="360" w:lineRule="auto"/>
        <w:jc w:val="both"/>
        <w:rPr>
          <w:rFonts w:ascii="Traditional Arabic" w:hAnsi="Traditional Arabic" w:cs="Traditional Arabic"/>
          <w:sz w:val="32"/>
          <w:szCs w:val="32"/>
          <w:rtl/>
        </w:rPr>
      </w:pPr>
    </w:p>
    <w:p w:rsidR="00474DBD" w:rsidRDefault="00474DBD">
      <w:pPr>
        <w:bidi w:val="0"/>
        <w:rPr>
          <w:sz w:val="32"/>
          <w:szCs w:val="32"/>
          <w:rtl/>
        </w:rPr>
      </w:pPr>
      <w:r>
        <w:rPr>
          <w:sz w:val="32"/>
          <w:szCs w:val="32"/>
          <w:rtl/>
        </w:rPr>
        <w:br w:type="page"/>
      </w:r>
    </w:p>
    <w:p w:rsidR="0012293B" w:rsidRDefault="00316F49" w:rsidP="006C1895">
      <w:pPr>
        <w:spacing w:line="360" w:lineRule="auto"/>
        <w:jc w:val="both"/>
        <w:rPr>
          <w:sz w:val="32"/>
          <w:szCs w:val="32"/>
          <w:rtl/>
        </w:rPr>
      </w:pPr>
      <w:r>
        <w:rPr>
          <w:rFonts w:hint="cs"/>
          <w:sz w:val="32"/>
          <w:szCs w:val="32"/>
          <w:rtl/>
        </w:rPr>
        <w:lastRenderedPageBreak/>
        <w:t>المحور الثالث: دور المعلم بالنسبة ل</w:t>
      </w:r>
      <w:r w:rsidR="0012293B">
        <w:rPr>
          <w:rFonts w:hint="cs"/>
          <w:sz w:val="32"/>
          <w:szCs w:val="32"/>
          <w:rtl/>
        </w:rPr>
        <w:t>خصائص النمو الحسي</w:t>
      </w:r>
    </w:p>
    <w:tbl>
      <w:tblPr>
        <w:tblStyle w:val="a3"/>
        <w:bidiVisual/>
        <w:tblW w:w="0" w:type="auto"/>
        <w:tblInd w:w="192" w:type="dxa"/>
        <w:tblLayout w:type="fixed"/>
        <w:tblLook w:val="04A0" w:firstRow="1" w:lastRow="0" w:firstColumn="1" w:lastColumn="0" w:noHBand="0" w:noVBand="1"/>
      </w:tblPr>
      <w:tblGrid>
        <w:gridCol w:w="425"/>
        <w:gridCol w:w="3828"/>
        <w:gridCol w:w="567"/>
        <w:gridCol w:w="567"/>
        <w:gridCol w:w="567"/>
        <w:gridCol w:w="567"/>
        <w:gridCol w:w="567"/>
        <w:gridCol w:w="567"/>
      </w:tblGrid>
      <w:tr w:rsidR="00CF1003" w:rsidRPr="0008101D" w:rsidTr="00F8566C">
        <w:tc>
          <w:tcPr>
            <w:tcW w:w="425"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3828"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موافق</w:t>
            </w:r>
          </w:p>
        </w:tc>
        <w:tc>
          <w:tcPr>
            <w:tcW w:w="1134" w:type="dxa"/>
            <w:gridSpan w:val="2"/>
            <w:tcBorders>
              <w:top w:val="single" w:sz="4" w:space="0" w:color="auto"/>
              <w:left w:val="single" w:sz="4" w:space="0" w:color="auto"/>
              <w:bottom w:val="single" w:sz="4" w:space="0" w:color="auto"/>
              <w:right w:val="single" w:sz="4" w:space="0" w:color="auto"/>
            </w:tcBorders>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إلى حد ما</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غير موافق</w:t>
            </w:r>
          </w:p>
        </w:tc>
      </w:tr>
      <w:tr w:rsidR="00AB346E" w:rsidRPr="0008101D" w:rsidTr="00F8566C">
        <w:tc>
          <w:tcPr>
            <w:tcW w:w="425" w:type="dxa"/>
            <w:vMerge/>
            <w:tcBorders>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tl/>
              </w:rPr>
            </w:pPr>
          </w:p>
        </w:tc>
        <w:tc>
          <w:tcPr>
            <w:tcW w:w="3828" w:type="dxa"/>
            <w:vMerge/>
            <w:tcBorders>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tl/>
              </w:rPr>
            </w:pP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r>
      <w:tr w:rsidR="00AB346E" w:rsidRPr="0008101D" w:rsidTr="00DC5347">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رعاية النمو الحسي من خلال تركيز المعلم على حواس الطفل وتشجيعه على الملاحظة والانتباه أثناء عملية التعليم والتعلم في الفصل وخارجه.</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19</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76%</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4</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16%</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8%</w:t>
            </w:r>
          </w:p>
        </w:tc>
      </w:tr>
      <w:tr w:rsidR="00AB346E" w:rsidRPr="0008101D" w:rsidTr="00DC5347">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استخدام الحواس المختلفة لدى الطفل وتوظيفها في خبرات ومواقف تعليمية مناسبة.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23</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92%</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8%</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w:t>
            </w:r>
          </w:p>
        </w:tc>
      </w:tr>
      <w:tr w:rsidR="00AB346E" w:rsidRPr="0008101D" w:rsidTr="00DC5347">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تدريب الطفل على إدراك أوجه الشبه والاختلاف بين الأشياء أو المواقف المتعلمة.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22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88%</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4%</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8%</w:t>
            </w:r>
          </w:p>
        </w:tc>
      </w:tr>
      <w:tr w:rsidR="00AB346E" w:rsidRPr="0008101D" w:rsidTr="00DC5347">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4</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الاستفادة من كتب القراءة المصورة ذات الألوان المختلفة والزاهية والخطوط الكبيرة.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15</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60%</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7</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28%</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3</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12%</w:t>
            </w:r>
          </w:p>
        </w:tc>
      </w:tr>
      <w:tr w:rsidR="00AB346E" w:rsidRPr="0008101D" w:rsidTr="00DC5347">
        <w:tc>
          <w:tcPr>
            <w:tcW w:w="425" w:type="dxa"/>
            <w:tcBorders>
              <w:top w:val="single" w:sz="4" w:space="0" w:color="auto"/>
              <w:left w:val="single" w:sz="4" w:space="0" w:color="auto"/>
              <w:bottom w:val="single" w:sz="4" w:space="0" w:color="auto"/>
              <w:right w:val="single" w:sz="4" w:space="0" w:color="auto"/>
            </w:tcBorders>
            <w:vAlign w:val="center"/>
          </w:tcPr>
          <w:p w:rsidR="00AB346E" w:rsidRPr="0008101D" w:rsidRDefault="00AB346E" w:rsidP="00EF73CB">
            <w:pPr>
              <w:spacing w:line="276" w:lineRule="auto"/>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الاستفادة من استراتيجيات تعلم القراءة بطريقتيها الكلية والجزئية ليبدأ الطفل من الكل إلى الجزء.</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17</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71%</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6</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25%</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4%</w:t>
            </w:r>
          </w:p>
        </w:tc>
      </w:tr>
      <w:tr w:rsidR="00AB346E" w:rsidRPr="0008101D" w:rsidTr="00DC5347">
        <w:tc>
          <w:tcPr>
            <w:tcW w:w="425" w:type="dxa"/>
            <w:tcBorders>
              <w:top w:val="single" w:sz="4" w:space="0" w:color="auto"/>
              <w:left w:val="single" w:sz="4" w:space="0" w:color="auto"/>
              <w:bottom w:val="single" w:sz="4" w:space="0" w:color="auto"/>
              <w:right w:val="single" w:sz="4" w:space="0" w:color="auto"/>
            </w:tcBorders>
            <w:vAlign w:val="center"/>
          </w:tcPr>
          <w:p w:rsidR="00AB346E" w:rsidRDefault="00AB346E" w:rsidP="00EF73CB">
            <w:pPr>
              <w:spacing w:line="276" w:lineRule="auto"/>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تعويد الطفل على الكتابة بصورة تدريجية وفق القواعد التربوية المناسبة ومساعدته في بناء عادات سليمة في القراءة والكتابة.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24</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96%</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4%</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DC5347" w:rsidRDefault="00AE1568" w:rsidP="00EF73CB">
            <w:pPr>
              <w:spacing w:line="276" w:lineRule="auto"/>
              <w:jc w:val="center"/>
              <w:rPr>
                <w:rFonts w:ascii="Sakkal Majalla" w:hAnsi="Sakkal Majalla" w:cs="Sakkal Majalla"/>
                <w:sz w:val="24"/>
                <w:szCs w:val="24"/>
              </w:rPr>
            </w:pPr>
            <w:r w:rsidRPr="00DC5347">
              <w:rPr>
                <w:rFonts w:ascii="Sakkal Majalla" w:hAnsi="Sakkal Majalla" w:cs="Sakkal Majalla"/>
                <w:sz w:val="24"/>
                <w:szCs w:val="24"/>
                <w:rtl/>
              </w:rPr>
              <w:t>-</w:t>
            </w:r>
          </w:p>
        </w:tc>
      </w:tr>
    </w:tbl>
    <w:p w:rsidR="00CF1003" w:rsidRDefault="00CF1003" w:rsidP="006C1895">
      <w:pPr>
        <w:spacing w:line="360" w:lineRule="auto"/>
        <w:jc w:val="both"/>
        <w:rPr>
          <w:sz w:val="32"/>
          <w:szCs w:val="32"/>
          <w:rtl/>
        </w:rPr>
      </w:pPr>
    </w:p>
    <w:p w:rsidR="00CF1003" w:rsidRDefault="00DC5347" w:rsidP="006C1895">
      <w:pPr>
        <w:spacing w:line="360" w:lineRule="auto"/>
        <w:jc w:val="both"/>
        <w:rPr>
          <w:rFonts w:ascii="Traditional Arabic" w:hAnsi="Traditional Arabic" w:cs="Traditional Arabic"/>
          <w:sz w:val="32"/>
          <w:szCs w:val="32"/>
          <w:rtl/>
        </w:rPr>
      </w:pPr>
      <w:r w:rsidRPr="00DC5347">
        <w:rPr>
          <w:rFonts w:ascii="Traditional Arabic" w:hAnsi="Traditional Arabic" w:cs="Traditional Arabic" w:hint="cs"/>
          <w:sz w:val="32"/>
          <w:szCs w:val="32"/>
          <w:rtl/>
        </w:rPr>
        <w:t>يتضح من خلال الجدول أعلاه بالنسبة لدور المعلم في خصائص النمو الحسي للطلاب أن الفقرة رقم (6) " تعويد الطفل على الكتابة بصورة تدريجية وفق القواعد التربوية المناسبة ومساعدته في بناء عادات سليمة في القراءة والكتابة "</w:t>
      </w:r>
      <w:r>
        <w:rPr>
          <w:rFonts w:ascii="Traditional Arabic" w:hAnsi="Traditional Arabic" w:cs="Traditional Arabic" w:hint="cs"/>
          <w:sz w:val="32"/>
          <w:szCs w:val="32"/>
          <w:rtl/>
        </w:rPr>
        <w:t xml:space="preserve"> بنسبة 96% في خانة (موافق) تليلها الفقرة (2) "</w:t>
      </w:r>
      <w:r w:rsidRPr="00DC5347">
        <w:rPr>
          <w:rFonts w:ascii="Traditional Arabic" w:hAnsi="Traditional Arabic" w:cs="Traditional Arabic" w:hint="cs"/>
          <w:sz w:val="28"/>
          <w:szCs w:val="28"/>
          <w:rtl/>
        </w:rPr>
        <w:t xml:space="preserve"> </w:t>
      </w:r>
      <w:r w:rsidRPr="0080705F">
        <w:rPr>
          <w:rFonts w:ascii="Traditional Arabic" w:hAnsi="Traditional Arabic" w:cs="Traditional Arabic" w:hint="cs"/>
          <w:sz w:val="28"/>
          <w:szCs w:val="28"/>
          <w:rtl/>
        </w:rPr>
        <w:t>استخدام الحواس المختلفة لدى الطفل وتوظيفها في خبرات ومواقف تعليمية مناسبة</w:t>
      </w:r>
      <w:r>
        <w:rPr>
          <w:rFonts w:ascii="Traditional Arabic" w:hAnsi="Traditional Arabic" w:cs="Traditional Arabic" w:hint="cs"/>
          <w:sz w:val="32"/>
          <w:szCs w:val="32"/>
          <w:rtl/>
        </w:rPr>
        <w:t xml:space="preserve"> " بنسبة 92%، والشكل التالي يوضح هذه النتيجة:</w:t>
      </w:r>
    </w:p>
    <w:p w:rsidR="00DC5347" w:rsidRPr="00DC5347" w:rsidRDefault="00DC5347" w:rsidP="006C1895">
      <w:pPr>
        <w:spacing w:line="360" w:lineRule="auto"/>
        <w:jc w:val="both"/>
        <w:rPr>
          <w:rFonts w:ascii="Traditional Arabic" w:hAnsi="Traditional Arabic" w:cs="Traditional Arabic"/>
          <w:sz w:val="32"/>
          <w:szCs w:val="32"/>
          <w:rtl/>
        </w:rPr>
      </w:pPr>
    </w:p>
    <w:p w:rsidR="00CF1003" w:rsidRDefault="00CF1003" w:rsidP="006C1895">
      <w:pPr>
        <w:spacing w:line="360" w:lineRule="auto"/>
        <w:jc w:val="both"/>
        <w:rPr>
          <w:sz w:val="32"/>
          <w:szCs w:val="32"/>
          <w:rtl/>
        </w:rPr>
      </w:pPr>
    </w:p>
    <w:p w:rsidR="00CF1003" w:rsidRDefault="00CF1003" w:rsidP="006C1895">
      <w:pPr>
        <w:spacing w:line="360" w:lineRule="auto"/>
        <w:jc w:val="both"/>
        <w:rPr>
          <w:sz w:val="32"/>
          <w:szCs w:val="32"/>
          <w:rtl/>
        </w:rPr>
      </w:pPr>
    </w:p>
    <w:p w:rsidR="0080705F" w:rsidRDefault="00DC5347" w:rsidP="006C1895">
      <w:pPr>
        <w:spacing w:line="360" w:lineRule="auto"/>
        <w:jc w:val="both"/>
        <w:rPr>
          <w:sz w:val="32"/>
          <w:szCs w:val="32"/>
          <w:rtl/>
        </w:rPr>
      </w:pPr>
      <w:r>
        <w:rPr>
          <w:rFonts w:hint="cs"/>
          <w:noProof/>
          <w:sz w:val="32"/>
          <w:szCs w:val="32"/>
          <w:rtl/>
        </w:rPr>
        <w:lastRenderedPageBreak/>
        <w:drawing>
          <wp:inline distT="0" distB="0" distL="0" distR="0" wp14:anchorId="666E08C4" wp14:editId="26532FE1">
            <wp:extent cx="5274310" cy="3076575"/>
            <wp:effectExtent l="0" t="0" r="21590" b="9525"/>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705F" w:rsidRDefault="0080705F" w:rsidP="006C1895">
      <w:pPr>
        <w:spacing w:line="360" w:lineRule="auto"/>
        <w:jc w:val="both"/>
        <w:rPr>
          <w:sz w:val="32"/>
          <w:szCs w:val="32"/>
          <w:rtl/>
        </w:rPr>
      </w:pPr>
    </w:p>
    <w:p w:rsidR="00DC5347" w:rsidRPr="00A10F7E" w:rsidRDefault="00A10F7E"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يتضح من خلال الشكل أعلاه أن دور المعلم في خصائص النمو الحسي بالنسبة للطلاب تكمن في تعويد الطفل على الكتابة بصورة تدريجية وفق القواعد التربوية المناسبة، واستخدام الحواس المختلفة للطفل وتوظيفها في خبرات ومواقف تعليمية، وتدريب الطفل على إدراك أوجه الشبه والاختلاف بين الأشياء أو المواقف المتعلمة، ورعاية النمو الحسي من خلال تركيز المعلم على حواس الطفل، والاستفادة من استراتيجيات تعلم القراءة بطريقتيها الكلية والجزئية </w:t>
      </w:r>
      <w:r w:rsidRPr="00A10F7E">
        <w:rPr>
          <w:rFonts w:ascii="Traditional Arabic" w:hAnsi="Traditional Arabic" w:cs="Traditional Arabic" w:hint="cs"/>
          <w:sz w:val="32"/>
          <w:szCs w:val="32"/>
          <w:rtl/>
        </w:rPr>
        <w:t>ليبدأ الطفل من الكل إلى الجزء</w:t>
      </w:r>
      <w:r w:rsidRPr="0080705F">
        <w:rPr>
          <w:rFonts w:ascii="Traditional Arabic" w:hAnsi="Traditional Arabic" w:cs="Traditional Arabic" w:hint="cs"/>
          <w:sz w:val="28"/>
          <w:szCs w:val="28"/>
          <w:rtl/>
        </w:rPr>
        <w:t>.</w:t>
      </w:r>
      <w:r>
        <w:rPr>
          <w:rFonts w:ascii="Traditional Arabic" w:hAnsi="Traditional Arabic" w:cs="Traditional Arabic" w:hint="cs"/>
          <w:sz w:val="32"/>
          <w:szCs w:val="32"/>
          <w:rtl/>
        </w:rPr>
        <w:t xml:space="preserve"> والاستفادة من كتب القراءة المصورة ذات الألوان المختلفة والخطوط الزاهية الملونة.</w:t>
      </w:r>
    </w:p>
    <w:p w:rsidR="00DC5347" w:rsidRDefault="00DC5347" w:rsidP="006C1895">
      <w:pPr>
        <w:spacing w:line="360" w:lineRule="auto"/>
        <w:jc w:val="both"/>
        <w:rPr>
          <w:sz w:val="32"/>
          <w:szCs w:val="32"/>
          <w:rtl/>
        </w:rPr>
      </w:pPr>
    </w:p>
    <w:p w:rsidR="00DC5347" w:rsidRDefault="00DC5347" w:rsidP="006C1895">
      <w:pPr>
        <w:spacing w:line="360" w:lineRule="auto"/>
        <w:jc w:val="both"/>
        <w:rPr>
          <w:sz w:val="32"/>
          <w:szCs w:val="32"/>
          <w:rtl/>
        </w:rPr>
      </w:pPr>
    </w:p>
    <w:p w:rsidR="00474DBD" w:rsidRDefault="00474DBD">
      <w:pPr>
        <w:bidi w:val="0"/>
        <w:rPr>
          <w:sz w:val="32"/>
          <w:szCs w:val="32"/>
          <w:rtl/>
        </w:rPr>
      </w:pPr>
      <w:r>
        <w:rPr>
          <w:sz w:val="32"/>
          <w:szCs w:val="32"/>
          <w:rtl/>
        </w:rPr>
        <w:br w:type="page"/>
      </w:r>
    </w:p>
    <w:p w:rsidR="0012293B" w:rsidRDefault="00316F49" w:rsidP="006C1895">
      <w:pPr>
        <w:spacing w:line="360" w:lineRule="auto"/>
        <w:jc w:val="both"/>
        <w:rPr>
          <w:sz w:val="32"/>
          <w:szCs w:val="32"/>
          <w:rtl/>
        </w:rPr>
      </w:pPr>
      <w:r>
        <w:rPr>
          <w:rFonts w:hint="cs"/>
          <w:sz w:val="32"/>
          <w:szCs w:val="32"/>
          <w:rtl/>
        </w:rPr>
        <w:lastRenderedPageBreak/>
        <w:t>المحور الرابع: دور المعلم بالنسبة ل</w:t>
      </w:r>
      <w:r w:rsidR="0012293B">
        <w:rPr>
          <w:rFonts w:hint="cs"/>
          <w:sz w:val="32"/>
          <w:szCs w:val="32"/>
          <w:rtl/>
        </w:rPr>
        <w:t>خصائص النمو الانفعالي</w:t>
      </w:r>
    </w:p>
    <w:tbl>
      <w:tblPr>
        <w:tblStyle w:val="a3"/>
        <w:bidiVisual/>
        <w:tblW w:w="0" w:type="auto"/>
        <w:tblInd w:w="192" w:type="dxa"/>
        <w:tblLayout w:type="fixed"/>
        <w:tblLook w:val="04A0" w:firstRow="1" w:lastRow="0" w:firstColumn="1" w:lastColumn="0" w:noHBand="0" w:noVBand="1"/>
      </w:tblPr>
      <w:tblGrid>
        <w:gridCol w:w="425"/>
        <w:gridCol w:w="3828"/>
        <w:gridCol w:w="567"/>
        <w:gridCol w:w="567"/>
        <w:gridCol w:w="567"/>
        <w:gridCol w:w="567"/>
        <w:gridCol w:w="567"/>
        <w:gridCol w:w="567"/>
      </w:tblGrid>
      <w:tr w:rsidR="00CF1003" w:rsidRPr="0008101D" w:rsidTr="00F8566C">
        <w:tc>
          <w:tcPr>
            <w:tcW w:w="425"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3828"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موافق</w:t>
            </w:r>
          </w:p>
        </w:tc>
        <w:tc>
          <w:tcPr>
            <w:tcW w:w="1134" w:type="dxa"/>
            <w:gridSpan w:val="2"/>
            <w:tcBorders>
              <w:top w:val="single" w:sz="4" w:space="0" w:color="auto"/>
              <w:left w:val="single" w:sz="4" w:space="0" w:color="auto"/>
              <w:bottom w:val="single" w:sz="4" w:space="0" w:color="auto"/>
              <w:right w:val="single" w:sz="4" w:space="0" w:color="auto"/>
            </w:tcBorders>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إلى حد ما</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غير موافق</w:t>
            </w:r>
          </w:p>
        </w:tc>
      </w:tr>
      <w:tr w:rsidR="00AB346E" w:rsidRPr="0008101D" w:rsidTr="00F8566C">
        <w:tc>
          <w:tcPr>
            <w:tcW w:w="425" w:type="dxa"/>
            <w:vMerge/>
            <w:tcBorders>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tl/>
              </w:rPr>
            </w:pPr>
          </w:p>
        </w:tc>
        <w:tc>
          <w:tcPr>
            <w:tcW w:w="3828" w:type="dxa"/>
            <w:vMerge/>
            <w:tcBorders>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tl/>
              </w:rPr>
            </w:pP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r>
      <w:tr w:rsidR="00AB346E" w:rsidRPr="0008101D" w:rsidTr="00C004C9">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رعاية النمو الانفعالي السوي لدى الأطفال وتعزيزه.</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23</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92%</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8%</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w:t>
            </w:r>
          </w:p>
        </w:tc>
      </w:tr>
      <w:tr w:rsidR="00AB346E" w:rsidRPr="0008101D" w:rsidTr="00C004C9">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علاج مخاوف الأطفال عن طريق ربط الشيء المخيف بأشياء متعددة سارة مثلا.</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18</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72%</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5</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20%</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8%</w:t>
            </w:r>
          </w:p>
        </w:tc>
      </w:tr>
      <w:tr w:rsidR="00AB346E" w:rsidRPr="0008101D" w:rsidTr="00C004C9">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تنفيذ برنامج الأسبوع التمهيدي بالأسلوب التربوي المرسوم وتحقيق أهدافه التربوية البعيدة.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20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80%</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5</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20%</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w:t>
            </w:r>
          </w:p>
        </w:tc>
      </w:tr>
      <w:tr w:rsidR="00AB346E" w:rsidRPr="0008101D" w:rsidTr="00C004C9">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4</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اجتناب المعلم الأساليب العقابية غير التربوية والسخرية والاستهزاء بالطفل عندما تصدر منه استجابة انفعالية خاطئة.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24</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96%</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4%</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C004C9" w:rsidRDefault="00A10F7E"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C004C9" w:rsidRDefault="007E3B61" w:rsidP="00EF73CB">
            <w:pPr>
              <w:spacing w:line="276" w:lineRule="auto"/>
              <w:jc w:val="center"/>
              <w:rPr>
                <w:rFonts w:ascii="Sakkal Majalla" w:hAnsi="Sakkal Majalla" w:cs="Sakkal Majalla"/>
                <w:sz w:val="24"/>
                <w:szCs w:val="24"/>
              </w:rPr>
            </w:pPr>
            <w:r w:rsidRPr="00C004C9">
              <w:rPr>
                <w:rFonts w:ascii="Sakkal Majalla" w:hAnsi="Sakkal Majalla" w:cs="Sakkal Majalla"/>
                <w:sz w:val="24"/>
                <w:szCs w:val="24"/>
                <w:rtl/>
              </w:rPr>
              <w:t>-</w:t>
            </w:r>
          </w:p>
        </w:tc>
      </w:tr>
    </w:tbl>
    <w:p w:rsidR="00CF1003" w:rsidRPr="00CF1003" w:rsidRDefault="00CF1003" w:rsidP="006C1895">
      <w:pPr>
        <w:spacing w:line="360" w:lineRule="auto"/>
        <w:jc w:val="both"/>
        <w:rPr>
          <w:sz w:val="32"/>
          <w:szCs w:val="32"/>
          <w:rtl/>
        </w:rPr>
      </w:pPr>
    </w:p>
    <w:p w:rsidR="00CF1003" w:rsidRDefault="00C004C9" w:rsidP="006C1895">
      <w:pPr>
        <w:spacing w:line="360" w:lineRule="auto"/>
        <w:jc w:val="both"/>
        <w:rPr>
          <w:rFonts w:ascii="Traditional Arabic" w:hAnsi="Traditional Arabic" w:cs="Traditional Arabic"/>
          <w:sz w:val="32"/>
          <w:szCs w:val="32"/>
          <w:rtl/>
        </w:rPr>
      </w:pPr>
      <w:r w:rsidRPr="00C004C9">
        <w:rPr>
          <w:rFonts w:ascii="Traditional Arabic" w:hAnsi="Traditional Arabic" w:cs="Traditional Arabic" w:hint="cs"/>
          <w:sz w:val="32"/>
          <w:szCs w:val="32"/>
          <w:rtl/>
        </w:rPr>
        <w:t>يتضح من خلال الجدول أعلاه بالنسبة لدور المعلم بالنسبة لخصائص النمو الانفعالي، أن الفقرة رقم (4) " اجتناب المعلم الأساليب العقابية غير التربوية والسخرية والاستهزاء بالطفل عندما تصدر منه استجابة انفعالية خاطئة" قد حصلت على أعلى درجة استجابة لدى عينة الدراسة في خانة (موافق) بنسبة 96% تليها الفقرة (1) " رعاية النمو الانفعالي السوي لدى الأطفال وتعزيزه" بنسبة 92% والجدول التالي يوضح هذه النتيجة:</w:t>
      </w:r>
    </w:p>
    <w:p w:rsidR="00C004C9" w:rsidRDefault="00C004C9" w:rsidP="006C1895">
      <w:pPr>
        <w:spacing w:line="360" w:lineRule="auto"/>
        <w:jc w:val="both"/>
        <w:rPr>
          <w:rFonts w:ascii="Traditional Arabic" w:hAnsi="Traditional Arabic" w:cs="Traditional Arabic"/>
          <w:sz w:val="32"/>
          <w:szCs w:val="32"/>
          <w:rtl/>
        </w:rPr>
      </w:pPr>
    </w:p>
    <w:p w:rsidR="00C004C9" w:rsidRDefault="00C004C9" w:rsidP="006C1895">
      <w:pPr>
        <w:spacing w:line="360" w:lineRule="auto"/>
        <w:jc w:val="both"/>
        <w:rPr>
          <w:rFonts w:ascii="Traditional Arabic" w:hAnsi="Traditional Arabic" w:cs="Traditional Arabic"/>
          <w:sz w:val="32"/>
          <w:szCs w:val="32"/>
          <w:rtl/>
        </w:rPr>
      </w:pPr>
    </w:p>
    <w:p w:rsidR="00C004C9" w:rsidRDefault="00C004C9" w:rsidP="006C1895">
      <w:pPr>
        <w:spacing w:line="360" w:lineRule="auto"/>
        <w:jc w:val="both"/>
        <w:rPr>
          <w:rFonts w:ascii="Traditional Arabic" w:hAnsi="Traditional Arabic" w:cs="Traditional Arabic"/>
          <w:sz w:val="32"/>
          <w:szCs w:val="32"/>
          <w:rtl/>
        </w:rPr>
      </w:pPr>
    </w:p>
    <w:p w:rsidR="00C004C9" w:rsidRDefault="00C004C9" w:rsidP="006C1895">
      <w:pPr>
        <w:spacing w:line="360" w:lineRule="auto"/>
        <w:jc w:val="both"/>
        <w:rPr>
          <w:rFonts w:ascii="Traditional Arabic" w:hAnsi="Traditional Arabic" w:cs="Traditional Arabic"/>
          <w:sz w:val="32"/>
          <w:szCs w:val="32"/>
          <w:rtl/>
        </w:rPr>
      </w:pPr>
    </w:p>
    <w:p w:rsidR="00C004C9" w:rsidRDefault="00C004C9" w:rsidP="006C1895">
      <w:pPr>
        <w:spacing w:line="360" w:lineRule="auto"/>
        <w:jc w:val="both"/>
        <w:rPr>
          <w:rFonts w:ascii="Traditional Arabic" w:hAnsi="Traditional Arabic" w:cs="Traditional Arabic"/>
          <w:sz w:val="32"/>
          <w:szCs w:val="32"/>
          <w:rtl/>
        </w:rPr>
      </w:pPr>
    </w:p>
    <w:p w:rsidR="00C004C9" w:rsidRDefault="00C004C9"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noProof/>
          <w:sz w:val="32"/>
          <w:szCs w:val="32"/>
          <w:rtl/>
        </w:rPr>
        <w:lastRenderedPageBreak/>
        <w:drawing>
          <wp:inline distT="0" distB="0" distL="0" distR="0" wp14:anchorId="60609B0F" wp14:editId="752983DC">
            <wp:extent cx="5274310" cy="3076575"/>
            <wp:effectExtent l="0" t="0" r="21590" b="9525"/>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04C9" w:rsidRDefault="00C004C9" w:rsidP="006C1895">
      <w:pPr>
        <w:spacing w:line="360" w:lineRule="auto"/>
        <w:jc w:val="both"/>
        <w:rPr>
          <w:rFonts w:ascii="Traditional Arabic" w:hAnsi="Traditional Arabic" w:cs="Traditional Arabic"/>
          <w:sz w:val="32"/>
          <w:szCs w:val="32"/>
          <w:rtl/>
        </w:rPr>
      </w:pPr>
    </w:p>
    <w:p w:rsidR="00C004C9" w:rsidRDefault="00C004C9"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يتضح من خلال الشكل أعلاه أن للمعلم دور في خصائص النمو الانفعالي لدى الطفل، ويكون ذل</w:t>
      </w:r>
      <w:r w:rsidR="00576C14">
        <w:rPr>
          <w:rFonts w:ascii="Traditional Arabic" w:hAnsi="Traditional Arabic" w:cs="Traditional Arabic" w:hint="cs"/>
          <w:sz w:val="32"/>
          <w:szCs w:val="32"/>
          <w:rtl/>
        </w:rPr>
        <w:t>ك من خلال اجتناب المعلم للأساليب العقابية غير التربوية والسخرية والاستهزاء بالطفل عندما تصدر منه استجابة انفعالية خاطئة، كما يظهر دور المعلم من خلال رعايته للنمو الانفعالي السوي لدى الأطفال وتعزيزه، وتنفيذ برنامج الأسبوع التمهيدي بالأسلوب التربوي وتحقيق أهدافه التربوية، وعلاج مخاوف الأطفال عن طريق ربط الشيء المخيف بأشياء متعددة (سارة مثلا).</w:t>
      </w:r>
    </w:p>
    <w:p w:rsidR="00C004C9" w:rsidRDefault="00C004C9" w:rsidP="006C1895">
      <w:pPr>
        <w:spacing w:line="360" w:lineRule="auto"/>
        <w:jc w:val="both"/>
        <w:rPr>
          <w:rFonts w:ascii="Traditional Arabic" w:hAnsi="Traditional Arabic" w:cs="Traditional Arabic"/>
          <w:sz w:val="32"/>
          <w:szCs w:val="32"/>
          <w:rtl/>
        </w:rPr>
      </w:pPr>
    </w:p>
    <w:p w:rsidR="00C004C9" w:rsidRDefault="00C004C9" w:rsidP="006C1895">
      <w:pPr>
        <w:spacing w:line="360" w:lineRule="auto"/>
        <w:jc w:val="both"/>
        <w:rPr>
          <w:rFonts w:ascii="Traditional Arabic" w:hAnsi="Traditional Arabic" w:cs="Traditional Arabic"/>
          <w:sz w:val="32"/>
          <w:szCs w:val="32"/>
          <w:rtl/>
        </w:rPr>
      </w:pPr>
    </w:p>
    <w:p w:rsidR="00474DBD" w:rsidRDefault="00474DBD">
      <w:pPr>
        <w:bidi w:val="0"/>
        <w:rPr>
          <w:sz w:val="32"/>
          <w:szCs w:val="32"/>
          <w:rtl/>
        </w:rPr>
      </w:pPr>
      <w:r>
        <w:rPr>
          <w:sz w:val="32"/>
          <w:szCs w:val="32"/>
          <w:rtl/>
        </w:rPr>
        <w:br w:type="page"/>
      </w:r>
    </w:p>
    <w:p w:rsidR="0012293B" w:rsidRDefault="00316F49" w:rsidP="006C1895">
      <w:pPr>
        <w:spacing w:line="360" w:lineRule="auto"/>
        <w:jc w:val="both"/>
        <w:rPr>
          <w:sz w:val="32"/>
          <w:szCs w:val="32"/>
          <w:rtl/>
        </w:rPr>
      </w:pPr>
      <w:r>
        <w:rPr>
          <w:rFonts w:hint="cs"/>
          <w:sz w:val="32"/>
          <w:szCs w:val="32"/>
          <w:rtl/>
        </w:rPr>
        <w:lastRenderedPageBreak/>
        <w:t>المحور الخامس: دور المعلم بالنسبة ل</w:t>
      </w:r>
      <w:r w:rsidR="0012293B">
        <w:rPr>
          <w:rFonts w:hint="cs"/>
          <w:sz w:val="32"/>
          <w:szCs w:val="32"/>
          <w:rtl/>
        </w:rPr>
        <w:t>خصائص النمو</w:t>
      </w:r>
      <w:r w:rsidR="00B24A4D">
        <w:rPr>
          <w:rFonts w:hint="cs"/>
          <w:sz w:val="32"/>
          <w:szCs w:val="32"/>
          <w:rtl/>
        </w:rPr>
        <w:t xml:space="preserve"> الديني</w:t>
      </w:r>
      <w:r w:rsidR="0012293B">
        <w:rPr>
          <w:rFonts w:hint="cs"/>
          <w:sz w:val="32"/>
          <w:szCs w:val="32"/>
          <w:rtl/>
        </w:rPr>
        <w:t xml:space="preserve"> الخلقي</w:t>
      </w:r>
    </w:p>
    <w:tbl>
      <w:tblPr>
        <w:tblStyle w:val="a3"/>
        <w:bidiVisual/>
        <w:tblW w:w="0" w:type="auto"/>
        <w:tblInd w:w="192" w:type="dxa"/>
        <w:tblLayout w:type="fixed"/>
        <w:tblLook w:val="04A0" w:firstRow="1" w:lastRow="0" w:firstColumn="1" w:lastColumn="0" w:noHBand="0" w:noVBand="1"/>
      </w:tblPr>
      <w:tblGrid>
        <w:gridCol w:w="425"/>
        <w:gridCol w:w="3828"/>
        <w:gridCol w:w="567"/>
        <w:gridCol w:w="567"/>
        <w:gridCol w:w="567"/>
        <w:gridCol w:w="567"/>
        <w:gridCol w:w="567"/>
        <w:gridCol w:w="567"/>
      </w:tblGrid>
      <w:tr w:rsidR="00CF1003" w:rsidRPr="0008101D" w:rsidTr="00F8566C">
        <w:tc>
          <w:tcPr>
            <w:tcW w:w="425"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3828" w:type="dxa"/>
            <w:vMerge w:val="restart"/>
            <w:tcBorders>
              <w:top w:val="single" w:sz="4" w:space="0" w:color="auto"/>
              <w:left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موافق</w:t>
            </w:r>
          </w:p>
        </w:tc>
        <w:tc>
          <w:tcPr>
            <w:tcW w:w="1134" w:type="dxa"/>
            <w:gridSpan w:val="2"/>
            <w:tcBorders>
              <w:top w:val="single" w:sz="4" w:space="0" w:color="auto"/>
              <w:left w:val="single" w:sz="4" w:space="0" w:color="auto"/>
              <w:bottom w:val="single" w:sz="4" w:space="0" w:color="auto"/>
              <w:right w:val="single" w:sz="4" w:space="0" w:color="auto"/>
            </w:tcBorders>
          </w:tcPr>
          <w:p w:rsidR="00CF1003" w:rsidRPr="0008101D" w:rsidRDefault="00CF1003"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إلى حد ما</w:t>
            </w:r>
          </w:p>
        </w:tc>
        <w:tc>
          <w:tcPr>
            <w:tcW w:w="1134" w:type="dxa"/>
            <w:gridSpan w:val="2"/>
            <w:tcBorders>
              <w:top w:val="single" w:sz="4" w:space="0" w:color="auto"/>
              <w:left w:val="single" w:sz="4" w:space="0" w:color="auto"/>
              <w:bottom w:val="single" w:sz="4" w:space="0" w:color="auto"/>
              <w:right w:val="single" w:sz="4" w:space="0" w:color="auto"/>
            </w:tcBorders>
            <w:hideMark/>
          </w:tcPr>
          <w:p w:rsidR="00CF1003" w:rsidRPr="0008101D" w:rsidRDefault="00CF1003" w:rsidP="00EF73CB">
            <w:pPr>
              <w:spacing w:line="276" w:lineRule="auto"/>
              <w:jc w:val="center"/>
              <w:rPr>
                <w:rFonts w:ascii="Traditional Arabic" w:hAnsi="Traditional Arabic" w:cs="Traditional Arabic"/>
                <w:sz w:val="24"/>
                <w:szCs w:val="24"/>
                <w:rtl/>
              </w:rPr>
            </w:pPr>
            <w:r w:rsidRPr="0008101D">
              <w:rPr>
                <w:rFonts w:ascii="Traditional Arabic" w:hAnsi="Traditional Arabic" w:cs="Traditional Arabic"/>
                <w:sz w:val="24"/>
                <w:szCs w:val="24"/>
                <w:rtl/>
              </w:rPr>
              <w:t>غير موافق</w:t>
            </w:r>
          </w:p>
        </w:tc>
      </w:tr>
      <w:tr w:rsidR="00AB346E" w:rsidRPr="0008101D" w:rsidTr="00F8566C">
        <w:tc>
          <w:tcPr>
            <w:tcW w:w="425" w:type="dxa"/>
            <w:vMerge/>
            <w:tcBorders>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tl/>
              </w:rPr>
            </w:pPr>
          </w:p>
        </w:tc>
        <w:tc>
          <w:tcPr>
            <w:tcW w:w="3828" w:type="dxa"/>
            <w:vMerge/>
            <w:tcBorders>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tl/>
              </w:rPr>
            </w:pP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c>
          <w:tcPr>
            <w:tcW w:w="567" w:type="dxa"/>
            <w:tcBorders>
              <w:top w:val="single" w:sz="4" w:space="0" w:color="auto"/>
              <w:left w:val="single" w:sz="4" w:space="0" w:color="auto"/>
              <w:bottom w:val="single" w:sz="4" w:space="0" w:color="auto"/>
              <w:right w:val="single" w:sz="4" w:space="0" w:color="auto"/>
            </w:tcBorders>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تكرار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346E" w:rsidRPr="0008101D" w:rsidRDefault="00AB346E" w:rsidP="00EF73CB">
            <w:pPr>
              <w:spacing w:line="276" w:lineRule="auto"/>
              <w:jc w:val="both"/>
              <w:rPr>
                <w:rFonts w:ascii="Traditional Arabic" w:hAnsi="Traditional Arabic" w:cs="Traditional Arabic"/>
                <w:sz w:val="24"/>
                <w:szCs w:val="24"/>
              </w:rPr>
            </w:pPr>
            <w:r w:rsidRPr="0008101D">
              <w:rPr>
                <w:rFonts w:ascii="Traditional Arabic" w:hAnsi="Traditional Arabic" w:cs="Traditional Arabic"/>
                <w:sz w:val="24"/>
                <w:szCs w:val="24"/>
                <w:rtl/>
              </w:rPr>
              <w:t>نسبة</w:t>
            </w:r>
          </w:p>
        </w:tc>
      </w:tr>
      <w:tr w:rsidR="00AB346E" w:rsidRPr="0008101D" w:rsidTr="008F7053">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الاهتمام بالتطبيقات العملية لمواد التربية الإسلامية ومادة تهذيب السلوك للمدرسة من خلال حجرة الدراسة.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21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84%</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4</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16%</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w:t>
            </w:r>
          </w:p>
        </w:tc>
      </w:tr>
      <w:tr w:rsidR="00AB346E" w:rsidRPr="0008101D" w:rsidTr="008F7053">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التأكد من مواظبة جميع طلاب المدرسة على صلاة الظهر بما فيهم طلاب الصف الأول الابتدائي.</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25</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100%</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w:t>
            </w:r>
          </w:p>
        </w:tc>
      </w:tr>
      <w:tr w:rsidR="00AB346E" w:rsidRPr="0008101D" w:rsidTr="008F7053">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إشراك الطفل في الجماعات، بما فيها مناشط التربية الإسلامية وحلقات التحفيظ المقامة بالمدرسة.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24</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96%</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4%</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w:t>
            </w:r>
          </w:p>
        </w:tc>
      </w:tr>
      <w:tr w:rsidR="00AB346E" w:rsidRPr="0008101D" w:rsidTr="008F7053">
        <w:tc>
          <w:tcPr>
            <w:tcW w:w="425" w:type="dxa"/>
            <w:tcBorders>
              <w:top w:val="single" w:sz="4" w:space="0" w:color="auto"/>
              <w:left w:val="single" w:sz="4" w:space="0" w:color="auto"/>
              <w:bottom w:val="single" w:sz="4" w:space="0" w:color="auto"/>
              <w:right w:val="single" w:sz="4" w:space="0" w:color="auto"/>
            </w:tcBorders>
            <w:vAlign w:val="center"/>
            <w:hideMark/>
          </w:tcPr>
          <w:p w:rsidR="00AB346E" w:rsidRPr="0008101D" w:rsidRDefault="00AB346E" w:rsidP="00EF73CB">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4</w:t>
            </w:r>
          </w:p>
        </w:tc>
        <w:tc>
          <w:tcPr>
            <w:tcW w:w="3828" w:type="dxa"/>
            <w:tcBorders>
              <w:top w:val="single" w:sz="4" w:space="0" w:color="auto"/>
              <w:left w:val="single" w:sz="4" w:space="0" w:color="auto"/>
              <w:bottom w:val="single" w:sz="4" w:space="0" w:color="auto"/>
              <w:right w:val="single" w:sz="4" w:space="0" w:color="auto"/>
            </w:tcBorders>
          </w:tcPr>
          <w:p w:rsidR="00AB346E" w:rsidRPr="0080705F" w:rsidRDefault="00AB346E" w:rsidP="00EF73CB">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تصحيح المفاهيم الخاطئة لدى الطلاب حول المسائل العقدية والفقهية.</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18</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72%</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5</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20%</w:t>
            </w:r>
          </w:p>
        </w:tc>
        <w:tc>
          <w:tcPr>
            <w:tcW w:w="567" w:type="dxa"/>
            <w:tcBorders>
              <w:top w:val="single" w:sz="4" w:space="0" w:color="auto"/>
              <w:left w:val="single" w:sz="4" w:space="0" w:color="auto"/>
              <w:bottom w:val="single" w:sz="4" w:space="0" w:color="auto"/>
              <w:right w:val="single" w:sz="4" w:space="0" w:color="auto"/>
            </w:tcBorders>
            <w:vAlign w:val="center"/>
          </w:tcPr>
          <w:p w:rsidR="00AB346E" w:rsidRPr="008F7053" w:rsidRDefault="00576C14"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B346E" w:rsidRPr="008F7053" w:rsidRDefault="008F7053" w:rsidP="00EF73CB">
            <w:pPr>
              <w:spacing w:line="276" w:lineRule="auto"/>
              <w:jc w:val="center"/>
              <w:rPr>
                <w:rFonts w:ascii="Sakkal Majalla" w:hAnsi="Sakkal Majalla" w:cs="Sakkal Majalla"/>
                <w:sz w:val="24"/>
                <w:szCs w:val="24"/>
              </w:rPr>
            </w:pPr>
            <w:r w:rsidRPr="008F7053">
              <w:rPr>
                <w:rFonts w:ascii="Sakkal Majalla" w:hAnsi="Sakkal Majalla" w:cs="Sakkal Majalla"/>
                <w:sz w:val="24"/>
                <w:szCs w:val="24"/>
                <w:rtl/>
              </w:rPr>
              <w:t>8%</w:t>
            </w:r>
          </w:p>
        </w:tc>
      </w:tr>
    </w:tbl>
    <w:p w:rsidR="0012293B" w:rsidRDefault="0012293B" w:rsidP="006C1895">
      <w:pPr>
        <w:spacing w:line="360" w:lineRule="auto"/>
        <w:jc w:val="both"/>
        <w:rPr>
          <w:sz w:val="32"/>
          <w:szCs w:val="32"/>
          <w:rtl/>
        </w:rPr>
      </w:pPr>
    </w:p>
    <w:p w:rsidR="008F7053" w:rsidRDefault="008F7053" w:rsidP="006C1895">
      <w:pPr>
        <w:spacing w:line="360" w:lineRule="auto"/>
        <w:jc w:val="both"/>
        <w:rPr>
          <w:rFonts w:ascii="Traditional Arabic" w:hAnsi="Traditional Arabic" w:cs="Traditional Arabic"/>
          <w:sz w:val="32"/>
          <w:szCs w:val="32"/>
          <w:rtl/>
        </w:rPr>
      </w:pPr>
      <w:r w:rsidRPr="008F7053">
        <w:rPr>
          <w:rFonts w:ascii="Traditional Arabic" w:hAnsi="Traditional Arabic" w:cs="Traditional Arabic" w:hint="cs"/>
          <w:sz w:val="32"/>
          <w:szCs w:val="32"/>
          <w:rtl/>
        </w:rPr>
        <w:t>يتضح من خلال الجدول أعلاه بالنسبة لدور المعلم في خصائص النمو الديني والخلقي للطلاب أن الفقرة رقم (2) " التأكد من مواظبة جميع طلاب المدرسة على صلاة الظهر بما فيهم طلاب الصف الأول الابتدائي " قد حصلت على أعلى درجة استجابة لدى ال</w:t>
      </w:r>
      <w:r w:rsidR="00474DBD">
        <w:rPr>
          <w:rFonts w:ascii="Traditional Arabic" w:hAnsi="Traditional Arabic" w:cs="Traditional Arabic" w:hint="cs"/>
          <w:sz w:val="32"/>
          <w:szCs w:val="32"/>
          <w:rtl/>
        </w:rPr>
        <w:t>عينة في خانة (موافق) بنسبة 100%</w:t>
      </w:r>
      <w:r w:rsidRPr="008F7053">
        <w:rPr>
          <w:rFonts w:ascii="Traditional Arabic" w:hAnsi="Traditional Arabic" w:cs="Traditional Arabic" w:hint="cs"/>
          <w:sz w:val="32"/>
          <w:szCs w:val="32"/>
          <w:rtl/>
        </w:rPr>
        <w:t>، تليها الفقرة رقم (3) " إشراك الطفل في الجماعات، بما فيها مناشط التربية الإسلامية وحلقات التحفيظ المقامة بالمدرسة " بنسبة 96% والشكل التالي يوضح هذه النتيجة:</w:t>
      </w:r>
    </w:p>
    <w:p w:rsidR="008F7053" w:rsidRDefault="008F7053" w:rsidP="006C1895">
      <w:pPr>
        <w:spacing w:line="360" w:lineRule="auto"/>
        <w:jc w:val="both"/>
        <w:rPr>
          <w:rFonts w:ascii="Traditional Arabic" w:hAnsi="Traditional Arabic" w:cs="Traditional Arabic"/>
          <w:sz w:val="32"/>
          <w:szCs w:val="32"/>
          <w:rtl/>
        </w:rPr>
      </w:pPr>
    </w:p>
    <w:p w:rsidR="008F7053" w:rsidRDefault="008F7053" w:rsidP="006C1895">
      <w:pPr>
        <w:spacing w:line="360" w:lineRule="auto"/>
        <w:jc w:val="both"/>
        <w:rPr>
          <w:rFonts w:ascii="Traditional Arabic" w:hAnsi="Traditional Arabic" w:cs="Traditional Arabic"/>
          <w:sz w:val="32"/>
          <w:szCs w:val="32"/>
          <w:rtl/>
        </w:rPr>
      </w:pPr>
    </w:p>
    <w:p w:rsidR="008F7053" w:rsidRPr="008F7053" w:rsidRDefault="008F7053" w:rsidP="006C1895">
      <w:pPr>
        <w:spacing w:line="36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inline distT="0" distB="0" distL="0" distR="0" wp14:anchorId="54B480F6" wp14:editId="2BC448BE">
            <wp:extent cx="5274310" cy="3076575"/>
            <wp:effectExtent l="0" t="0" r="21590" b="9525"/>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2293B" w:rsidRDefault="0012293B" w:rsidP="006C1895">
      <w:pPr>
        <w:spacing w:line="360" w:lineRule="auto"/>
        <w:jc w:val="both"/>
        <w:rPr>
          <w:sz w:val="32"/>
          <w:szCs w:val="32"/>
          <w:rtl/>
        </w:rPr>
      </w:pPr>
    </w:p>
    <w:p w:rsidR="0012293B" w:rsidRDefault="008F7053" w:rsidP="006C1895">
      <w:pPr>
        <w:spacing w:line="360" w:lineRule="auto"/>
        <w:jc w:val="both"/>
        <w:rPr>
          <w:rFonts w:ascii="Traditional Arabic" w:hAnsi="Traditional Arabic" w:cs="Traditional Arabic"/>
          <w:sz w:val="32"/>
          <w:szCs w:val="32"/>
          <w:rtl/>
        </w:rPr>
      </w:pPr>
      <w:r w:rsidRPr="00BB6C07">
        <w:rPr>
          <w:rFonts w:ascii="Traditional Arabic" w:hAnsi="Traditional Arabic" w:cs="Traditional Arabic" w:hint="cs"/>
          <w:sz w:val="32"/>
          <w:szCs w:val="32"/>
          <w:rtl/>
        </w:rPr>
        <w:t xml:space="preserve">يتضح من خلال الشكل أعلاه أن دور المعلم في خصائص النمو الديني والخلقي للطلاب يظهر من خلال التأكد من مواظبة الطلاب على صلاة الظهر بما فيهم طلاب الصف الأول، وإشراك الطفل </w:t>
      </w:r>
      <w:r w:rsidR="00BB6C07" w:rsidRPr="00BB6C07">
        <w:rPr>
          <w:rFonts w:ascii="Traditional Arabic" w:hAnsi="Traditional Arabic" w:cs="Traditional Arabic" w:hint="cs"/>
          <w:sz w:val="32"/>
          <w:szCs w:val="32"/>
          <w:rtl/>
        </w:rPr>
        <w:t>الجماعات بما فيها مناشط التربية الإسلامية وحلقات التحفيظ، والاهتمام بالتطبيقات العلمية لمواد التربية الإسلامية ومادة تهذيب السلوك للمدرسة من خلال حجرة الدراسة، وتصحيح المفاهيم الخاطئة لدى الطلاب في المسائل العقدية والفقهية.</w:t>
      </w:r>
    </w:p>
    <w:p w:rsidR="00D1167C" w:rsidRDefault="00D1167C" w:rsidP="006C1895">
      <w:pPr>
        <w:spacing w:line="360" w:lineRule="auto"/>
        <w:jc w:val="both"/>
        <w:rPr>
          <w:rFonts w:ascii="Traditional Arabic" w:hAnsi="Traditional Arabic" w:cs="Traditional Arabic"/>
          <w:sz w:val="32"/>
          <w:szCs w:val="32"/>
          <w:rtl/>
        </w:rPr>
      </w:pPr>
    </w:p>
    <w:p w:rsidR="00D1167C" w:rsidRDefault="00D1167C" w:rsidP="006C1895">
      <w:pPr>
        <w:spacing w:line="360" w:lineRule="auto"/>
        <w:jc w:val="both"/>
        <w:rPr>
          <w:rFonts w:ascii="Traditional Arabic" w:hAnsi="Traditional Arabic" w:cs="Traditional Arabic"/>
          <w:sz w:val="32"/>
          <w:szCs w:val="32"/>
          <w:rtl/>
        </w:rPr>
      </w:pPr>
    </w:p>
    <w:p w:rsidR="00D1167C" w:rsidRDefault="00D1167C" w:rsidP="006C1895">
      <w:pPr>
        <w:spacing w:line="360" w:lineRule="auto"/>
        <w:jc w:val="both"/>
        <w:rPr>
          <w:rFonts w:ascii="Traditional Arabic" w:hAnsi="Traditional Arabic" w:cs="Traditional Arabic"/>
          <w:sz w:val="32"/>
          <w:szCs w:val="32"/>
          <w:rtl/>
        </w:rPr>
      </w:pPr>
    </w:p>
    <w:p w:rsidR="00D1167C" w:rsidRDefault="00D1167C" w:rsidP="006C1895">
      <w:pPr>
        <w:spacing w:line="360" w:lineRule="auto"/>
        <w:jc w:val="both"/>
        <w:rPr>
          <w:rFonts w:ascii="Traditional Arabic" w:hAnsi="Traditional Arabic" w:cs="Traditional Arabic"/>
          <w:sz w:val="32"/>
          <w:szCs w:val="32"/>
          <w:rtl/>
        </w:rPr>
      </w:pPr>
    </w:p>
    <w:p w:rsidR="00474DBD" w:rsidRDefault="00474DBD">
      <w:pPr>
        <w:bidi w:val="0"/>
        <w:rPr>
          <w:rFonts w:ascii="Traditional Arabic" w:eastAsiaTheme="majorEastAsia" w:hAnsi="Traditional Arabic" w:cs="Traditional Arabic"/>
          <w:b/>
          <w:bCs/>
          <w:color w:val="365F91" w:themeColor="accent1" w:themeShade="BF"/>
          <w:sz w:val="36"/>
          <w:szCs w:val="36"/>
          <w:rtl/>
        </w:rPr>
      </w:pPr>
      <w:bookmarkStart w:id="18" w:name="_Toc513663845"/>
      <w:r>
        <w:rPr>
          <w:rFonts w:ascii="Traditional Arabic" w:hAnsi="Traditional Arabic" w:cs="Traditional Arabic"/>
          <w:sz w:val="36"/>
          <w:szCs w:val="36"/>
          <w:rtl/>
        </w:rPr>
        <w:br w:type="page"/>
      </w:r>
    </w:p>
    <w:p w:rsidR="00D1167C" w:rsidRPr="00EF73CB" w:rsidRDefault="00D1167C" w:rsidP="00EF73CB">
      <w:pPr>
        <w:pStyle w:val="1"/>
        <w:jc w:val="center"/>
        <w:rPr>
          <w:rFonts w:ascii="Traditional Arabic" w:hAnsi="Traditional Arabic" w:cs="Traditional Arabic"/>
          <w:sz w:val="36"/>
          <w:szCs w:val="36"/>
          <w:rtl/>
        </w:rPr>
      </w:pPr>
      <w:r w:rsidRPr="00EF73CB">
        <w:rPr>
          <w:rFonts w:ascii="Traditional Arabic" w:hAnsi="Traditional Arabic" w:cs="Traditional Arabic"/>
          <w:sz w:val="36"/>
          <w:szCs w:val="36"/>
          <w:rtl/>
        </w:rPr>
        <w:lastRenderedPageBreak/>
        <w:t>الخاتمة</w:t>
      </w:r>
      <w:bookmarkEnd w:id="18"/>
    </w:p>
    <w:p w:rsidR="00D1167C" w:rsidRDefault="00D1167C"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الحمد لله رب العالمين، والصلاة والسلام على أشرف الأنبياء والمرسلين وبعد:</w:t>
      </w:r>
    </w:p>
    <w:p w:rsidR="00D1167C" w:rsidRDefault="00D1167C" w:rsidP="006C1895">
      <w:pPr>
        <w:spacing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تناول هذا البحث دور المعلم في خصائص النمو لدى طلاب المرحلة الابتدائية، وقد تم تناول خصائص النمو لدى طلاب </w:t>
      </w:r>
      <w:r w:rsidR="006C1895">
        <w:rPr>
          <w:rFonts w:ascii="Traditional Arabic" w:hAnsi="Traditional Arabic" w:cs="Traditional Arabic" w:hint="cs"/>
          <w:sz w:val="32"/>
          <w:szCs w:val="32"/>
          <w:rtl/>
        </w:rPr>
        <w:t>المرحلة الابتدائية من خلال استطلاع عينة من معلمي ومعلمات المرحلة الابتدائية مقدارها (25) مفردة وقد توصلت الدراسة إلى عدة نتائج على النحو التالي:</w:t>
      </w:r>
    </w:p>
    <w:p w:rsidR="006C1895" w:rsidRDefault="006C1895" w:rsidP="006C1895">
      <w:pPr>
        <w:spacing w:line="360" w:lineRule="auto"/>
        <w:jc w:val="both"/>
        <w:rPr>
          <w:rtl/>
        </w:rPr>
      </w:pPr>
      <w:r>
        <w:rPr>
          <w:rFonts w:ascii="Traditional Arabic" w:hAnsi="Traditional Arabic" w:cs="Traditional Arabic" w:hint="cs"/>
          <w:sz w:val="32"/>
          <w:szCs w:val="32"/>
          <w:rtl/>
        </w:rPr>
        <w:t xml:space="preserve">للمعلم دور كبير في خصائص النمو الجسمي والفسيولوجي لدى الطلاب من خلال تعريف الأطفال بالعادات السلوكية كنظافة الجسم والملبس والعناية بنظافة الفم والأسنان، كما أنه يقوم بتدريب الطفل على طريقة الجلوس الصحيح في مقعد الدراسة، ويراعي ذوي الإعاقات الجسمية الخفيفة تمهيدا لتوفير الخدمات التربوية والتعليمية لهم، وأخيرا تبصير الطفل بالطريقة الصحيحة لحماية حقيبته المدرسية. </w:t>
      </w:r>
      <w:r w:rsidRPr="0008101D">
        <w:rPr>
          <w:rFonts w:ascii="Traditional Arabic" w:hAnsi="Traditional Arabic" w:cs="Traditional Arabic"/>
          <w:sz w:val="32"/>
          <w:szCs w:val="32"/>
          <w:rtl/>
        </w:rPr>
        <w:t xml:space="preserve"> </w:t>
      </w:r>
    </w:p>
    <w:p w:rsidR="006C1895" w:rsidRDefault="006C1895" w:rsidP="006C1895">
      <w:pPr>
        <w:spacing w:line="360" w:lineRule="auto"/>
        <w:jc w:val="both"/>
        <w:rPr>
          <w:rtl/>
        </w:rPr>
      </w:pPr>
      <w:r>
        <w:rPr>
          <w:rFonts w:ascii="Traditional Arabic" w:hAnsi="Traditional Arabic" w:cs="Traditional Arabic" w:hint="cs"/>
          <w:sz w:val="32"/>
          <w:szCs w:val="32"/>
          <w:rtl/>
        </w:rPr>
        <w:t xml:space="preserve">للمعلم دور في خصائص النمو الحركي للأطفال من خلال إعداد الطفل للكتابة بتعويده على مسك القلم والورقة بصورة صحيحة، </w:t>
      </w:r>
      <w:r w:rsidRPr="0019097C">
        <w:rPr>
          <w:rFonts w:ascii="Traditional Arabic" w:hAnsi="Traditional Arabic" w:cs="Traditional Arabic" w:hint="cs"/>
          <w:sz w:val="32"/>
          <w:szCs w:val="32"/>
          <w:rtl/>
        </w:rPr>
        <w:t>وتدريبه على الكتابة وفق الخطوات الصحيحة لرسم الحرف، كما أنه يقوم باختيار المقاعد والطاولات المناسبة وترتيبها وفق نمو الطفل الحركي، بحيث تتيح لهم حرية الحركة الجسمية.</w:t>
      </w:r>
      <w:r>
        <w:rPr>
          <w:rFonts w:ascii="Traditional Arabic" w:hAnsi="Traditional Arabic" w:cs="Traditional Arabic" w:hint="cs"/>
          <w:sz w:val="32"/>
          <w:szCs w:val="32"/>
          <w:rtl/>
        </w:rPr>
        <w:t xml:space="preserve"> كما أنه يهتم بمادتي الرياضة والتربية لما لهما من دور في تعزيز النشاط الحركي لدى الطفل ونمو شخصيته.</w:t>
      </w:r>
    </w:p>
    <w:p w:rsidR="006C1895" w:rsidRDefault="006C1895" w:rsidP="006C1895">
      <w:pPr>
        <w:spacing w:line="360" w:lineRule="auto"/>
        <w:jc w:val="both"/>
        <w:rPr>
          <w:rtl/>
        </w:rPr>
      </w:pPr>
      <w:r>
        <w:rPr>
          <w:rFonts w:ascii="Traditional Arabic" w:hAnsi="Traditional Arabic" w:cs="Traditional Arabic" w:hint="cs"/>
          <w:sz w:val="32"/>
          <w:szCs w:val="32"/>
          <w:rtl/>
        </w:rPr>
        <w:t xml:space="preserve">دور المعلم في خصائص النمو الحسي بالنسبة للطلاب تكمن في تعويد الطفل على الكتابة بصورة تدريجية وفق القواعد التربوية المناسبة، واستخدام الحواس المختلفة للطفل وتوظيفها في خبرات ومواقف تعليمية، وتدريب الطفل على إدراك أوجه الشبه والاختلاف بين الأشياء أو المواقف المتعلمة، ورعاية النمو الحسي من خلال تركيز المعلم على حواس الطفل، والاستفادة من استراتيجيات تعلم القراءة بطريقتيها الكلية والجزئية </w:t>
      </w:r>
      <w:r w:rsidRPr="00A10F7E">
        <w:rPr>
          <w:rFonts w:ascii="Traditional Arabic" w:hAnsi="Traditional Arabic" w:cs="Traditional Arabic" w:hint="cs"/>
          <w:sz w:val="32"/>
          <w:szCs w:val="32"/>
          <w:rtl/>
        </w:rPr>
        <w:t>ليبدأ الطفل من الكل إلى الجزء</w:t>
      </w:r>
      <w:r w:rsidRPr="0080705F">
        <w:rPr>
          <w:rFonts w:ascii="Traditional Arabic" w:hAnsi="Traditional Arabic" w:cs="Traditional Arabic" w:hint="cs"/>
          <w:sz w:val="28"/>
          <w:szCs w:val="28"/>
          <w:rtl/>
        </w:rPr>
        <w:t>.</w:t>
      </w:r>
      <w:r>
        <w:rPr>
          <w:rFonts w:ascii="Traditional Arabic" w:hAnsi="Traditional Arabic" w:cs="Traditional Arabic" w:hint="cs"/>
          <w:sz w:val="32"/>
          <w:szCs w:val="32"/>
          <w:rtl/>
        </w:rPr>
        <w:t xml:space="preserve"> والاستفادة من كتب القراءة المصورة ذات الألوان المختلفة والخطوط الزاهية الملونة.</w:t>
      </w:r>
    </w:p>
    <w:p w:rsidR="006C1895" w:rsidRDefault="006C1895" w:rsidP="006C1895">
      <w:pPr>
        <w:spacing w:line="360" w:lineRule="auto"/>
        <w:jc w:val="both"/>
        <w:rPr>
          <w:rtl/>
        </w:rPr>
      </w:pPr>
      <w:r>
        <w:rPr>
          <w:rFonts w:ascii="Traditional Arabic" w:hAnsi="Traditional Arabic" w:cs="Traditional Arabic" w:hint="cs"/>
          <w:sz w:val="32"/>
          <w:szCs w:val="32"/>
          <w:rtl/>
        </w:rPr>
        <w:lastRenderedPageBreak/>
        <w:t>للمعلم دور في خصائص النمو الانفعالي لدى الطفل، ويكون ذلك من خلال اجتناب المعلم للأساليب العقابية غير التربوية والسخرية والاستهزاء بالطفل عندما تصدر منه استجابة انفعالية خاطئة، كما يظهر دور المعلم من خلال رعايته للنمو الانفعالي السوي لدى الأطفال وتعزيزه، وتنفيذ برنامج الأسبوع التمهيدي بالأسلوب التربوي وتحقيق أهدافه التربوية، وعلاج مخاوف الأطفال عن طريق ربط الشيء المخيف بأشياء متعددة (سارة مثلا).</w:t>
      </w:r>
    </w:p>
    <w:p w:rsidR="006C1895" w:rsidRDefault="006C1895" w:rsidP="006C1895">
      <w:pPr>
        <w:spacing w:line="360" w:lineRule="auto"/>
        <w:jc w:val="both"/>
      </w:pPr>
      <w:r w:rsidRPr="00BB6C07">
        <w:rPr>
          <w:rFonts w:ascii="Traditional Arabic" w:hAnsi="Traditional Arabic" w:cs="Traditional Arabic" w:hint="cs"/>
          <w:sz w:val="32"/>
          <w:szCs w:val="32"/>
          <w:rtl/>
        </w:rPr>
        <w:t>دور المعلم في خصائص النمو الديني والخلقي للطلاب يظهر من خلال التأكد من مواظبة الطلاب على صلاة الظهر بما فيهم طلاب الصف الأول، وإشراك الطفل الجماعات بما فيها مناشط التربية الإسلامية وحلقات التحفيظ، والاهتمام بالتطبيقات العلمية لمواد التربية الإسلامية ومادة تهذيب السلوك للمدرسة من خلال حجرة الدراسة، وتصحيح المفاهيم الخاطئة لدى الطلاب في المسائل العقدية والفقهية.</w:t>
      </w:r>
    </w:p>
    <w:p w:rsidR="006C1895" w:rsidRPr="006C1895" w:rsidRDefault="006C1895" w:rsidP="006C1895">
      <w:pPr>
        <w:spacing w:line="360" w:lineRule="auto"/>
        <w:jc w:val="both"/>
        <w:rPr>
          <w:rFonts w:ascii="Traditional Arabic" w:hAnsi="Traditional Arabic" w:cs="Traditional Arabic"/>
          <w:sz w:val="32"/>
          <w:szCs w:val="32"/>
          <w:rtl/>
        </w:rPr>
      </w:pPr>
    </w:p>
    <w:p w:rsidR="006C1895" w:rsidRDefault="006C1895" w:rsidP="006C1895">
      <w:pPr>
        <w:spacing w:line="360" w:lineRule="auto"/>
        <w:jc w:val="both"/>
        <w:rPr>
          <w:rFonts w:ascii="Traditional Arabic" w:hAnsi="Traditional Arabic" w:cs="Traditional Arabic"/>
          <w:sz w:val="32"/>
          <w:szCs w:val="32"/>
          <w:rtl/>
        </w:rPr>
      </w:pPr>
    </w:p>
    <w:p w:rsidR="006C1895" w:rsidRDefault="006C1895" w:rsidP="006C1895">
      <w:pPr>
        <w:spacing w:line="360" w:lineRule="auto"/>
        <w:jc w:val="both"/>
        <w:rPr>
          <w:rFonts w:ascii="Traditional Arabic" w:hAnsi="Traditional Arabic" w:cs="Traditional Arabic"/>
          <w:sz w:val="32"/>
          <w:szCs w:val="32"/>
          <w:rtl/>
        </w:rPr>
      </w:pPr>
    </w:p>
    <w:p w:rsidR="006C1895" w:rsidRDefault="006C1895" w:rsidP="006C1895">
      <w:pPr>
        <w:spacing w:line="360" w:lineRule="auto"/>
        <w:jc w:val="both"/>
        <w:rPr>
          <w:rFonts w:ascii="Traditional Arabic" w:hAnsi="Traditional Arabic" w:cs="Traditional Arabic"/>
          <w:sz w:val="32"/>
          <w:szCs w:val="32"/>
          <w:rtl/>
        </w:rPr>
      </w:pPr>
    </w:p>
    <w:p w:rsidR="006C1895" w:rsidRDefault="006C1895" w:rsidP="006C1895">
      <w:pPr>
        <w:spacing w:line="360" w:lineRule="auto"/>
        <w:jc w:val="both"/>
        <w:rPr>
          <w:rFonts w:ascii="Traditional Arabic" w:hAnsi="Traditional Arabic" w:cs="Traditional Arabic"/>
          <w:sz w:val="32"/>
          <w:szCs w:val="32"/>
          <w:rtl/>
        </w:rPr>
      </w:pPr>
    </w:p>
    <w:p w:rsidR="006C1895" w:rsidRPr="00BB6C07" w:rsidRDefault="006C1895" w:rsidP="006C1895">
      <w:pPr>
        <w:spacing w:line="360" w:lineRule="auto"/>
        <w:jc w:val="both"/>
        <w:rPr>
          <w:rFonts w:ascii="Traditional Arabic" w:hAnsi="Traditional Arabic" w:cs="Traditional Arabic"/>
          <w:sz w:val="32"/>
          <w:szCs w:val="32"/>
        </w:rPr>
      </w:pPr>
    </w:p>
    <w:p w:rsidR="00474DBD" w:rsidRDefault="00474DBD">
      <w:pPr>
        <w:bidi w:val="0"/>
        <w:rPr>
          <w:rFonts w:ascii="Traditional Arabic" w:eastAsiaTheme="majorEastAsia" w:hAnsi="Traditional Arabic" w:cs="Traditional Arabic"/>
          <w:b/>
          <w:bCs/>
          <w:color w:val="365F91" w:themeColor="accent1" w:themeShade="BF"/>
          <w:sz w:val="32"/>
          <w:szCs w:val="32"/>
          <w:rtl/>
        </w:rPr>
      </w:pPr>
      <w:bookmarkStart w:id="19" w:name="_Toc513663846"/>
      <w:r>
        <w:rPr>
          <w:rFonts w:ascii="Traditional Arabic" w:hAnsi="Traditional Arabic" w:cs="Traditional Arabic"/>
          <w:sz w:val="32"/>
          <w:szCs w:val="32"/>
          <w:rtl/>
        </w:rPr>
        <w:br w:type="page"/>
      </w:r>
    </w:p>
    <w:p w:rsidR="0012293B" w:rsidRPr="006C1895" w:rsidRDefault="006C1895" w:rsidP="006C1895">
      <w:pPr>
        <w:pStyle w:val="1"/>
        <w:rPr>
          <w:rFonts w:ascii="Traditional Arabic" w:hAnsi="Traditional Arabic" w:cs="Traditional Arabic"/>
          <w:sz w:val="32"/>
          <w:szCs w:val="32"/>
          <w:rtl/>
        </w:rPr>
      </w:pPr>
      <w:r w:rsidRPr="006C1895">
        <w:rPr>
          <w:rFonts w:ascii="Traditional Arabic" w:hAnsi="Traditional Arabic" w:cs="Traditional Arabic"/>
          <w:sz w:val="32"/>
          <w:szCs w:val="32"/>
          <w:rtl/>
        </w:rPr>
        <w:lastRenderedPageBreak/>
        <w:t>المصادر والمراجع</w:t>
      </w:r>
      <w:bookmarkEnd w:id="19"/>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8188"/>
      </w:tblGrid>
      <w:tr w:rsidR="006C1895" w:rsidRPr="006C1895" w:rsidTr="006C1895">
        <w:tc>
          <w:tcPr>
            <w:tcW w:w="334" w:type="dxa"/>
          </w:tcPr>
          <w:p w:rsidR="006C1895" w:rsidRPr="006C1895" w:rsidRDefault="006C1895" w:rsidP="006C1895">
            <w:pPr>
              <w:spacing w:line="276" w:lineRule="auto"/>
              <w:rPr>
                <w:rFonts w:ascii="Traditional Arabic" w:hAnsi="Traditional Arabic" w:cs="Traditional Arabic"/>
                <w:sz w:val="32"/>
                <w:szCs w:val="32"/>
                <w:rtl/>
              </w:rPr>
            </w:pPr>
            <w:r w:rsidRPr="006C1895">
              <w:rPr>
                <w:rFonts w:ascii="Traditional Arabic" w:hAnsi="Traditional Arabic" w:cs="Traditional Arabic"/>
                <w:sz w:val="32"/>
                <w:szCs w:val="32"/>
                <w:rtl/>
              </w:rPr>
              <w:t>1</w:t>
            </w:r>
          </w:p>
        </w:tc>
        <w:tc>
          <w:tcPr>
            <w:tcW w:w="8188" w:type="dxa"/>
          </w:tcPr>
          <w:p w:rsidR="006C1895" w:rsidRPr="006C1895" w:rsidRDefault="006C1895" w:rsidP="006C1895">
            <w:pPr>
              <w:spacing w:line="276" w:lineRule="auto"/>
              <w:jc w:val="both"/>
              <w:rPr>
                <w:rFonts w:ascii="Traditional Arabic" w:hAnsi="Traditional Arabic" w:cs="Traditional Arabic"/>
                <w:sz w:val="32"/>
                <w:szCs w:val="32"/>
                <w:rtl/>
              </w:rPr>
            </w:pPr>
            <w:r w:rsidRPr="006C1895">
              <w:rPr>
                <w:rFonts w:ascii="Traditional Arabic" w:hAnsi="Traditional Arabic" w:cs="Traditional Arabic"/>
                <w:sz w:val="32"/>
                <w:szCs w:val="32"/>
                <w:rtl/>
              </w:rPr>
              <w:t>حامد عبدالعزيز الفقي، دراسات في علم نفس النمو، الكويت: دار القلم، وانظر حسن منسي، علم نفس النمو، دار الكندي، 1998م.</w:t>
            </w:r>
          </w:p>
        </w:tc>
      </w:tr>
      <w:tr w:rsidR="006C1895" w:rsidRPr="006C1895" w:rsidTr="006C1895">
        <w:tc>
          <w:tcPr>
            <w:tcW w:w="334" w:type="dxa"/>
          </w:tcPr>
          <w:p w:rsidR="006C1895" w:rsidRPr="006C1895" w:rsidRDefault="006C1895" w:rsidP="006C1895">
            <w:pPr>
              <w:spacing w:line="276" w:lineRule="auto"/>
              <w:rPr>
                <w:rFonts w:ascii="Traditional Arabic" w:hAnsi="Traditional Arabic" w:cs="Traditional Arabic"/>
                <w:sz w:val="32"/>
                <w:szCs w:val="32"/>
                <w:rtl/>
              </w:rPr>
            </w:pPr>
            <w:r w:rsidRPr="006C1895">
              <w:rPr>
                <w:rFonts w:ascii="Traditional Arabic" w:hAnsi="Traditional Arabic" w:cs="Traditional Arabic"/>
                <w:sz w:val="32"/>
                <w:szCs w:val="32"/>
                <w:rtl/>
              </w:rPr>
              <w:t>2</w:t>
            </w:r>
          </w:p>
        </w:tc>
        <w:tc>
          <w:tcPr>
            <w:tcW w:w="8188" w:type="dxa"/>
          </w:tcPr>
          <w:p w:rsidR="006C1895" w:rsidRPr="006C1895" w:rsidRDefault="006C1895" w:rsidP="006C1895">
            <w:pPr>
              <w:spacing w:line="276" w:lineRule="auto"/>
              <w:jc w:val="both"/>
              <w:rPr>
                <w:rFonts w:ascii="Traditional Arabic" w:hAnsi="Traditional Arabic" w:cs="Traditional Arabic"/>
                <w:sz w:val="32"/>
                <w:szCs w:val="32"/>
                <w:rtl/>
              </w:rPr>
            </w:pPr>
            <w:r w:rsidRPr="006C1895">
              <w:rPr>
                <w:rFonts w:ascii="Traditional Arabic" w:hAnsi="Traditional Arabic" w:cs="Traditional Arabic"/>
                <w:sz w:val="32"/>
                <w:szCs w:val="32"/>
                <w:rtl/>
              </w:rPr>
              <w:t>رأفت محمد بشناق، سيكولوجية الأطفال، دراسة في سلوك الأطفال واضطراباتهم النفسية، بيروت: دار النفائس، ط2، 2010م.</w:t>
            </w:r>
          </w:p>
        </w:tc>
      </w:tr>
      <w:tr w:rsidR="006C1895" w:rsidRPr="006C1895" w:rsidTr="006C1895">
        <w:tc>
          <w:tcPr>
            <w:tcW w:w="334" w:type="dxa"/>
          </w:tcPr>
          <w:p w:rsidR="006C1895" w:rsidRPr="006C1895" w:rsidRDefault="006C1895" w:rsidP="006C1895">
            <w:pPr>
              <w:spacing w:line="276" w:lineRule="auto"/>
              <w:rPr>
                <w:rFonts w:ascii="Traditional Arabic" w:hAnsi="Traditional Arabic" w:cs="Traditional Arabic"/>
                <w:sz w:val="32"/>
                <w:szCs w:val="32"/>
                <w:rtl/>
              </w:rPr>
            </w:pPr>
            <w:r w:rsidRPr="006C1895">
              <w:rPr>
                <w:rFonts w:ascii="Traditional Arabic" w:hAnsi="Traditional Arabic" w:cs="Traditional Arabic"/>
                <w:sz w:val="32"/>
                <w:szCs w:val="32"/>
                <w:rtl/>
              </w:rPr>
              <w:t>3</w:t>
            </w:r>
          </w:p>
        </w:tc>
        <w:tc>
          <w:tcPr>
            <w:tcW w:w="8188" w:type="dxa"/>
          </w:tcPr>
          <w:p w:rsidR="006C1895" w:rsidRPr="006C1895" w:rsidRDefault="006C1895" w:rsidP="006C1895">
            <w:pPr>
              <w:spacing w:line="276" w:lineRule="auto"/>
              <w:jc w:val="both"/>
              <w:rPr>
                <w:rFonts w:ascii="Traditional Arabic" w:hAnsi="Traditional Arabic" w:cs="Traditional Arabic"/>
                <w:sz w:val="32"/>
                <w:szCs w:val="32"/>
                <w:rtl/>
              </w:rPr>
            </w:pPr>
            <w:r w:rsidRPr="006C1895">
              <w:rPr>
                <w:rFonts w:ascii="Traditional Arabic" w:hAnsi="Traditional Arabic" w:cs="Traditional Arabic"/>
                <w:sz w:val="32"/>
                <w:szCs w:val="32"/>
                <w:rtl/>
              </w:rPr>
              <w:t>زهران، حامد عبدالسلام، علم نفس النمو والطفولة والمراهقة، القاهرة: عالم الكتب، 2001م.</w:t>
            </w:r>
          </w:p>
        </w:tc>
      </w:tr>
      <w:tr w:rsidR="006C1895" w:rsidRPr="006C1895" w:rsidTr="006C1895">
        <w:tc>
          <w:tcPr>
            <w:tcW w:w="334" w:type="dxa"/>
          </w:tcPr>
          <w:p w:rsidR="006C1895" w:rsidRPr="006C1895" w:rsidRDefault="006C1895" w:rsidP="006C1895">
            <w:pPr>
              <w:spacing w:line="276" w:lineRule="auto"/>
              <w:rPr>
                <w:rFonts w:ascii="Traditional Arabic" w:hAnsi="Traditional Arabic" w:cs="Traditional Arabic"/>
                <w:sz w:val="32"/>
                <w:szCs w:val="32"/>
                <w:rtl/>
              </w:rPr>
            </w:pPr>
            <w:r w:rsidRPr="006C1895">
              <w:rPr>
                <w:rFonts w:ascii="Traditional Arabic" w:hAnsi="Traditional Arabic" w:cs="Traditional Arabic"/>
                <w:sz w:val="32"/>
                <w:szCs w:val="32"/>
                <w:rtl/>
              </w:rPr>
              <w:t>4</w:t>
            </w:r>
          </w:p>
        </w:tc>
        <w:tc>
          <w:tcPr>
            <w:tcW w:w="8188" w:type="dxa"/>
          </w:tcPr>
          <w:p w:rsidR="006C1895" w:rsidRPr="006C1895" w:rsidRDefault="006C1895" w:rsidP="006C1895">
            <w:pPr>
              <w:spacing w:line="276" w:lineRule="auto"/>
              <w:jc w:val="both"/>
              <w:rPr>
                <w:rFonts w:ascii="Traditional Arabic" w:hAnsi="Traditional Arabic" w:cs="Traditional Arabic"/>
                <w:sz w:val="32"/>
                <w:szCs w:val="32"/>
                <w:rtl/>
              </w:rPr>
            </w:pPr>
            <w:r w:rsidRPr="006C1895">
              <w:rPr>
                <w:rFonts w:ascii="Traditional Arabic" w:hAnsi="Traditional Arabic" w:cs="Traditional Arabic"/>
                <w:sz w:val="32"/>
                <w:szCs w:val="32"/>
                <w:rtl/>
              </w:rPr>
              <w:t>سعيد بن أحمد شويل الغامدي، مرحلة الطفولة الوسطى.</w:t>
            </w:r>
          </w:p>
        </w:tc>
      </w:tr>
      <w:tr w:rsidR="006C1895" w:rsidRPr="006C1895" w:rsidTr="006C1895">
        <w:tc>
          <w:tcPr>
            <w:tcW w:w="334" w:type="dxa"/>
          </w:tcPr>
          <w:p w:rsidR="006C1895" w:rsidRPr="006C1895" w:rsidRDefault="006C1895" w:rsidP="006C1895">
            <w:pPr>
              <w:spacing w:line="276" w:lineRule="auto"/>
              <w:rPr>
                <w:rFonts w:ascii="Traditional Arabic" w:hAnsi="Traditional Arabic" w:cs="Traditional Arabic"/>
                <w:sz w:val="32"/>
                <w:szCs w:val="32"/>
                <w:rtl/>
              </w:rPr>
            </w:pPr>
            <w:r w:rsidRPr="006C1895">
              <w:rPr>
                <w:rFonts w:ascii="Traditional Arabic" w:hAnsi="Traditional Arabic" w:cs="Traditional Arabic"/>
                <w:sz w:val="32"/>
                <w:szCs w:val="32"/>
                <w:rtl/>
              </w:rPr>
              <w:t>5</w:t>
            </w:r>
          </w:p>
        </w:tc>
        <w:tc>
          <w:tcPr>
            <w:tcW w:w="8188" w:type="dxa"/>
          </w:tcPr>
          <w:p w:rsidR="006C1895" w:rsidRPr="006C1895" w:rsidRDefault="006C1895" w:rsidP="006C1895">
            <w:pPr>
              <w:spacing w:line="276" w:lineRule="auto"/>
              <w:jc w:val="both"/>
              <w:rPr>
                <w:rFonts w:ascii="Traditional Arabic" w:hAnsi="Traditional Arabic" w:cs="Traditional Arabic"/>
                <w:sz w:val="32"/>
                <w:szCs w:val="32"/>
                <w:rtl/>
              </w:rPr>
            </w:pPr>
            <w:r w:rsidRPr="006C1895">
              <w:rPr>
                <w:rFonts w:ascii="Traditional Arabic" w:hAnsi="Traditional Arabic" w:cs="Traditional Arabic"/>
                <w:sz w:val="32"/>
                <w:szCs w:val="32"/>
                <w:rtl/>
              </w:rPr>
              <w:t xml:space="preserve">عيضة عبدالمعطي السفياني، خصائص النمو عند الأطفال في الصفوف الأولى من المرحلة الابتدائية وتطبيقاتها التربوية، مجلة أطفال الخليج ذوي الاحتياجات الخاصة، الرابط: </w:t>
            </w:r>
            <w:hyperlink r:id="rId19" w:history="1">
              <w:r w:rsidRPr="006C1895">
                <w:rPr>
                  <w:rStyle w:val="Hyperlink"/>
                  <w:rFonts w:ascii="Traditional Arabic" w:hAnsi="Traditional Arabic" w:cs="Traditional Arabic"/>
                  <w:sz w:val="32"/>
                  <w:szCs w:val="32"/>
                </w:rPr>
                <w:t>http://www.gulfkids.com</w:t>
              </w:r>
            </w:hyperlink>
          </w:p>
        </w:tc>
      </w:tr>
      <w:tr w:rsidR="006C1895" w:rsidRPr="006C1895" w:rsidTr="006C1895">
        <w:tc>
          <w:tcPr>
            <w:tcW w:w="334" w:type="dxa"/>
          </w:tcPr>
          <w:p w:rsidR="006C1895" w:rsidRPr="006C1895" w:rsidRDefault="006C1895" w:rsidP="006C1895">
            <w:pPr>
              <w:spacing w:line="276" w:lineRule="auto"/>
              <w:rPr>
                <w:rFonts w:ascii="Traditional Arabic" w:hAnsi="Traditional Arabic" w:cs="Traditional Arabic"/>
                <w:sz w:val="32"/>
                <w:szCs w:val="32"/>
                <w:rtl/>
              </w:rPr>
            </w:pPr>
            <w:r w:rsidRPr="006C1895">
              <w:rPr>
                <w:rFonts w:ascii="Traditional Arabic" w:hAnsi="Traditional Arabic" w:cs="Traditional Arabic"/>
                <w:sz w:val="32"/>
                <w:szCs w:val="32"/>
                <w:rtl/>
              </w:rPr>
              <w:t>6</w:t>
            </w:r>
          </w:p>
        </w:tc>
        <w:tc>
          <w:tcPr>
            <w:tcW w:w="8188" w:type="dxa"/>
          </w:tcPr>
          <w:p w:rsidR="006C1895" w:rsidRPr="006C1895" w:rsidRDefault="006C1895" w:rsidP="006C1895">
            <w:pPr>
              <w:spacing w:line="276" w:lineRule="auto"/>
              <w:jc w:val="both"/>
              <w:rPr>
                <w:rFonts w:ascii="Traditional Arabic" w:hAnsi="Traditional Arabic" w:cs="Traditional Arabic"/>
                <w:sz w:val="32"/>
                <w:szCs w:val="32"/>
                <w:rtl/>
              </w:rPr>
            </w:pPr>
            <w:r w:rsidRPr="006C1895">
              <w:rPr>
                <w:rFonts w:ascii="Traditional Arabic" w:hAnsi="Traditional Arabic" w:cs="Traditional Arabic"/>
                <w:sz w:val="32"/>
                <w:szCs w:val="32"/>
                <w:rtl/>
              </w:rPr>
              <w:t>معوض، ميخائيل، سيكولوجية النمو الطفولة والمراهقة، الاسكندرية: دار الفكر، 1983م.</w:t>
            </w:r>
          </w:p>
        </w:tc>
      </w:tr>
      <w:tr w:rsidR="006C1895" w:rsidRPr="006C1895" w:rsidTr="006C1895">
        <w:tc>
          <w:tcPr>
            <w:tcW w:w="334" w:type="dxa"/>
          </w:tcPr>
          <w:p w:rsidR="006C1895" w:rsidRPr="006C1895" w:rsidRDefault="006C1895" w:rsidP="006C1895">
            <w:pPr>
              <w:spacing w:line="276" w:lineRule="auto"/>
              <w:rPr>
                <w:rFonts w:ascii="Traditional Arabic" w:hAnsi="Traditional Arabic" w:cs="Traditional Arabic"/>
                <w:sz w:val="32"/>
                <w:szCs w:val="32"/>
                <w:rtl/>
              </w:rPr>
            </w:pPr>
            <w:r w:rsidRPr="006C1895">
              <w:rPr>
                <w:rFonts w:ascii="Traditional Arabic" w:hAnsi="Traditional Arabic" w:cs="Traditional Arabic"/>
                <w:sz w:val="32"/>
                <w:szCs w:val="32"/>
                <w:rtl/>
              </w:rPr>
              <w:t>7</w:t>
            </w:r>
          </w:p>
        </w:tc>
        <w:tc>
          <w:tcPr>
            <w:tcW w:w="8188" w:type="dxa"/>
          </w:tcPr>
          <w:p w:rsidR="006C1895" w:rsidRPr="006C1895" w:rsidRDefault="006C1895" w:rsidP="006C1895">
            <w:pPr>
              <w:spacing w:line="276" w:lineRule="auto"/>
              <w:rPr>
                <w:rFonts w:ascii="Traditional Arabic" w:hAnsi="Traditional Arabic" w:cs="Traditional Arabic"/>
                <w:sz w:val="32"/>
                <w:szCs w:val="32"/>
                <w:rtl/>
              </w:rPr>
            </w:pPr>
            <w:r w:rsidRPr="006C1895">
              <w:rPr>
                <w:rFonts w:ascii="Traditional Arabic" w:hAnsi="Traditional Arabic" w:cs="Traditional Arabic"/>
                <w:sz w:val="32"/>
                <w:szCs w:val="32"/>
                <w:rtl/>
              </w:rPr>
              <w:t>وفاء عبدالرازق عباس العنبكي، مظاهر النمو الجسمي، كلية التربية جامعة بابل، 2013م.</w:t>
            </w:r>
          </w:p>
        </w:tc>
      </w:tr>
    </w:tbl>
    <w:p w:rsidR="006C1895" w:rsidRDefault="006C1895"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Default="002825AD" w:rsidP="006C1895">
      <w:pPr>
        <w:spacing w:line="360" w:lineRule="auto"/>
        <w:jc w:val="both"/>
        <w:rPr>
          <w:sz w:val="32"/>
          <w:szCs w:val="32"/>
          <w:rtl/>
        </w:rPr>
      </w:pPr>
    </w:p>
    <w:p w:rsidR="002825AD" w:rsidRPr="002825AD" w:rsidRDefault="002825AD" w:rsidP="002825AD">
      <w:pPr>
        <w:pStyle w:val="1"/>
        <w:jc w:val="center"/>
        <w:rPr>
          <w:rFonts w:ascii="Traditional Arabic" w:hAnsi="Traditional Arabic" w:cs="Traditional Arabic"/>
          <w:sz w:val="32"/>
          <w:szCs w:val="32"/>
          <w:rtl/>
        </w:rPr>
      </w:pPr>
      <w:r w:rsidRPr="002825AD">
        <w:rPr>
          <w:rFonts w:ascii="Traditional Arabic" w:hAnsi="Traditional Arabic" w:cs="Traditional Arabic"/>
          <w:sz w:val="32"/>
          <w:szCs w:val="32"/>
          <w:rtl/>
        </w:rPr>
        <w:lastRenderedPageBreak/>
        <w:t>الملحق</w:t>
      </w:r>
    </w:p>
    <w:p w:rsidR="002825AD" w:rsidRDefault="002825AD" w:rsidP="002825AD">
      <w:pPr>
        <w:jc w:val="center"/>
        <w:rPr>
          <w:sz w:val="32"/>
          <w:szCs w:val="32"/>
          <w:rtl/>
        </w:rPr>
      </w:pPr>
      <w:r>
        <w:rPr>
          <w:rFonts w:hint="cs"/>
          <w:sz w:val="32"/>
          <w:szCs w:val="32"/>
          <w:rtl/>
        </w:rPr>
        <w:t>بسم الله الرحمن الرحيم</w:t>
      </w:r>
    </w:p>
    <w:p w:rsidR="002825AD" w:rsidRDefault="002825AD" w:rsidP="002825AD">
      <w:pPr>
        <w:jc w:val="center"/>
        <w:rPr>
          <w:sz w:val="32"/>
          <w:szCs w:val="32"/>
          <w:rtl/>
        </w:rPr>
      </w:pPr>
      <w:r>
        <w:rPr>
          <w:rFonts w:hint="cs"/>
          <w:sz w:val="32"/>
          <w:szCs w:val="32"/>
          <w:rtl/>
        </w:rPr>
        <w:t>استبانة دور المعلم في خصائص نمو الأطفال في المرحلة الابتدائية.</w:t>
      </w:r>
    </w:p>
    <w:p w:rsidR="002825AD" w:rsidRDefault="002825AD" w:rsidP="002825AD">
      <w:pPr>
        <w:rPr>
          <w:sz w:val="32"/>
          <w:szCs w:val="32"/>
          <w:rtl/>
        </w:rPr>
      </w:pPr>
      <w:r>
        <w:rPr>
          <w:rFonts w:hint="cs"/>
          <w:sz w:val="32"/>
          <w:szCs w:val="32"/>
          <w:rtl/>
        </w:rPr>
        <w:t>الاسم (اختياري).....................................................................</w:t>
      </w:r>
    </w:p>
    <w:p w:rsidR="002825AD" w:rsidRDefault="002825AD" w:rsidP="002825AD">
      <w:pPr>
        <w:jc w:val="center"/>
        <w:rPr>
          <w:sz w:val="32"/>
          <w:szCs w:val="32"/>
          <w:rtl/>
        </w:rPr>
      </w:pPr>
      <w:r>
        <w:rPr>
          <w:rFonts w:hint="cs"/>
          <w:sz w:val="32"/>
          <w:szCs w:val="32"/>
          <w:rtl/>
        </w:rPr>
        <w:t>السلام عليكم ورحمة الله وبركاته،،،</w:t>
      </w:r>
    </w:p>
    <w:p w:rsidR="002825AD" w:rsidRDefault="002825AD" w:rsidP="002825AD">
      <w:pPr>
        <w:jc w:val="both"/>
        <w:rPr>
          <w:sz w:val="32"/>
          <w:szCs w:val="32"/>
          <w:rtl/>
        </w:rPr>
      </w:pPr>
      <w:r>
        <w:rPr>
          <w:rFonts w:hint="cs"/>
          <w:sz w:val="32"/>
          <w:szCs w:val="32"/>
          <w:rtl/>
        </w:rPr>
        <w:t>بين يديكم استبانة لبحث بعنوان دور المعلم في خصائص نمو الأطفال في المرحلة الابتدائية، ونفيدكم بأن المعلومات التي تمدونا بها سوف تستخدم لغرض البحث العلمي وليس لأي غرض آخر، وأنها سوف تكون سرية.</w:t>
      </w:r>
    </w:p>
    <w:p w:rsidR="002825AD" w:rsidRDefault="002825AD" w:rsidP="002825AD">
      <w:pPr>
        <w:jc w:val="center"/>
        <w:rPr>
          <w:sz w:val="32"/>
          <w:szCs w:val="32"/>
          <w:rtl/>
        </w:rPr>
      </w:pPr>
      <w:r>
        <w:rPr>
          <w:rFonts w:hint="cs"/>
          <w:sz w:val="32"/>
          <w:szCs w:val="32"/>
          <w:rtl/>
        </w:rPr>
        <w:t>نرجو شاكرين تعاونكم معنا بملء الاستمارة،،،</w:t>
      </w:r>
    </w:p>
    <w:p w:rsidR="002825AD" w:rsidRDefault="002825AD" w:rsidP="002825AD">
      <w:pPr>
        <w:jc w:val="center"/>
        <w:rPr>
          <w:sz w:val="32"/>
          <w:szCs w:val="32"/>
          <w:rtl/>
        </w:rPr>
      </w:pPr>
      <w:r>
        <w:rPr>
          <w:rFonts w:hint="cs"/>
          <w:sz w:val="32"/>
          <w:szCs w:val="32"/>
          <w:rtl/>
        </w:rPr>
        <w:t>ولكم منا جزيل الشكر</w:t>
      </w:r>
    </w:p>
    <w:p w:rsidR="002825AD" w:rsidRPr="00CB1224" w:rsidRDefault="002825AD" w:rsidP="002825AD">
      <w:pPr>
        <w:jc w:val="center"/>
        <w:rPr>
          <w:b/>
          <w:bCs/>
          <w:sz w:val="32"/>
          <w:szCs w:val="32"/>
          <w:rtl/>
        </w:rPr>
      </w:pPr>
      <w:r>
        <w:rPr>
          <w:rFonts w:hint="cs"/>
          <w:b/>
          <w:bCs/>
          <w:sz w:val="32"/>
          <w:szCs w:val="32"/>
          <w:rtl/>
        </w:rPr>
        <w:t xml:space="preserve">                                                                      </w:t>
      </w:r>
      <w:r w:rsidRPr="00CB1224">
        <w:rPr>
          <w:rFonts w:hint="cs"/>
          <w:b/>
          <w:bCs/>
          <w:sz w:val="32"/>
          <w:szCs w:val="32"/>
          <w:rtl/>
        </w:rPr>
        <w:t>الباحثة</w:t>
      </w:r>
    </w:p>
    <w:p w:rsidR="002825AD" w:rsidRDefault="002825AD" w:rsidP="002825AD">
      <w:pPr>
        <w:rPr>
          <w:sz w:val="32"/>
          <w:szCs w:val="32"/>
          <w:rtl/>
        </w:rPr>
      </w:pPr>
      <w:r>
        <w:rPr>
          <w:rFonts w:hint="cs"/>
          <w:sz w:val="32"/>
          <w:szCs w:val="32"/>
          <w:rtl/>
        </w:rPr>
        <w:t>أولا: البيانات الأولية:</w:t>
      </w:r>
    </w:p>
    <w:p w:rsidR="002825AD" w:rsidRDefault="002825AD" w:rsidP="002825AD">
      <w:pPr>
        <w:rPr>
          <w:sz w:val="32"/>
          <w:szCs w:val="32"/>
          <w:rtl/>
        </w:rPr>
      </w:pPr>
      <w:r>
        <w:rPr>
          <w:rFonts w:hint="cs"/>
          <w:sz w:val="32"/>
          <w:szCs w:val="32"/>
          <w:rtl/>
        </w:rPr>
        <w:t>العمر:</w:t>
      </w:r>
    </w:p>
    <w:tbl>
      <w:tblPr>
        <w:tblStyle w:val="a3"/>
        <w:bidiVisual/>
        <w:tblW w:w="0" w:type="auto"/>
        <w:tblInd w:w="476" w:type="dxa"/>
        <w:tblLook w:val="04A0" w:firstRow="1" w:lastRow="0" w:firstColumn="1" w:lastColumn="0" w:noHBand="0" w:noVBand="1"/>
      </w:tblPr>
      <w:tblGrid>
        <w:gridCol w:w="3827"/>
        <w:gridCol w:w="1559"/>
      </w:tblGrid>
      <w:tr w:rsidR="002825AD" w:rsidRPr="0008101D" w:rsidTr="008070F1">
        <w:tc>
          <w:tcPr>
            <w:tcW w:w="3827" w:type="dxa"/>
          </w:tcPr>
          <w:p w:rsidR="002825AD" w:rsidRPr="0008101D" w:rsidRDefault="002825AD" w:rsidP="002825AD">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العمر</w:t>
            </w:r>
          </w:p>
        </w:tc>
        <w:tc>
          <w:tcPr>
            <w:tcW w:w="1559" w:type="dxa"/>
          </w:tcPr>
          <w:p w:rsidR="002825AD" w:rsidRPr="0008101D" w:rsidRDefault="002825AD" w:rsidP="002825AD">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التكرار</w:t>
            </w:r>
          </w:p>
        </w:tc>
      </w:tr>
      <w:tr w:rsidR="002825AD" w:rsidRPr="0008101D" w:rsidTr="008070F1">
        <w:tc>
          <w:tcPr>
            <w:tcW w:w="3827" w:type="dxa"/>
          </w:tcPr>
          <w:p w:rsidR="002825AD" w:rsidRPr="0008101D" w:rsidRDefault="002825AD" w:rsidP="002825AD">
            <w:pPr>
              <w:rPr>
                <w:rFonts w:ascii="Traditional Arabic" w:hAnsi="Traditional Arabic" w:cs="Traditional Arabic"/>
                <w:sz w:val="32"/>
                <w:szCs w:val="32"/>
                <w:rtl/>
              </w:rPr>
            </w:pPr>
            <w:r w:rsidRPr="0008101D">
              <w:rPr>
                <w:rFonts w:ascii="Traditional Arabic" w:hAnsi="Traditional Arabic" w:cs="Traditional Arabic"/>
                <w:sz w:val="32"/>
                <w:szCs w:val="32"/>
                <w:rtl/>
              </w:rPr>
              <w:t xml:space="preserve">من </w:t>
            </w:r>
            <w:r>
              <w:rPr>
                <w:rFonts w:ascii="Traditional Arabic" w:hAnsi="Traditional Arabic" w:cs="Traditional Arabic" w:hint="cs"/>
                <w:sz w:val="32"/>
                <w:szCs w:val="32"/>
                <w:rtl/>
              </w:rPr>
              <w:t>20</w:t>
            </w:r>
            <w:r w:rsidRPr="0008101D">
              <w:rPr>
                <w:rFonts w:ascii="Traditional Arabic" w:hAnsi="Traditional Arabic" w:cs="Traditional Arabic"/>
                <w:sz w:val="32"/>
                <w:szCs w:val="32"/>
                <w:rtl/>
              </w:rPr>
              <w:t xml:space="preserve"> – 30 سنة</w:t>
            </w:r>
          </w:p>
        </w:tc>
        <w:tc>
          <w:tcPr>
            <w:tcW w:w="1559" w:type="dxa"/>
          </w:tcPr>
          <w:p w:rsidR="002825AD" w:rsidRPr="0008101D" w:rsidRDefault="002825AD" w:rsidP="002825AD">
            <w:pPr>
              <w:rPr>
                <w:rFonts w:ascii="Traditional Arabic" w:hAnsi="Traditional Arabic" w:cs="Traditional Arabic"/>
                <w:sz w:val="32"/>
                <w:szCs w:val="32"/>
                <w:rtl/>
              </w:rPr>
            </w:pPr>
          </w:p>
        </w:tc>
      </w:tr>
      <w:tr w:rsidR="002825AD" w:rsidRPr="0008101D" w:rsidTr="008070F1">
        <w:tc>
          <w:tcPr>
            <w:tcW w:w="3827" w:type="dxa"/>
          </w:tcPr>
          <w:p w:rsidR="002825AD" w:rsidRPr="0008101D" w:rsidRDefault="002825AD" w:rsidP="002825AD">
            <w:pPr>
              <w:rPr>
                <w:rFonts w:ascii="Traditional Arabic" w:hAnsi="Traditional Arabic" w:cs="Traditional Arabic"/>
                <w:sz w:val="32"/>
                <w:szCs w:val="32"/>
                <w:rtl/>
              </w:rPr>
            </w:pPr>
            <w:r w:rsidRPr="0008101D">
              <w:rPr>
                <w:rFonts w:ascii="Traditional Arabic" w:hAnsi="Traditional Arabic" w:cs="Traditional Arabic"/>
                <w:sz w:val="32"/>
                <w:szCs w:val="32"/>
                <w:rtl/>
              </w:rPr>
              <w:t>من 31- 45سنة</w:t>
            </w:r>
          </w:p>
        </w:tc>
        <w:tc>
          <w:tcPr>
            <w:tcW w:w="1559" w:type="dxa"/>
          </w:tcPr>
          <w:p w:rsidR="002825AD" w:rsidRPr="0008101D" w:rsidRDefault="002825AD" w:rsidP="002825AD">
            <w:pPr>
              <w:rPr>
                <w:rFonts w:ascii="Traditional Arabic" w:hAnsi="Traditional Arabic" w:cs="Traditional Arabic"/>
                <w:sz w:val="32"/>
                <w:szCs w:val="32"/>
                <w:rtl/>
              </w:rPr>
            </w:pPr>
          </w:p>
        </w:tc>
      </w:tr>
      <w:tr w:rsidR="002825AD" w:rsidRPr="0008101D" w:rsidTr="008070F1">
        <w:tc>
          <w:tcPr>
            <w:tcW w:w="3827" w:type="dxa"/>
          </w:tcPr>
          <w:p w:rsidR="002825AD" w:rsidRPr="0008101D" w:rsidRDefault="002825AD" w:rsidP="002825AD">
            <w:pPr>
              <w:rPr>
                <w:rFonts w:ascii="Traditional Arabic" w:hAnsi="Traditional Arabic" w:cs="Traditional Arabic"/>
                <w:sz w:val="32"/>
                <w:szCs w:val="32"/>
                <w:rtl/>
              </w:rPr>
            </w:pPr>
            <w:r w:rsidRPr="0008101D">
              <w:rPr>
                <w:rFonts w:ascii="Traditional Arabic" w:hAnsi="Traditional Arabic" w:cs="Traditional Arabic"/>
                <w:sz w:val="32"/>
                <w:szCs w:val="32"/>
                <w:rtl/>
              </w:rPr>
              <w:t>أكبر من 45 سنة</w:t>
            </w:r>
          </w:p>
        </w:tc>
        <w:tc>
          <w:tcPr>
            <w:tcW w:w="1559" w:type="dxa"/>
          </w:tcPr>
          <w:p w:rsidR="002825AD" w:rsidRPr="0008101D" w:rsidRDefault="002825AD" w:rsidP="002825AD">
            <w:pPr>
              <w:rPr>
                <w:rFonts w:ascii="Traditional Arabic" w:hAnsi="Traditional Arabic" w:cs="Traditional Arabic"/>
                <w:sz w:val="32"/>
                <w:szCs w:val="32"/>
                <w:rtl/>
              </w:rPr>
            </w:pPr>
          </w:p>
        </w:tc>
      </w:tr>
    </w:tbl>
    <w:p w:rsidR="002825AD" w:rsidRDefault="002825AD" w:rsidP="002825AD">
      <w:pPr>
        <w:rPr>
          <w:sz w:val="32"/>
          <w:szCs w:val="32"/>
          <w:rtl/>
        </w:rPr>
      </w:pPr>
    </w:p>
    <w:p w:rsidR="002825AD" w:rsidRDefault="002825AD" w:rsidP="002825AD">
      <w:pPr>
        <w:rPr>
          <w:sz w:val="32"/>
          <w:szCs w:val="32"/>
          <w:rtl/>
        </w:rPr>
      </w:pPr>
      <w:r>
        <w:rPr>
          <w:rFonts w:hint="cs"/>
          <w:sz w:val="32"/>
          <w:szCs w:val="32"/>
          <w:rtl/>
        </w:rPr>
        <w:t>الوظيفة:</w:t>
      </w:r>
    </w:p>
    <w:tbl>
      <w:tblPr>
        <w:tblStyle w:val="a3"/>
        <w:bidiVisual/>
        <w:tblW w:w="0" w:type="auto"/>
        <w:tblInd w:w="334" w:type="dxa"/>
        <w:tblLook w:val="04A0" w:firstRow="1" w:lastRow="0" w:firstColumn="1" w:lastColumn="0" w:noHBand="0" w:noVBand="1"/>
      </w:tblPr>
      <w:tblGrid>
        <w:gridCol w:w="3969"/>
        <w:gridCol w:w="1559"/>
      </w:tblGrid>
      <w:tr w:rsidR="002825AD" w:rsidRPr="00543BB4" w:rsidTr="008070F1">
        <w:tc>
          <w:tcPr>
            <w:tcW w:w="3969" w:type="dxa"/>
            <w:shd w:val="clear" w:color="auto" w:fill="auto"/>
          </w:tcPr>
          <w:p w:rsidR="002825AD" w:rsidRPr="00543BB4" w:rsidRDefault="002825AD" w:rsidP="002825AD">
            <w:pPr>
              <w:jc w:val="center"/>
              <w:rPr>
                <w:rFonts w:ascii="Traditional Arabic" w:hAnsi="Traditional Arabic" w:cs="Traditional Arabic"/>
                <w:b/>
                <w:bCs/>
                <w:sz w:val="32"/>
                <w:szCs w:val="32"/>
                <w:rtl/>
              </w:rPr>
            </w:pPr>
            <w:r w:rsidRPr="00543BB4">
              <w:rPr>
                <w:rFonts w:ascii="Traditional Arabic" w:hAnsi="Traditional Arabic" w:cs="Traditional Arabic"/>
                <w:b/>
                <w:bCs/>
                <w:sz w:val="32"/>
                <w:szCs w:val="32"/>
                <w:rtl/>
              </w:rPr>
              <w:t>العبارات</w:t>
            </w:r>
          </w:p>
        </w:tc>
        <w:tc>
          <w:tcPr>
            <w:tcW w:w="1559" w:type="dxa"/>
            <w:shd w:val="clear" w:color="auto" w:fill="auto"/>
          </w:tcPr>
          <w:p w:rsidR="002825AD" w:rsidRPr="00543BB4" w:rsidRDefault="002825AD" w:rsidP="002825AD">
            <w:pPr>
              <w:jc w:val="center"/>
              <w:rPr>
                <w:rFonts w:ascii="Traditional Arabic" w:hAnsi="Traditional Arabic" w:cs="Traditional Arabic"/>
                <w:b/>
                <w:bCs/>
                <w:sz w:val="32"/>
                <w:szCs w:val="32"/>
                <w:rtl/>
              </w:rPr>
            </w:pPr>
            <w:r>
              <w:rPr>
                <w:rFonts w:ascii="Traditional Arabic" w:hAnsi="Traditional Arabic" w:cs="Traditional Arabic" w:hint="cs"/>
                <w:sz w:val="32"/>
                <w:szCs w:val="32"/>
                <w:rtl/>
              </w:rPr>
              <w:t>التكرار</w:t>
            </w:r>
          </w:p>
        </w:tc>
      </w:tr>
      <w:tr w:rsidR="002825AD" w:rsidRPr="0008101D" w:rsidTr="008070F1">
        <w:tc>
          <w:tcPr>
            <w:tcW w:w="3969" w:type="dxa"/>
          </w:tcPr>
          <w:p w:rsidR="002825AD" w:rsidRPr="0008101D" w:rsidRDefault="002825AD" w:rsidP="002825AD">
            <w:pPr>
              <w:jc w:val="center"/>
              <w:rPr>
                <w:rFonts w:ascii="Traditional Arabic" w:hAnsi="Traditional Arabic" w:cs="Traditional Arabic"/>
                <w:sz w:val="32"/>
                <w:szCs w:val="32"/>
                <w:rtl/>
              </w:rPr>
            </w:pPr>
            <w:r>
              <w:rPr>
                <w:rFonts w:ascii="Traditional Arabic" w:hAnsi="Traditional Arabic" w:cs="Traditional Arabic" w:hint="cs"/>
                <w:sz w:val="32"/>
                <w:szCs w:val="32"/>
                <w:rtl/>
              </w:rPr>
              <w:t>مدير</w:t>
            </w:r>
          </w:p>
        </w:tc>
        <w:tc>
          <w:tcPr>
            <w:tcW w:w="1559" w:type="dxa"/>
          </w:tcPr>
          <w:p w:rsidR="002825AD" w:rsidRDefault="002825AD" w:rsidP="002825AD">
            <w:pPr>
              <w:jc w:val="center"/>
              <w:rPr>
                <w:rFonts w:ascii="Traditional Arabic" w:hAnsi="Traditional Arabic" w:cs="Traditional Arabic"/>
                <w:sz w:val="32"/>
                <w:szCs w:val="32"/>
                <w:rtl/>
              </w:rPr>
            </w:pPr>
          </w:p>
        </w:tc>
      </w:tr>
      <w:tr w:rsidR="002825AD" w:rsidRPr="0008101D" w:rsidTr="008070F1">
        <w:tc>
          <w:tcPr>
            <w:tcW w:w="3969" w:type="dxa"/>
          </w:tcPr>
          <w:p w:rsidR="002825AD" w:rsidRPr="0008101D" w:rsidRDefault="002825AD" w:rsidP="002825AD">
            <w:pPr>
              <w:jc w:val="center"/>
              <w:rPr>
                <w:rFonts w:ascii="Traditional Arabic" w:hAnsi="Traditional Arabic" w:cs="Traditional Arabic"/>
                <w:sz w:val="32"/>
                <w:szCs w:val="32"/>
                <w:rtl/>
              </w:rPr>
            </w:pPr>
            <w:r>
              <w:rPr>
                <w:rFonts w:ascii="Traditional Arabic" w:hAnsi="Traditional Arabic" w:cs="Traditional Arabic" w:hint="cs"/>
                <w:sz w:val="32"/>
                <w:szCs w:val="32"/>
                <w:rtl/>
              </w:rPr>
              <w:t>وكيل</w:t>
            </w:r>
          </w:p>
        </w:tc>
        <w:tc>
          <w:tcPr>
            <w:tcW w:w="1559" w:type="dxa"/>
          </w:tcPr>
          <w:p w:rsidR="002825AD" w:rsidRDefault="002825AD" w:rsidP="002825AD">
            <w:pPr>
              <w:jc w:val="center"/>
              <w:rPr>
                <w:rFonts w:ascii="Traditional Arabic" w:hAnsi="Traditional Arabic" w:cs="Traditional Arabic"/>
                <w:sz w:val="32"/>
                <w:szCs w:val="32"/>
                <w:rtl/>
              </w:rPr>
            </w:pPr>
          </w:p>
        </w:tc>
      </w:tr>
      <w:tr w:rsidR="002825AD" w:rsidRPr="0008101D" w:rsidTr="008070F1">
        <w:tc>
          <w:tcPr>
            <w:tcW w:w="3969" w:type="dxa"/>
          </w:tcPr>
          <w:p w:rsidR="002825AD" w:rsidRPr="0008101D" w:rsidRDefault="002825AD" w:rsidP="002825AD">
            <w:pPr>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م</w:t>
            </w:r>
            <w:r>
              <w:rPr>
                <w:rFonts w:ascii="Traditional Arabic" w:hAnsi="Traditional Arabic" w:cs="Traditional Arabic" w:hint="cs"/>
                <w:sz w:val="32"/>
                <w:szCs w:val="32"/>
                <w:rtl/>
              </w:rPr>
              <w:t>وظف إداري</w:t>
            </w:r>
          </w:p>
        </w:tc>
        <w:tc>
          <w:tcPr>
            <w:tcW w:w="1559" w:type="dxa"/>
          </w:tcPr>
          <w:p w:rsidR="002825AD" w:rsidRPr="0008101D" w:rsidRDefault="002825AD" w:rsidP="002825AD">
            <w:pPr>
              <w:jc w:val="center"/>
              <w:rPr>
                <w:rFonts w:ascii="Traditional Arabic" w:hAnsi="Traditional Arabic" w:cs="Traditional Arabic"/>
                <w:sz w:val="32"/>
                <w:szCs w:val="32"/>
                <w:rtl/>
              </w:rPr>
            </w:pPr>
          </w:p>
        </w:tc>
      </w:tr>
      <w:tr w:rsidR="002825AD" w:rsidRPr="0008101D" w:rsidTr="008070F1">
        <w:tc>
          <w:tcPr>
            <w:tcW w:w="3969" w:type="dxa"/>
          </w:tcPr>
          <w:p w:rsidR="002825AD" w:rsidRPr="0008101D" w:rsidRDefault="002825AD" w:rsidP="002825AD">
            <w:pPr>
              <w:jc w:val="center"/>
              <w:rPr>
                <w:rFonts w:ascii="Traditional Arabic" w:hAnsi="Traditional Arabic" w:cs="Traditional Arabic"/>
                <w:sz w:val="32"/>
                <w:szCs w:val="32"/>
                <w:rtl/>
              </w:rPr>
            </w:pPr>
            <w:r>
              <w:rPr>
                <w:rFonts w:ascii="Traditional Arabic" w:hAnsi="Traditional Arabic" w:cs="Traditional Arabic" w:hint="cs"/>
                <w:sz w:val="32"/>
                <w:szCs w:val="32"/>
                <w:rtl/>
              </w:rPr>
              <w:t>معلم</w:t>
            </w:r>
          </w:p>
        </w:tc>
        <w:tc>
          <w:tcPr>
            <w:tcW w:w="1559" w:type="dxa"/>
          </w:tcPr>
          <w:p w:rsidR="002825AD" w:rsidRDefault="002825AD" w:rsidP="002825AD">
            <w:pPr>
              <w:jc w:val="center"/>
              <w:rPr>
                <w:rFonts w:ascii="Traditional Arabic" w:hAnsi="Traditional Arabic" w:cs="Traditional Arabic"/>
                <w:sz w:val="32"/>
                <w:szCs w:val="32"/>
                <w:rtl/>
              </w:rPr>
            </w:pPr>
          </w:p>
        </w:tc>
      </w:tr>
      <w:tr w:rsidR="002825AD" w:rsidRPr="0008101D" w:rsidTr="008070F1">
        <w:tc>
          <w:tcPr>
            <w:tcW w:w="3969" w:type="dxa"/>
          </w:tcPr>
          <w:p w:rsidR="002825AD" w:rsidRPr="0008101D" w:rsidRDefault="002825AD" w:rsidP="002825AD">
            <w:pPr>
              <w:jc w:val="center"/>
              <w:rPr>
                <w:rFonts w:ascii="Traditional Arabic" w:hAnsi="Traditional Arabic" w:cs="Traditional Arabic"/>
                <w:sz w:val="32"/>
                <w:szCs w:val="32"/>
                <w:rtl/>
              </w:rPr>
            </w:pPr>
            <w:r>
              <w:rPr>
                <w:rFonts w:ascii="Traditional Arabic" w:hAnsi="Traditional Arabic" w:cs="Traditional Arabic" w:hint="cs"/>
                <w:sz w:val="32"/>
                <w:szCs w:val="32"/>
                <w:rtl/>
              </w:rPr>
              <w:t>أخرى</w:t>
            </w:r>
          </w:p>
        </w:tc>
        <w:tc>
          <w:tcPr>
            <w:tcW w:w="1559" w:type="dxa"/>
          </w:tcPr>
          <w:p w:rsidR="002825AD" w:rsidRDefault="002825AD" w:rsidP="002825AD">
            <w:pPr>
              <w:jc w:val="center"/>
              <w:rPr>
                <w:rFonts w:ascii="Traditional Arabic" w:hAnsi="Traditional Arabic" w:cs="Traditional Arabic"/>
                <w:sz w:val="32"/>
                <w:szCs w:val="32"/>
                <w:rtl/>
              </w:rPr>
            </w:pPr>
          </w:p>
        </w:tc>
      </w:tr>
    </w:tbl>
    <w:p w:rsidR="002825AD" w:rsidRDefault="002825AD" w:rsidP="002825AD">
      <w:pPr>
        <w:rPr>
          <w:sz w:val="32"/>
          <w:szCs w:val="32"/>
          <w:rtl/>
        </w:rPr>
      </w:pPr>
      <w:r>
        <w:rPr>
          <w:rFonts w:hint="cs"/>
          <w:sz w:val="32"/>
          <w:szCs w:val="32"/>
          <w:rtl/>
        </w:rPr>
        <w:t>المؤهل العلمي</w:t>
      </w:r>
    </w:p>
    <w:tbl>
      <w:tblPr>
        <w:tblStyle w:val="a3"/>
        <w:bidiVisual/>
        <w:tblW w:w="0" w:type="auto"/>
        <w:tblInd w:w="334" w:type="dxa"/>
        <w:tblLook w:val="04A0" w:firstRow="1" w:lastRow="0" w:firstColumn="1" w:lastColumn="0" w:noHBand="0" w:noVBand="1"/>
      </w:tblPr>
      <w:tblGrid>
        <w:gridCol w:w="4111"/>
        <w:gridCol w:w="1559"/>
      </w:tblGrid>
      <w:tr w:rsidR="002825AD" w:rsidRPr="00EF73CB" w:rsidTr="008070F1">
        <w:tc>
          <w:tcPr>
            <w:tcW w:w="4111" w:type="dxa"/>
            <w:shd w:val="clear" w:color="auto" w:fill="auto"/>
          </w:tcPr>
          <w:p w:rsidR="002825AD" w:rsidRPr="00EF73CB" w:rsidRDefault="002825AD" w:rsidP="002825AD">
            <w:pPr>
              <w:jc w:val="center"/>
              <w:rPr>
                <w:rFonts w:ascii="Traditional Arabic" w:hAnsi="Traditional Arabic" w:cs="Traditional Arabic"/>
                <w:b/>
                <w:bCs/>
                <w:sz w:val="32"/>
                <w:szCs w:val="32"/>
                <w:rtl/>
              </w:rPr>
            </w:pPr>
            <w:r w:rsidRPr="00EF73CB">
              <w:rPr>
                <w:rFonts w:ascii="Traditional Arabic" w:hAnsi="Traditional Arabic" w:cs="Traditional Arabic"/>
                <w:b/>
                <w:bCs/>
                <w:sz w:val="32"/>
                <w:szCs w:val="32"/>
                <w:rtl/>
              </w:rPr>
              <w:lastRenderedPageBreak/>
              <w:t>العبارات</w:t>
            </w:r>
          </w:p>
        </w:tc>
        <w:tc>
          <w:tcPr>
            <w:tcW w:w="1559" w:type="dxa"/>
            <w:shd w:val="clear" w:color="auto" w:fill="auto"/>
          </w:tcPr>
          <w:p w:rsidR="002825AD" w:rsidRPr="00EF73CB" w:rsidRDefault="002825AD" w:rsidP="002825AD">
            <w:pPr>
              <w:jc w:val="center"/>
              <w:rPr>
                <w:rFonts w:ascii="Traditional Arabic" w:hAnsi="Traditional Arabic" w:cs="Traditional Arabic"/>
                <w:b/>
                <w:bCs/>
                <w:sz w:val="32"/>
                <w:szCs w:val="32"/>
                <w:rtl/>
              </w:rPr>
            </w:pPr>
            <w:r>
              <w:rPr>
                <w:rFonts w:ascii="Traditional Arabic" w:hAnsi="Traditional Arabic" w:cs="Traditional Arabic" w:hint="cs"/>
                <w:sz w:val="32"/>
                <w:szCs w:val="32"/>
                <w:rtl/>
              </w:rPr>
              <w:t>التكرار</w:t>
            </w:r>
          </w:p>
        </w:tc>
      </w:tr>
      <w:tr w:rsidR="002825AD" w:rsidRPr="0008101D" w:rsidTr="008070F1">
        <w:tc>
          <w:tcPr>
            <w:tcW w:w="4111" w:type="dxa"/>
          </w:tcPr>
          <w:p w:rsidR="002825AD" w:rsidRPr="0008101D" w:rsidRDefault="002825AD" w:rsidP="002825AD">
            <w:pPr>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دراسات عليا</w:t>
            </w:r>
          </w:p>
        </w:tc>
        <w:tc>
          <w:tcPr>
            <w:tcW w:w="1559" w:type="dxa"/>
          </w:tcPr>
          <w:p w:rsidR="002825AD" w:rsidRPr="0008101D" w:rsidRDefault="002825AD" w:rsidP="002825AD">
            <w:pPr>
              <w:jc w:val="center"/>
              <w:rPr>
                <w:rFonts w:ascii="Traditional Arabic" w:hAnsi="Traditional Arabic" w:cs="Traditional Arabic"/>
                <w:sz w:val="32"/>
                <w:szCs w:val="32"/>
                <w:rtl/>
              </w:rPr>
            </w:pPr>
          </w:p>
        </w:tc>
      </w:tr>
      <w:tr w:rsidR="002825AD" w:rsidRPr="0008101D" w:rsidTr="008070F1">
        <w:tc>
          <w:tcPr>
            <w:tcW w:w="4111" w:type="dxa"/>
          </w:tcPr>
          <w:p w:rsidR="002825AD" w:rsidRPr="0008101D" w:rsidRDefault="002825AD" w:rsidP="002825AD">
            <w:pPr>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بكالوريوس</w:t>
            </w:r>
          </w:p>
        </w:tc>
        <w:tc>
          <w:tcPr>
            <w:tcW w:w="1559" w:type="dxa"/>
          </w:tcPr>
          <w:p w:rsidR="002825AD" w:rsidRPr="0008101D" w:rsidRDefault="002825AD" w:rsidP="002825AD">
            <w:pPr>
              <w:jc w:val="center"/>
              <w:rPr>
                <w:rFonts w:ascii="Traditional Arabic" w:hAnsi="Traditional Arabic" w:cs="Traditional Arabic"/>
                <w:sz w:val="32"/>
                <w:szCs w:val="32"/>
                <w:rtl/>
              </w:rPr>
            </w:pPr>
          </w:p>
        </w:tc>
      </w:tr>
      <w:tr w:rsidR="002825AD" w:rsidRPr="0008101D" w:rsidTr="008070F1">
        <w:tc>
          <w:tcPr>
            <w:tcW w:w="4111" w:type="dxa"/>
          </w:tcPr>
          <w:p w:rsidR="002825AD" w:rsidRPr="0008101D" w:rsidRDefault="002825AD" w:rsidP="002825AD">
            <w:pPr>
              <w:jc w:val="center"/>
              <w:rPr>
                <w:rFonts w:ascii="Traditional Arabic" w:hAnsi="Traditional Arabic" w:cs="Traditional Arabic"/>
                <w:sz w:val="32"/>
                <w:szCs w:val="32"/>
                <w:rtl/>
              </w:rPr>
            </w:pPr>
            <w:r w:rsidRPr="0008101D">
              <w:rPr>
                <w:rFonts w:ascii="Traditional Arabic" w:hAnsi="Traditional Arabic" w:cs="Traditional Arabic"/>
                <w:sz w:val="32"/>
                <w:szCs w:val="32"/>
                <w:rtl/>
              </w:rPr>
              <w:t>دبلوم</w:t>
            </w:r>
          </w:p>
        </w:tc>
        <w:tc>
          <w:tcPr>
            <w:tcW w:w="1559" w:type="dxa"/>
          </w:tcPr>
          <w:p w:rsidR="002825AD" w:rsidRPr="0008101D" w:rsidRDefault="002825AD" w:rsidP="002825AD">
            <w:pPr>
              <w:jc w:val="center"/>
              <w:rPr>
                <w:rFonts w:ascii="Traditional Arabic" w:hAnsi="Traditional Arabic" w:cs="Traditional Arabic"/>
                <w:sz w:val="32"/>
                <w:szCs w:val="32"/>
                <w:rtl/>
              </w:rPr>
            </w:pPr>
          </w:p>
        </w:tc>
      </w:tr>
    </w:tbl>
    <w:p w:rsidR="002825AD" w:rsidRDefault="002825AD" w:rsidP="002825AD">
      <w:pPr>
        <w:rPr>
          <w:sz w:val="32"/>
          <w:szCs w:val="32"/>
          <w:rtl/>
        </w:rPr>
      </w:pPr>
    </w:p>
    <w:p w:rsidR="002825AD" w:rsidRDefault="002825AD" w:rsidP="002825AD">
      <w:pPr>
        <w:rPr>
          <w:sz w:val="32"/>
          <w:szCs w:val="32"/>
          <w:rtl/>
        </w:rPr>
      </w:pPr>
      <w:r>
        <w:rPr>
          <w:rFonts w:hint="cs"/>
          <w:sz w:val="32"/>
          <w:szCs w:val="32"/>
          <w:rtl/>
        </w:rPr>
        <w:t>الخبرة الوظيفية</w:t>
      </w:r>
    </w:p>
    <w:tbl>
      <w:tblPr>
        <w:tblStyle w:val="a3"/>
        <w:bidiVisual/>
        <w:tblW w:w="0" w:type="auto"/>
        <w:tblInd w:w="476" w:type="dxa"/>
        <w:tblLook w:val="04A0" w:firstRow="1" w:lastRow="0" w:firstColumn="1" w:lastColumn="0" w:noHBand="0" w:noVBand="1"/>
      </w:tblPr>
      <w:tblGrid>
        <w:gridCol w:w="4110"/>
        <w:gridCol w:w="1418"/>
      </w:tblGrid>
      <w:tr w:rsidR="002825AD" w:rsidRPr="00EF73CB" w:rsidTr="008070F1">
        <w:tc>
          <w:tcPr>
            <w:tcW w:w="4110" w:type="dxa"/>
            <w:shd w:val="clear" w:color="auto" w:fill="auto"/>
          </w:tcPr>
          <w:p w:rsidR="002825AD" w:rsidRPr="00EF73CB" w:rsidRDefault="002825AD" w:rsidP="002825AD">
            <w:pPr>
              <w:jc w:val="center"/>
              <w:rPr>
                <w:rFonts w:ascii="Traditional Arabic" w:hAnsi="Traditional Arabic" w:cs="Traditional Arabic"/>
                <w:b/>
                <w:bCs/>
                <w:sz w:val="32"/>
                <w:szCs w:val="32"/>
                <w:rtl/>
              </w:rPr>
            </w:pPr>
            <w:r w:rsidRPr="00EF73CB">
              <w:rPr>
                <w:rFonts w:ascii="Traditional Arabic" w:hAnsi="Traditional Arabic" w:cs="Traditional Arabic"/>
                <w:b/>
                <w:bCs/>
                <w:sz w:val="32"/>
                <w:szCs w:val="32"/>
                <w:rtl/>
              </w:rPr>
              <w:t>العبارات</w:t>
            </w:r>
          </w:p>
        </w:tc>
        <w:tc>
          <w:tcPr>
            <w:tcW w:w="1418" w:type="dxa"/>
            <w:shd w:val="clear" w:color="auto" w:fill="auto"/>
          </w:tcPr>
          <w:p w:rsidR="002825AD" w:rsidRPr="00EF73CB" w:rsidRDefault="002825AD" w:rsidP="002825AD">
            <w:pPr>
              <w:jc w:val="center"/>
              <w:rPr>
                <w:rFonts w:ascii="Traditional Arabic" w:hAnsi="Traditional Arabic" w:cs="Traditional Arabic"/>
                <w:b/>
                <w:bCs/>
                <w:sz w:val="32"/>
                <w:szCs w:val="32"/>
                <w:rtl/>
              </w:rPr>
            </w:pPr>
            <w:r>
              <w:rPr>
                <w:rFonts w:ascii="Traditional Arabic" w:hAnsi="Traditional Arabic" w:cs="Traditional Arabic" w:hint="cs"/>
                <w:sz w:val="32"/>
                <w:szCs w:val="32"/>
                <w:rtl/>
              </w:rPr>
              <w:t>التكرار</w:t>
            </w:r>
          </w:p>
        </w:tc>
      </w:tr>
      <w:tr w:rsidR="002825AD" w:rsidRPr="0008101D" w:rsidTr="008070F1">
        <w:tc>
          <w:tcPr>
            <w:tcW w:w="4110" w:type="dxa"/>
          </w:tcPr>
          <w:p w:rsidR="002825AD" w:rsidRPr="0008101D" w:rsidRDefault="002825AD" w:rsidP="002825AD">
            <w:pPr>
              <w:rPr>
                <w:rFonts w:ascii="Traditional Arabic" w:hAnsi="Traditional Arabic" w:cs="Traditional Arabic"/>
                <w:sz w:val="32"/>
                <w:szCs w:val="32"/>
                <w:rtl/>
              </w:rPr>
            </w:pPr>
            <w:r w:rsidRPr="0008101D">
              <w:rPr>
                <w:rFonts w:ascii="Traditional Arabic" w:hAnsi="Traditional Arabic" w:cs="Traditional Arabic"/>
                <w:sz w:val="32"/>
                <w:szCs w:val="32"/>
                <w:rtl/>
              </w:rPr>
              <w:t xml:space="preserve">أقل من سنة واحدة    </w:t>
            </w:r>
          </w:p>
        </w:tc>
        <w:tc>
          <w:tcPr>
            <w:tcW w:w="1418" w:type="dxa"/>
          </w:tcPr>
          <w:p w:rsidR="002825AD" w:rsidRPr="0008101D" w:rsidRDefault="002825AD" w:rsidP="002825AD">
            <w:pPr>
              <w:rPr>
                <w:rFonts w:ascii="Traditional Arabic" w:hAnsi="Traditional Arabic" w:cs="Traditional Arabic"/>
                <w:sz w:val="32"/>
                <w:szCs w:val="32"/>
                <w:rtl/>
              </w:rPr>
            </w:pPr>
          </w:p>
        </w:tc>
      </w:tr>
      <w:tr w:rsidR="002825AD" w:rsidRPr="0008101D" w:rsidTr="008070F1">
        <w:tc>
          <w:tcPr>
            <w:tcW w:w="4110" w:type="dxa"/>
          </w:tcPr>
          <w:p w:rsidR="002825AD" w:rsidRPr="0008101D" w:rsidRDefault="002825AD" w:rsidP="002825AD">
            <w:pPr>
              <w:rPr>
                <w:rFonts w:ascii="Traditional Arabic" w:hAnsi="Traditional Arabic" w:cs="Traditional Arabic"/>
                <w:sz w:val="32"/>
                <w:szCs w:val="32"/>
                <w:rtl/>
              </w:rPr>
            </w:pPr>
            <w:r w:rsidRPr="0008101D">
              <w:rPr>
                <w:rFonts w:ascii="Traditional Arabic" w:hAnsi="Traditional Arabic" w:cs="Traditional Arabic"/>
                <w:sz w:val="32"/>
                <w:szCs w:val="32"/>
                <w:rtl/>
              </w:rPr>
              <w:t xml:space="preserve">من 2 إلى 5 سنوات   </w:t>
            </w:r>
          </w:p>
        </w:tc>
        <w:tc>
          <w:tcPr>
            <w:tcW w:w="1418" w:type="dxa"/>
          </w:tcPr>
          <w:p w:rsidR="002825AD" w:rsidRPr="0008101D" w:rsidRDefault="002825AD" w:rsidP="002825AD">
            <w:pPr>
              <w:rPr>
                <w:rFonts w:ascii="Traditional Arabic" w:hAnsi="Traditional Arabic" w:cs="Traditional Arabic"/>
                <w:sz w:val="32"/>
                <w:szCs w:val="32"/>
                <w:rtl/>
              </w:rPr>
            </w:pPr>
          </w:p>
        </w:tc>
      </w:tr>
      <w:tr w:rsidR="002825AD" w:rsidRPr="0008101D" w:rsidTr="008070F1">
        <w:tc>
          <w:tcPr>
            <w:tcW w:w="4110" w:type="dxa"/>
          </w:tcPr>
          <w:p w:rsidR="002825AD" w:rsidRPr="0008101D" w:rsidRDefault="002825AD" w:rsidP="002825AD">
            <w:pPr>
              <w:rPr>
                <w:rFonts w:ascii="Traditional Arabic" w:hAnsi="Traditional Arabic" w:cs="Traditional Arabic"/>
                <w:sz w:val="32"/>
                <w:szCs w:val="32"/>
                <w:rtl/>
              </w:rPr>
            </w:pPr>
            <w:r w:rsidRPr="0008101D">
              <w:rPr>
                <w:rFonts w:ascii="Traditional Arabic" w:hAnsi="Traditional Arabic" w:cs="Traditional Arabic"/>
                <w:sz w:val="32"/>
                <w:szCs w:val="32"/>
                <w:rtl/>
              </w:rPr>
              <w:t>من 6 إلى 9 سنوات</w:t>
            </w:r>
          </w:p>
        </w:tc>
        <w:tc>
          <w:tcPr>
            <w:tcW w:w="1418" w:type="dxa"/>
          </w:tcPr>
          <w:p w:rsidR="002825AD" w:rsidRPr="0008101D" w:rsidRDefault="002825AD" w:rsidP="002825AD">
            <w:pPr>
              <w:rPr>
                <w:rFonts w:ascii="Traditional Arabic" w:hAnsi="Traditional Arabic" w:cs="Traditional Arabic"/>
                <w:sz w:val="32"/>
                <w:szCs w:val="32"/>
                <w:rtl/>
              </w:rPr>
            </w:pPr>
          </w:p>
        </w:tc>
      </w:tr>
      <w:tr w:rsidR="002825AD" w:rsidRPr="0008101D" w:rsidTr="008070F1">
        <w:tc>
          <w:tcPr>
            <w:tcW w:w="4110" w:type="dxa"/>
          </w:tcPr>
          <w:p w:rsidR="002825AD" w:rsidRPr="0008101D" w:rsidRDefault="002825AD" w:rsidP="002825AD">
            <w:pPr>
              <w:rPr>
                <w:rFonts w:ascii="Traditional Arabic" w:hAnsi="Traditional Arabic" w:cs="Traditional Arabic"/>
                <w:sz w:val="32"/>
                <w:szCs w:val="32"/>
                <w:rtl/>
              </w:rPr>
            </w:pPr>
            <w:r w:rsidRPr="0008101D">
              <w:rPr>
                <w:rFonts w:ascii="Traditional Arabic" w:hAnsi="Traditional Arabic" w:cs="Traditional Arabic"/>
                <w:sz w:val="32"/>
                <w:szCs w:val="32"/>
                <w:rtl/>
              </w:rPr>
              <w:t>من 10 سنوات فأكثر</w:t>
            </w:r>
          </w:p>
        </w:tc>
        <w:tc>
          <w:tcPr>
            <w:tcW w:w="1418" w:type="dxa"/>
          </w:tcPr>
          <w:p w:rsidR="002825AD" w:rsidRPr="0008101D" w:rsidRDefault="002825AD" w:rsidP="002825AD">
            <w:pPr>
              <w:rPr>
                <w:rFonts w:ascii="Traditional Arabic" w:hAnsi="Traditional Arabic" w:cs="Traditional Arabic"/>
                <w:sz w:val="32"/>
                <w:szCs w:val="32"/>
                <w:rtl/>
              </w:rPr>
            </w:pPr>
          </w:p>
        </w:tc>
      </w:tr>
    </w:tbl>
    <w:p w:rsidR="002825AD" w:rsidRDefault="002825AD" w:rsidP="002825AD">
      <w:pPr>
        <w:rPr>
          <w:sz w:val="32"/>
          <w:szCs w:val="32"/>
          <w:rtl/>
        </w:rPr>
      </w:pPr>
    </w:p>
    <w:p w:rsidR="002825AD" w:rsidRDefault="002825AD" w:rsidP="002825AD">
      <w:pPr>
        <w:rPr>
          <w:sz w:val="32"/>
          <w:szCs w:val="32"/>
          <w:rtl/>
        </w:rPr>
      </w:pPr>
      <w:r>
        <w:rPr>
          <w:rFonts w:hint="cs"/>
          <w:sz w:val="32"/>
          <w:szCs w:val="32"/>
          <w:rtl/>
        </w:rPr>
        <w:t>ثانيا: محاور الدراسة</w:t>
      </w:r>
    </w:p>
    <w:p w:rsidR="002825AD" w:rsidRDefault="002825AD" w:rsidP="002825AD">
      <w:pPr>
        <w:spacing w:line="360" w:lineRule="auto"/>
        <w:jc w:val="both"/>
        <w:rPr>
          <w:sz w:val="32"/>
          <w:szCs w:val="32"/>
          <w:rtl/>
        </w:rPr>
      </w:pPr>
      <w:r>
        <w:rPr>
          <w:rFonts w:hint="cs"/>
          <w:sz w:val="32"/>
          <w:szCs w:val="32"/>
          <w:rtl/>
        </w:rPr>
        <w:t>المحور الأول: دور المعلم بالنسبة لخصائص النمو الجسمي والفسيولوجي:</w:t>
      </w:r>
    </w:p>
    <w:tbl>
      <w:tblPr>
        <w:tblStyle w:val="a3"/>
        <w:bidiVisual/>
        <w:tblW w:w="0" w:type="auto"/>
        <w:tblInd w:w="192" w:type="dxa"/>
        <w:tblLayout w:type="fixed"/>
        <w:tblLook w:val="04A0" w:firstRow="1" w:lastRow="0" w:firstColumn="1" w:lastColumn="0" w:noHBand="0" w:noVBand="1"/>
      </w:tblPr>
      <w:tblGrid>
        <w:gridCol w:w="425"/>
        <w:gridCol w:w="4253"/>
        <w:gridCol w:w="709"/>
        <w:gridCol w:w="708"/>
        <w:gridCol w:w="851"/>
      </w:tblGrid>
      <w:tr w:rsidR="002825AD" w:rsidRPr="0008101D" w:rsidTr="008070F1">
        <w:trPr>
          <w:trHeight w:val="836"/>
        </w:trPr>
        <w:tc>
          <w:tcPr>
            <w:tcW w:w="425" w:type="dxa"/>
            <w:tcBorders>
              <w:top w:val="single" w:sz="4" w:space="0" w:color="auto"/>
              <w:left w:val="single" w:sz="4" w:space="0" w:color="auto"/>
              <w:right w:val="single" w:sz="4" w:space="0" w:color="auto"/>
            </w:tcBorders>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4253" w:type="dxa"/>
            <w:tcBorders>
              <w:top w:val="single" w:sz="4" w:space="0" w:color="auto"/>
              <w:left w:val="single" w:sz="4" w:space="0" w:color="auto"/>
              <w:right w:val="single" w:sz="4" w:space="0" w:color="auto"/>
            </w:tcBorders>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709"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موافق</w:t>
            </w:r>
          </w:p>
        </w:tc>
        <w:tc>
          <w:tcPr>
            <w:tcW w:w="708"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إلى حد ما</w:t>
            </w:r>
          </w:p>
        </w:tc>
        <w:tc>
          <w:tcPr>
            <w:tcW w:w="851"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غير موافق</w:t>
            </w: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تدريب الطفل وتعويده على طريقة الجلوس الصحيح في مقعد الدراسة</w:t>
            </w:r>
            <w:r>
              <w:rPr>
                <w:rFonts w:ascii="Traditional Arabic" w:hAnsi="Traditional Arabic" w:cs="Traditional Arabic" w:hint="cs"/>
                <w:sz w:val="28"/>
                <w:szCs w:val="28"/>
                <w:rtl/>
              </w:rPr>
              <w:t>.</w:t>
            </w: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8"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تعريف الأطفال ببعض العادات السلوكية كنظافة الجسم والملبس والعناية بنظافة الفم والأسنان.</w:t>
            </w: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8"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تبصير الطفل بالطريقة الصحيحة لحماية الحقيبة المدرسية.</w:t>
            </w: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8"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4</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حصر ذوي الإعاقات والعاهات الجسمية البسيطة تمهيدا لتوفير الخدمات التعليمية والتربوية</w:t>
            </w: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8"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bl>
    <w:p w:rsidR="002825AD" w:rsidRDefault="002825AD" w:rsidP="002825AD">
      <w:pPr>
        <w:spacing w:line="360" w:lineRule="auto"/>
        <w:jc w:val="both"/>
        <w:rPr>
          <w:sz w:val="32"/>
          <w:szCs w:val="32"/>
          <w:rtl/>
        </w:rPr>
      </w:pPr>
    </w:p>
    <w:p w:rsidR="002825AD" w:rsidRDefault="002825AD" w:rsidP="002825AD">
      <w:pPr>
        <w:spacing w:line="360" w:lineRule="auto"/>
        <w:jc w:val="both"/>
        <w:rPr>
          <w:sz w:val="32"/>
          <w:szCs w:val="32"/>
          <w:rtl/>
        </w:rPr>
      </w:pPr>
    </w:p>
    <w:p w:rsidR="00474DBD" w:rsidRDefault="00474DBD">
      <w:pPr>
        <w:bidi w:val="0"/>
        <w:rPr>
          <w:sz w:val="32"/>
          <w:szCs w:val="32"/>
          <w:rtl/>
        </w:rPr>
      </w:pPr>
      <w:r>
        <w:rPr>
          <w:sz w:val="32"/>
          <w:szCs w:val="32"/>
          <w:rtl/>
        </w:rPr>
        <w:br w:type="page"/>
      </w:r>
    </w:p>
    <w:p w:rsidR="002825AD" w:rsidRDefault="002825AD" w:rsidP="002825AD">
      <w:pPr>
        <w:spacing w:line="360" w:lineRule="auto"/>
        <w:jc w:val="both"/>
        <w:rPr>
          <w:sz w:val="32"/>
          <w:szCs w:val="32"/>
          <w:rtl/>
        </w:rPr>
      </w:pPr>
      <w:r>
        <w:rPr>
          <w:rFonts w:hint="cs"/>
          <w:sz w:val="32"/>
          <w:szCs w:val="32"/>
          <w:rtl/>
        </w:rPr>
        <w:lastRenderedPageBreak/>
        <w:t>المحور الثاني: دور المعلم بالنسبة لخصائص النمو الحركي:</w:t>
      </w:r>
    </w:p>
    <w:tbl>
      <w:tblPr>
        <w:tblStyle w:val="a3"/>
        <w:bidiVisual/>
        <w:tblW w:w="0" w:type="auto"/>
        <w:tblInd w:w="192" w:type="dxa"/>
        <w:tblLayout w:type="fixed"/>
        <w:tblLook w:val="04A0" w:firstRow="1" w:lastRow="0" w:firstColumn="1" w:lastColumn="0" w:noHBand="0" w:noVBand="1"/>
      </w:tblPr>
      <w:tblGrid>
        <w:gridCol w:w="425"/>
        <w:gridCol w:w="4253"/>
        <w:gridCol w:w="709"/>
        <w:gridCol w:w="708"/>
        <w:gridCol w:w="851"/>
      </w:tblGrid>
      <w:tr w:rsidR="002825AD" w:rsidRPr="0008101D" w:rsidTr="008070F1">
        <w:trPr>
          <w:trHeight w:val="836"/>
        </w:trPr>
        <w:tc>
          <w:tcPr>
            <w:tcW w:w="425" w:type="dxa"/>
            <w:tcBorders>
              <w:top w:val="single" w:sz="4" w:space="0" w:color="auto"/>
              <w:left w:val="single" w:sz="4" w:space="0" w:color="auto"/>
              <w:right w:val="single" w:sz="4" w:space="0" w:color="auto"/>
            </w:tcBorders>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4253" w:type="dxa"/>
            <w:tcBorders>
              <w:top w:val="single" w:sz="4" w:space="0" w:color="auto"/>
              <w:left w:val="single" w:sz="4" w:space="0" w:color="auto"/>
              <w:right w:val="single" w:sz="4" w:space="0" w:color="auto"/>
            </w:tcBorders>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709"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موافق</w:t>
            </w:r>
          </w:p>
        </w:tc>
        <w:tc>
          <w:tcPr>
            <w:tcW w:w="708"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إلى حد ما</w:t>
            </w:r>
          </w:p>
        </w:tc>
        <w:tc>
          <w:tcPr>
            <w:tcW w:w="851"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غير موافق</w:t>
            </w: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الاهتمام بمادتي الرياضة والتربية الفنية لما لهما من دور في تعزيز النشاط الحركي لدى الطفل ونمو شخصيته.</w:t>
            </w: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8"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إعداد الطفل للكتابة بتعويده على مسك القلم والورقة بصورة صحيحة وتدريبه على الكتابة وفق الخطوات الصحيحة لرسم الحرف.</w:t>
            </w: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8"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اختيار المقاعد والطاولات المناسبة وترتيبها وفق نمو الأطفال الحركي بحيث تتيح لهم حرية الحركة الجسمية.</w:t>
            </w: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8"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bl>
    <w:p w:rsidR="002825AD" w:rsidRDefault="002825AD" w:rsidP="002825AD">
      <w:pPr>
        <w:rPr>
          <w:sz w:val="32"/>
          <w:szCs w:val="32"/>
          <w:rtl/>
        </w:rPr>
      </w:pPr>
    </w:p>
    <w:p w:rsidR="002825AD" w:rsidRDefault="002825AD" w:rsidP="002825AD">
      <w:pPr>
        <w:spacing w:line="360" w:lineRule="auto"/>
        <w:jc w:val="both"/>
        <w:rPr>
          <w:sz w:val="32"/>
          <w:szCs w:val="32"/>
          <w:rtl/>
        </w:rPr>
      </w:pPr>
      <w:r>
        <w:rPr>
          <w:rFonts w:hint="cs"/>
          <w:sz w:val="32"/>
          <w:szCs w:val="32"/>
          <w:rtl/>
        </w:rPr>
        <w:t>المحور الثالث: دور المعلم بالنسبة لخصائص النمو الحسي</w:t>
      </w:r>
    </w:p>
    <w:tbl>
      <w:tblPr>
        <w:tblStyle w:val="a3"/>
        <w:bidiVisual/>
        <w:tblW w:w="0" w:type="auto"/>
        <w:tblInd w:w="192" w:type="dxa"/>
        <w:tblLayout w:type="fixed"/>
        <w:tblLook w:val="04A0" w:firstRow="1" w:lastRow="0" w:firstColumn="1" w:lastColumn="0" w:noHBand="0" w:noVBand="1"/>
      </w:tblPr>
      <w:tblGrid>
        <w:gridCol w:w="425"/>
        <w:gridCol w:w="4253"/>
        <w:gridCol w:w="850"/>
        <w:gridCol w:w="567"/>
        <w:gridCol w:w="851"/>
      </w:tblGrid>
      <w:tr w:rsidR="002825AD" w:rsidRPr="0008101D" w:rsidTr="008070F1">
        <w:trPr>
          <w:trHeight w:val="836"/>
        </w:trPr>
        <w:tc>
          <w:tcPr>
            <w:tcW w:w="425" w:type="dxa"/>
            <w:tcBorders>
              <w:top w:val="single" w:sz="4" w:space="0" w:color="auto"/>
              <w:left w:val="single" w:sz="4" w:space="0" w:color="auto"/>
              <w:right w:val="single" w:sz="4" w:space="0" w:color="auto"/>
            </w:tcBorders>
            <w:hideMark/>
          </w:tcPr>
          <w:p w:rsidR="002825AD" w:rsidRPr="0008101D" w:rsidRDefault="002825AD" w:rsidP="008070F1">
            <w:pPr>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4253" w:type="dxa"/>
            <w:tcBorders>
              <w:top w:val="single" w:sz="4" w:space="0" w:color="auto"/>
              <w:left w:val="single" w:sz="4" w:space="0" w:color="auto"/>
              <w:right w:val="single" w:sz="4" w:space="0" w:color="auto"/>
            </w:tcBorders>
            <w:hideMark/>
          </w:tcPr>
          <w:p w:rsidR="002825AD" w:rsidRPr="0008101D" w:rsidRDefault="002825AD" w:rsidP="008070F1">
            <w:pPr>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850"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موافق</w:t>
            </w:r>
          </w:p>
        </w:tc>
        <w:tc>
          <w:tcPr>
            <w:tcW w:w="567"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إلى حد ما</w:t>
            </w:r>
          </w:p>
        </w:tc>
        <w:tc>
          <w:tcPr>
            <w:tcW w:w="851"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غير موافق</w:t>
            </w: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رعاية النمو الحسي من خلال تركيز المعلم على حواس الطفل وتشجيعه على الملاحظة والانتباه أثناء عملية التعليم والتعلم في الفصل وخارجه.</w:t>
            </w:r>
          </w:p>
        </w:tc>
        <w:tc>
          <w:tcPr>
            <w:tcW w:w="850"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استخدام الحواس المختلفة لدى الطفل وتوظيفها في خبرات ومواقف تعليمية مناسبة.</w:t>
            </w:r>
          </w:p>
        </w:tc>
        <w:tc>
          <w:tcPr>
            <w:tcW w:w="850"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تدريب الطفل على إدراك أوجه الشبه والاختلاف بين الأشياء أو المواقف المتعلمة.</w:t>
            </w:r>
          </w:p>
        </w:tc>
        <w:tc>
          <w:tcPr>
            <w:tcW w:w="850"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jc w:val="center"/>
              <w:rPr>
                <w:rFonts w:ascii="Traditional Arabic" w:hAnsi="Traditional Arabic" w:cs="Traditional Arabic"/>
                <w:sz w:val="24"/>
                <w:szCs w:val="24"/>
              </w:rPr>
            </w:pPr>
            <w:r w:rsidRPr="0008101D">
              <w:rPr>
                <w:rFonts w:ascii="Traditional Arabic" w:hAnsi="Traditional Arabic" w:cs="Traditional Arabic"/>
                <w:sz w:val="24"/>
                <w:szCs w:val="24"/>
                <w:rtl/>
              </w:rPr>
              <w:t>4</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الاستفادة من كتب القراءة المصورة ذات الألوان المختلفة والزاهية والخطوط الكبيرة.</w:t>
            </w:r>
          </w:p>
        </w:tc>
        <w:tc>
          <w:tcPr>
            <w:tcW w:w="850"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الاستفادة من استراتيجيات تعلم القراءة بطريقتيها الكلية والجزئية ليبدأ الطفل من الكل إلى الجزء.</w:t>
            </w:r>
          </w:p>
        </w:tc>
        <w:tc>
          <w:tcPr>
            <w:tcW w:w="850"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tcPr>
          <w:p w:rsidR="002825A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4253"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تعويد الطفل على الكتابة بصورة تدريجية وفق القواعد التربوية المناسبة ومساعدته في بناء عادات سليمة في القراءة والكتابة.</w:t>
            </w:r>
          </w:p>
        </w:tc>
        <w:tc>
          <w:tcPr>
            <w:tcW w:w="850"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851"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bl>
    <w:p w:rsidR="002825AD" w:rsidRDefault="002825AD" w:rsidP="002825AD">
      <w:pPr>
        <w:rPr>
          <w:sz w:val="32"/>
          <w:szCs w:val="32"/>
          <w:rtl/>
        </w:rPr>
      </w:pPr>
    </w:p>
    <w:p w:rsidR="00474DBD" w:rsidRDefault="00474DBD">
      <w:pPr>
        <w:bidi w:val="0"/>
        <w:rPr>
          <w:sz w:val="32"/>
          <w:szCs w:val="32"/>
          <w:rtl/>
        </w:rPr>
      </w:pPr>
      <w:r>
        <w:rPr>
          <w:sz w:val="32"/>
          <w:szCs w:val="32"/>
          <w:rtl/>
        </w:rPr>
        <w:br w:type="page"/>
      </w:r>
    </w:p>
    <w:p w:rsidR="002825AD" w:rsidRDefault="002825AD" w:rsidP="002825AD">
      <w:pPr>
        <w:spacing w:line="360" w:lineRule="auto"/>
        <w:jc w:val="both"/>
        <w:rPr>
          <w:sz w:val="32"/>
          <w:szCs w:val="32"/>
          <w:rtl/>
        </w:rPr>
      </w:pPr>
      <w:r>
        <w:rPr>
          <w:rFonts w:hint="cs"/>
          <w:sz w:val="32"/>
          <w:szCs w:val="32"/>
          <w:rtl/>
        </w:rPr>
        <w:lastRenderedPageBreak/>
        <w:t>المحور الرابع: دور المعلم بالنسبة لخصائص النمو الانفعالي</w:t>
      </w:r>
    </w:p>
    <w:tbl>
      <w:tblPr>
        <w:tblStyle w:val="a3"/>
        <w:bidiVisual/>
        <w:tblW w:w="0" w:type="auto"/>
        <w:tblInd w:w="192" w:type="dxa"/>
        <w:tblLayout w:type="fixed"/>
        <w:tblLook w:val="04A0" w:firstRow="1" w:lastRow="0" w:firstColumn="1" w:lastColumn="0" w:noHBand="0" w:noVBand="1"/>
      </w:tblPr>
      <w:tblGrid>
        <w:gridCol w:w="425"/>
        <w:gridCol w:w="4536"/>
        <w:gridCol w:w="567"/>
        <w:gridCol w:w="709"/>
        <w:gridCol w:w="709"/>
      </w:tblGrid>
      <w:tr w:rsidR="002825AD" w:rsidRPr="0008101D" w:rsidTr="008070F1">
        <w:trPr>
          <w:trHeight w:val="836"/>
        </w:trPr>
        <w:tc>
          <w:tcPr>
            <w:tcW w:w="425" w:type="dxa"/>
            <w:tcBorders>
              <w:top w:val="single" w:sz="4" w:space="0" w:color="auto"/>
              <w:left w:val="single" w:sz="4" w:space="0" w:color="auto"/>
              <w:right w:val="single" w:sz="4" w:space="0" w:color="auto"/>
            </w:tcBorders>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4536" w:type="dxa"/>
            <w:tcBorders>
              <w:top w:val="single" w:sz="4" w:space="0" w:color="auto"/>
              <w:left w:val="single" w:sz="4" w:space="0" w:color="auto"/>
              <w:right w:val="single" w:sz="4" w:space="0" w:color="auto"/>
            </w:tcBorders>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567"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موافق</w:t>
            </w:r>
          </w:p>
        </w:tc>
        <w:tc>
          <w:tcPr>
            <w:tcW w:w="709"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إلى حد ما</w:t>
            </w:r>
          </w:p>
        </w:tc>
        <w:tc>
          <w:tcPr>
            <w:tcW w:w="709"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غير موافق</w:t>
            </w: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4536"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رعاية النمو الانفعالي السوي لدى الأطفال وتعزيزه.</w:t>
            </w: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4536"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علاج مخاوف الأطفال عن طريق ربط الشيء المخيف بأشياء متعددة سارة مثلا.</w:t>
            </w: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4536"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تنفيذ برنامج الأسبوع التمهيدي بالأسلوب التربوي المرسوم وتحقيق أهدافه التربوية البعيدة.</w:t>
            </w: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4</w:t>
            </w:r>
          </w:p>
        </w:tc>
        <w:tc>
          <w:tcPr>
            <w:tcW w:w="4536"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اجتناب المعلم الأساليب العقابية غير التربوية والسخرية والاستهزاء بالطفل عندما تصدر منه استجابة انفعالية خاطئة.</w:t>
            </w: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bl>
    <w:p w:rsidR="002825AD" w:rsidRDefault="002825AD" w:rsidP="002825AD">
      <w:pPr>
        <w:rPr>
          <w:sz w:val="32"/>
          <w:szCs w:val="32"/>
          <w:rtl/>
        </w:rPr>
      </w:pPr>
    </w:p>
    <w:p w:rsidR="002825AD" w:rsidRDefault="002825AD" w:rsidP="002825AD">
      <w:pPr>
        <w:spacing w:line="360" w:lineRule="auto"/>
        <w:jc w:val="both"/>
        <w:rPr>
          <w:sz w:val="32"/>
          <w:szCs w:val="32"/>
          <w:rtl/>
        </w:rPr>
      </w:pPr>
      <w:r>
        <w:rPr>
          <w:rFonts w:hint="cs"/>
          <w:sz w:val="32"/>
          <w:szCs w:val="32"/>
          <w:rtl/>
        </w:rPr>
        <w:t>المحور الخامس: دور المعلم بالنسبة لخصائص النمو الديني الخلقي</w:t>
      </w:r>
    </w:p>
    <w:tbl>
      <w:tblPr>
        <w:tblStyle w:val="a3"/>
        <w:bidiVisual/>
        <w:tblW w:w="0" w:type="auto"/>
        <w:tblInd w:w="192" w:type="dxa"/>
        <w:tblLayout w:type="fixed"/>
        <w:tblLook w:val="04A0" w:firstRow="1" w:lastRow="0" w:firstColumn="1" w:lastColumn="0" w:noHBand="0" w:noVBand="1"/>
      </w:tblPr>
      <w:tblGrid>
        <w:gridCol w:w="425"/>
        <w:gridCol w:w="4536"/>
        <w:gridCol w:w="567"/>
        <w:gridCol w:w="567"/>
        <w:gridCol w:w="709"/>
      </w:tblGrid>
      <w:tr w:rsidR="002825AD" w:rsidRPr="0008101D" w:rsidTr="008070F1">
        <w:trPr>
          <w:trHeight w:val="836"/>
        </w:trPr>
        <w:tc>
          <w:tcPr>
            <w:tcW w:w="425" w:type="dxa"/>
            <w:tcBorders>
              <w:top w:val="single" w:sz="4" w:space="0" w:color="auto"/>
              <w:left w:val="single" w:sz="4" w:space="0" w:color="auto"/>
              <w:right w:val="single" w:sz="4" w:space="0" w:color="auto"/>
            </w:tcBorders>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م</w:t>
            </w:r>
          </w:p>
        </w:tc>
        <w:tc>
          <w:tcPr>
            <w:tcW w:w="4536" w:type="dxa"/>
            <w:tcBorders>
              <w:top w:val="single" w:sz="4" w:space="0" w:color="auto"/>
              <w:left w:val="single" w:sz="4" w:space="0" w:color="auto"/>
              <w:right w:val="single" w:sz="4" w:space="0" w:color="auto"/>
            </w:tcBorders>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العبارة</w:t>
            </w:r>
          </w:p>
        </w:tc>
        <w:tc>
          <w:tcPr>
            <w:tcW w:w="567"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موافق</w:t>
            </w:r>
          </w:p>
        </w:tc>
        <w:tc>
          <w:tcPr>
            <w:tcW w:w="567"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إلى حد ما</w:t>
            </w:r>
          </w:p>
        </w:tc>
        <w:tc>
          <w:tcPr>
            <w:tcW w:w="709" w:type="dxa"/>
            <w:tcBorders>
              <w:top w:val="single" w:sz="4" w:space="0" w:color="auto"/>
              <w:left w:val="single" w:sz="4" w:space="0" w:color="auto"/>
              <w:right w:val="single" w:sz="4" w:space="0" w:color="auto"/>
            </w:tcBorders>
          </w:tcPr>
          <w:p w:rsidR="002825AD" w:rsidRPr="0008101D" w:rsidRDefault="002825AD" w:rsidP="008070F1">
            <w:pPr>
              <w:jc w:val="center"/>
              <w:rPr>
                <w:rFonts w:ascii="Traditional Arabic" w:hAnsi="Traditional Arabic" w:cs="Traditional Arabic"/>
                <w:sz w:val="24"/>
                <w:szCs w:val="24"/>
                <w:rtl/>
              </w:rPr>
            </w:pPr>
            <w:r>
              <w:rPr>
                <w:rFonts w:ascii="Traditional Arabic" w:hAnsi="Traditional Arabic" w:cs="Traditional Arabic" w:hint="cs"/>
                <w:sz w:val="24"/>
                <w:szCs w:val="24"/>
                <w:rtl/>
              </w:rPr>
              <w:t>غير موافق</w:t>
            </w: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1</w:t>
            </w:r>
          </w:p>
        </w:tc>
        <w:tc>
          <w:tcPr>
            <w:tcW w:w="4536"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الاهتمام بالتطبيقات العملية لمواد التربية الإسلامية ومادة تهذيب السلوك للمدرسة من خلال حجرة الدراسة.</w:t>
            </w: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2</w:t>
            </w:r>
          </w:p>
        </w:tc>
        <w:tc>
          <w:tcPr>
            <w:tcW w:w="4536"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التأكد من مواظبة جميع طلاب المدرسة على صلاة الظهر بما فيهم طلاب الصف الأول الابتدائي.</w:t>
            </w: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3</w:t>
            </w:r>
          </w:p>
        </w:tc>
        <w:tc>
          <w:tcPr>
            <w:tcW w:w="4536"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إشراك الطفل في الجماعات، بما فيها مناشط التربية الإسلامية وحلقات التحفيظ المقامة بالمدرسة.</w:t>
            </w: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r w:rsidR="002825AD" w:rsidRPr="0080705F" w:rsidTr="008070F1">
        <w:tc>
          <w:tcPr>
            <w:tcW w:w="425" w:type="dxa"/>
            <w:tcBorders>
              <w:top w:val="single" w:sz="4" w:space="0" w:color="auto"/>
              <w:left w:val="single" w:sz="4" w:space="0" w:color="auto"/>
              <w:bottom w:val="single" w:sz="4" w:space="0" w:color="auto"/>
              <w:right w:val="single" w:sz="4" w:space="0" w:color="auto"/>
            </w:tcBorders>
            <w:vAlign w:val="center"/>
            <w:hideMark/>
          </w:tcPr>
          <w:p w:rsidR="002825AD" w:rsidRPr="0008101D" w:rsidRDefault="002825AD" w:rsidP="008070F1">
            <w:pPr>
              <w:spacing w:line="276" w:lineRule="auto"/>
              <w:jc w:val="center"/>
              <w:rPr>
                <w:rFonts w:ascii="Traditional Arabic" w:hAnsi="Traditional Arabic" w:cs="Traditional Arabic"/>
                <w:sz w:val="24"/>
                <w:szCs w:val="24"/>
              </w:rPr>
            </w:pPr>
            <w:r w:rsidRPr="0008101D">
              <w:rPr>
                <w:rFonts w:ascii="Traditional Arabic" w:hAnsi="Traditional Arabic" w:cs="Traditional Arabic"/>
                <w:sz w:val="24"/>
                <w:szCs w:val="24"/>
                <w:rtl/>
              </w:rPr>
              <w:t>4</w:t>
            </w:r>
          </w:p>
        </w:tc>
        <w:tc>
          <w:tcPr>
            <w:tcW w:w="4536"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spacing w:line="276" w:lineRule="auto"/>
              <w:jc w:val="both"/>
              <w:rPr>
                <w:rFonts w:ascii="Traditional Arabic" w:hAnsi="Traditional Arabic" w:cs="Traditional Arabic"/>
                <w:sz w:val="28"/>
                <w:szCs w:val="28"/>
                <w:rtl/>
              </w:rPr>
            </w:pPr>
            <w:r w:rsidRPr="0080705F">
              <w:rPr>
                <w:rFonts w:ascii="Traditional Arabic" w:hAnsi="Traditional Arabic" w:cs="Traditional Arabic" w:hint="cs"/>
                <w:sz w:val="28"/>
                <w:szCs w:val="28"/>
                <w:rtl/>
              </w:rPr>
              <w:t>تصحيح المفاهيم الخاطئة لدى الطلاب حول المسائل العقدية والفقهية.</w:t>
            </w: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567"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c>
          <w:tcPr>
            <w:tcW w:w="709" w:type="dxa"/>
            <w:tcBorders>
              <w:top w:val="single" w:sz="4" w:space="0" w:color="auto"/>
              <w:left w:val="single" w:sz="4" w:space="0" w:color="auto"/>
              <w:bottom w:val="single" w:sz="4" w:space="0" w:color="auto"/>
              <w:right w:val="single" w:sz="4" w:space="0" w:color="auto"/>
            </w:tcBorders>
          </w:tcPr>
          <w:p w:rsidR="002825AD" w:rsidRPr="0080705F" w:rsidRDefault="002825AD" w:rsidP="008070F1">
            <w:pPr>
              <w:jc w:val="both"/>
              <w:rPr>
                <w:rFonts w:ascii="Traditional Arabic" w:hAnsi="Traditional Arabic" w:cs="Traditional Arabic"/>
                <w:sz w:val="28"/>
                <w:szCs w:val="28"/>
                <w:rtl/>
              </w:rPr>
            </w:pPr>
          </w:p>
        </w:tc>
      </w:tr>
    </w:tbl>
    <w:p w:rsidR="002825AD" w:rsidRPr="00CB1224" w:rsidRDefault="002825AD" w:rsidP="002825AD">
      <w:pPr>
        <w:rPr>
          <w:sz w:val="32"/>
          <w:szCs w:val="32"/>
        </w:rPr>
      </w:pPr>
    </w:p>
    <w:p w:rsidR="002825AD" w:rsidRPr="002825AD" w:rsidRDefault="002825AD" w:rsidP="006C1895">
      <w:pPr>
        <w:spacing w:line="360" w:lineRule="auto"/>
        <w:jc w:val="both"/>
        <w:rPr>
          <w:sz w:val="32"/>
          <w:szCs w:val="32"/>
        </w:rPr>
      </w:pPr>
    </w:p>
    <w:sectPr w:rsidR="002825AD" w:rsidRPr="002825AD" w:rsidSect="00474DBD">
      <w:footerReference w:type="default" r:id="rId20"/>
      <w:footerReference w:type="first" r:id="rId21"/>
      <w:pgSz w:w="11906" w:h="16838"/>
      <w:pgMar w:top="1138" w:right="1138" w:bottom="1138" w:left="1138" w:header="706" w:footer="70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AE0" w:rsidRDefault="00895AE0" w:rsidP="00704770">
      <w:pPr>
        <w:spacing w:after="0" w:line="240" w:lineRule="auto"/>
      </w:pPr>
      <w:r>
        <w:separator/>
      </w:r>
    </w:p>
  </w:endnote>
  <w:endnote w:type="continuationSeparator" w:id="0">
    <w:p w:rsidR="00895AE0" w:rsidRDefault="00895AE0" w:rsidP="00704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1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512720772"/>
      <w:docPartObj>
        <w:docPartGallery w:val="Page Numbers (Bottom of Page)"/>
        <w:docPartUnique/>
      </w:docPartObj>
    </w:sdtPr>
    <w:sdtContent>
      <w:p w:rsidR="00474DBD" w:rsidRPr="00854D38" w:rsidRDefault="00474DBD" w:rsidP="00474DBD">
        <w:pPr>
          <w:pStyle w:val="a7"/>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6E55F233" wp14:editId="72397FAB">
                  <wp:simplePos x="0" y="0"/>
                  <wp:positionH relativeFrom="leftMargin">
                    <wp:posOffset>861060</wp:posOffset>
                  </wp:positionH>
                  <wp:positionV relativeFrom="bottomMargin">
                    <wp:posOffset>128187</wp:posOffset>
                  </wp:positionV>
                  <wp:extent cx="515620" cy="440745"/>
                  <wp:effectExtent l="57150" t="57150" r="55880" b="54610"/>
                  <wp:wrapNone/>
                  <wp:docPr id="17" name="مجموعة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0"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74DBD" w:rsidRPr="00A74C62" w:rsidRDefault="00474DBD" w:rsidP="00474DBD">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61D34" w:rsidRPr="00161D34">
                                  <w:rPr>
                                    <w:rFonts w:ascii="Tahoma" w:hAnsi="Tahoma" w:cs="Tahoma"/>
                                    <w:b/>
                                    <w:bCs/>
                                    <w:noProof/>
                                    <w:sz w:val="24"/>
                                    <w:szCs w:val="24"/>
                                    <w:rtl/>
                                    <w:lang w:val="ar-SA"/>
                                  </w:rPr>
                                  <w:t>10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5F233" id="مجموعة 17"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NiIAKEmAwAAbwwA&#10;AA4AAAAAAAAAAAAAAAAALgIAAGRycy9lMm9Eb2MueG1sUEsBAi0AFAAGAAgAAAAhAO6yX8zeAAAA&#10;CQEAAA8AAAAAAAAAAAAAAAAAgAUAAGRycy9kb3ducmV2LnhtbFBLBQYAAAAABAAEAPMAAACLBgAA&#10;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AlsMA&#10;AADbAAAADwAAAGRycy9kb3ducmV2LnhtbESPQUsDQQyF70L/wxDBm521Bylrp0UKpZ6EtnrwFnfi&#10;zuJMZtlJt2t/vTkI3hLey3tfVpspRTPSULrMDh7mFRjiJvuOWwdvp939EkwRZI8xMzn4oQKb9exm&#10;hbXPFz7QeJTWaAiXGh0Ekb62tjSBEpZ57olV+8pDQtF1aK0f8KLhKdpFVT3ahB1rQ8CetoGa7+M5&#10;OfCv+UTjWdrP63J/iB/XGBby7tzd7fT8BEZokn/z3/WLV3yF1V90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AlsMAAADb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wjcIA&#10;AADbAAAADwAAAGRycy9kb3ducmV2LnhtbERPS4vCMBC+L/gfwgheFk314NZqFBUU2Yv4uHgbmulD&#10;m0ltonb//WZhwdt8fM+ZLVpTiSc1rrSsYDiIQBCnVpecKzifNv0YhPPIGivLpOCHHCzmnY8ZJtq+&#10;+EDPo89FCGGXoILC+zqR0qUFGXQDWxMHLrONQR9gk0vd4CuEm0qOomgsDZYcGgqsaV1Qejs+jILV&#10;frmtN/I7zu9Zdvq6Pi6f+/iiVK/bLqcgPLX+Lf5373SYP4G/X8I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HCNwgAAANsAAAAPAAAAAAAAAAAAAAAAAJgCAABkcnMvZG93&#10;bnJldi54bWxQSwUGAAAAAAQABAD1AAAAhwM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1570A&#10;AADbAAAADwAAAGRycy9kb3ducmV2LnhtbERPyQrCMBC9C/5DGMGbpnoQqUZRwQ0EccHz0IxtsZnU&#10;Jtb69+YgeHy8fTpvTCFqqlxuWcGgH4EgTqzOOVVwvax7YxDOI2ssLJOCDzmYz9qtKcbavvlE9dmn&#10;IoSwi1FB5n0ZS+mSjAy6vi2JA3e3lUEfYJVKXeE7hJtCDqNoJA3mHBoyLGmVUfI4v4wCc61Xx8EG&#10;n/vifvOX/XZpP4dGqW6nWUxAeGr8X/xz77SCYVgfvoQfIG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fQ1570AAADbAAAADwAAAAAAAAAAAAAAAACYAgAAZHJzL2Rvd25yZXYu&#10;eG1sUEsFBgAAAAAEAAQA9QAAAIIDAAAAAA==&#10;" fillcolor="white [3201]" strokecolor="#9bbb59 [3206]" strokeweight="2pt">
                    <v:textbox>
                      <w:txbxContent>
                        <w:p w:rsidR="00474DBD" w:rsidRPr="00A74C62" w:rsidRDefault="00474DBD" w:rsidP="00474DBD">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61D34" w:rsidRPr="00161D34">
                            <w:rPr>
                              <w:rFonts w:ascii="Tahoma" w:hAnsi="Tahoma" w:cs="Tahoma"/>
                              <w:b/>
                              <w:bCs/>
                              <w:noProof/>
                              <w:sz w:val="24"/>
                              <w:szCs w:val="24"/>
                              <w:rtl/>
                              <w:lang w:val="ar-SA"/>
                            </w:rPr>
                            <w:t>10</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22E3A7C0" wp14:editId="12A7487E">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2" name="صورة 2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3694D826" wp14:editId="0735037F">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1"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74DBD" w:rsidRDefault="00474DBD" w:rsidP="00474DB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94D826" id="_x0000_t202" coordsize="21600,21600" o:spt="202" path="m,l,21600r21600,l21600,xe">
                  <v:stroke joinstyle="miter"/>
                  <v:path gradientshapeok="t" o:connecttype="rect"/>
                </v:shapetype>
                <v:shape id="مربع نص 21"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Iezg9&#10;ugIAAF4FAAAOAAAAAAAAAAAAAAAAAC4CAABkcnMvZTJvRG9jLnhtbFBLAQItABQABgAIAAAAIQCG&#10;+zp83wAAAAkBAAAPAAAAAAAAAAAAAAAAABQFAABkcnMvZG93bnJldi54bWxQSwUGAAAAAAQABADz&#10;AAAAIAYAAAAA&#10;" filled="f" strokecolor="white [3212]">
                  <v:textbox>
                    <w:txbxContent>
                      <w:p w:rsidR="00474DBD" w:rsidRDefault="00474DBD" w:rsidP="00474DBD">
                        <w:hyperlink r:id="rId3" w:history="1">
                          <w:r w:rsidRPr="00C01086">
                            <w:rPr>
                              <w:rStyle w:val="Hyperlink"/>
                              <w:sz w:val="26"/>
                              <w:szCs w:val="26"/>
                            </w:rPr>
                            <w:t>www.alukah.net</w:t>
                          </w:r>
                        </w:hyperlink>
                      </w:p>
                    </w:txbxContent>
                  </v:textbox>
                  <w10:wrap type="tight"/>
                </v:shape>
              </w:pict>
            </mc:Fallback>
          </mc:AlternateContent>
        </w:r>
      </w:p>
    </w:sdtContent>
  </w:sdt>
  <w:p w:rsidR="00474DBD" w:rsidRDefault="00474DB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474DBD" w:rsidRPr="00854D38" w:rsidRDefault="00474DBD" w:rsidP="00474DBD">
        <w:pPr>
          <w:pStyle w:val="a7"/>
          <w:tabs>
            <w:tab w:val="clear" w:pos="8306"/>
          </w:tabs>
          <w:ind w:right="-851"/>
          <w:rPr>
            <w:rtl/>
          </w:rPr>
        </w:pPr>
        <w:r>
          <w:rPr>
            <w:noProof/>
            <w:rtl/>
          </w:rPr>
          <mc:AlternateContent>
            <mc:Choice Requires="wpg">
              <w:drawing>
                <wp:anchor distT="0" distB="0" distL="114300" distR="114300" simplePos="0" relativeHeight="251654144" behindDoc="0" locked="0" layoutInCell="1" allowOverlap="1" wp14:anchorId="4135F91C" wp14:editId="4EA286A1">
                  <wp:simplePos x="0" y="0"/>
                  <wp:positionH relativeFrom="leftMargin">
                    <wp:posOffset>861060</wp:posOffset>
                  </wp:positionH>
                  <wp:positionV relativeFrom="bottomMargin">
                    <wp:posOffset>128187</wp:posOffset>
                  </wp:positionV>
                  <wp:extent cx="515620" cy="440745"/>
                  <wp:effectExtent l="57150" t="57150" r="55880" b="54610"/>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1"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74DBD" w:rsidRPr="00A74C62" w:rsidRDefault="00474DBD" w:rsidP="00474DBD">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61D34" w:rsidRPr="00161D34">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5F91C" id="مجموعة 10" o:spid="_x0000_s1031" style="position:absolute;left:0;text-align:left;margin-left:67.8pt;margin-top:10.1pt;width:40.6pt;height:34.7pt;flip:x;z-index:2516541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AR4PDmJAMAAHYMAAAO&#10;AAAAAAAAAAAAAAAAAC4CAABkcnMvZTJvRG9jLnhtbFBLAQItABQABgAIAAAAIQDusl/M3gAAAAkB&#10;AAAPAAAAAAAAAAAAAAAAAH4FAABkcnMvZG93bnJldi54bWxQSwUGAAAAAAQABADzAAAAiQYAAA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C8AA&#10;AADbAAAADwAAAGRycy9kb3ducmV2LnhtbERPTWsCMRC9F/ofwhR6q1k9FFmNIoXSngpqe/A2bsbN&#10;YjJZNuO69dcbQfA2j/c58+UQvOqpS01kA+NRAYq4irbh2sDv9vNtCioJskUfmQz8U4Ll4vlpjqWN&#10;Z15Tv5Fa5RBOJRpwIm2pdaocBUyj2BJn7hC7gJJhV2vb4TmHB68nRfGuAzacGxy29OGoOm5OwYD9&#10;iVvqT1LvL9Ovtd9dvJvInzGvL8NqBkpokIf47v62ef4Ybr/kA/T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pC8AAAADbAAAADwAAAAAAAAAAAAAAAACYAgAAZHJzL2Rvd25y&#10;ZXYueG1sUEsFBgAAAAAEAAQA9QAAAIUDAAAAAA==&#10;" fillcolor="white [3201]" strokecolor="#9bbb59 [3206]" strokeweight="2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MQA&#10;AADbAAAADwAAAGRycy9kb3ducmV2LnhtbERPS2vCQBC+C/0Pywi9SLOphzakWcUKluJFGnvxNmQn&#10;j5qdjdk1if++Wyh4m4/vOdl6Mq0YqHeNZQXPUQyCuLC64UrB93H3lIBwHllja5kU3MjBevUwyzDV&#10;duQvGnJfiRDCLkUFtfddKqUrajLoItsRB660vUEfYF9J3eMYwk0rl3H8Ig02HBpq7GhbU3HOr0bB&#10;+2Hz0e3kPqkuZXl8/bmeFofkpNTjfNq8gfA0+bv43/2pw/wl/P0SD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4vzEAAAA2wAAAA8AAAAAAAAAAAAAAAAAmAIAAGRycy9k&#10;b3ducmV2LnhtbFBLBQYAAAAABAAEAPUAAACJAwAAAAA=&#10;" fillcolor="white [3201]" strokecolor="#9bbb59 [3206]" strokeweight="2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hLb8A&#10;AADbAAAADwAAAGRycy9kb3ducmV2LnhtbERPy6rCMBDdX/AfwgjurqkK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SmEtvwAAANsAAAAPAAAAAAAAAAAAAAAAAJgCAABkcnMvZG93bnJl&#10;di54bWxQSwUGAAAAAAQABAD1AAAAhAMAAAAA&#10;" fillcolor="white [3201]" strokecolor="#9bbb59 [3206]" strokeweight="2pt">
                    <v:textbox>
                      <w:txbxContent>
                        <w:p w:rsidR="00474DBD" w:rsidRPr="00A74C62" w:rsidRDefault="00474DBD" w:rsidP="00474DBD">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61D34" w:rsidRPr="00161D34">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5168" behindDoc="1" locked="0" layoutInCell="1" allowOverlap="1" wp14:anchorId="4C13B810" wp14:editId="2B891508">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5" name="صورة 1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7216" behindDoc="1" locked="0" layoutInCell="1" allowOverlap="1" wp14:anchorId="44F897DE" wp14:editId="0FE6EFD3">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74DBD" w:rsidRDefault="00474DBD" w:rsidP="00474DB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897DE" id="_x0000_t202" coordsize="21600,21600" o:spt="202" path="m,l,21600r21600,l21600,xe">
                  <v:stroke joinstyle="miter"/>
                  <v:path gradientshapeok="t" o:connecttype="rect"/>
                </v:shapetype>
                <v:shape id="مربع نص 14" o:spid="_x0000_s1035" type="#_x0000_t202" style="position:absolute;left:0;text-align:left;margin-left:190.4pt;margin-top:15.4pt;width:105.05pt;height:26.8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" filled="f" strokecolor="white [3212]">
                  <v:textbox>
                    <w:txbxContent>
                      <w:p w:rsidR="00474DBD" w:rsidRDefault="00474DBD" w:rsidP="00474DBD">
                        <w:hyperlink r:id="rId3" w:history="1">
                          <w:r w:rsidRPr="00C01086">
                            <w:rPr>
                              <w:rStyle w:val="Hyperlink"/>
                              <w:sz w:val="26"/>
                              <w:szCs w:val="26"/>
                            </w:rPr>
                            <w:t>www.alukah.net</w:t>
                          </w:r>
                        </w:hyperlink>
                      </w:p>
                    </w:txbxContent>
                  </v:textbox>
                  <w10:wrap type="tight"/>
                </v:shape>
              </w:pict>
            </mc:Fallback>
          </mc:AlternateContent>
        </w:r>
      </w:p>
    </w:sdtContent>
  </w:sdt>
  <w:p w:rsidR="00474DBD" w:rsidRDefault="00474D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AE0" w:rsidRDefault="00895AE0" w:rsidP="00704770">
      <w:pPr>
        <w:spacing w:after="0" w:line="240" w:lineRule="auto"/>
      </w:pPr>
      <w:r>
        <w:separator/>
      </w:r>
    </w:p>
  </w:footnote>
  <w:footnote w:type="continuationSeparator" w:id="0">
    <w:p w:rsidR="00895AE0" w:rsidRDefault="00895AE0" w:rsidP="00704770">
      <w:pPr>
        <w:spacing w:after="0" w:line="240" w:lineRule="auto"/>
      </w:pPr>
      <w:r>
        <w:continuationSeparator/>
      </w:r>
    </w:p>
  </w:footnote>
  <w:footnote w:id="1">
    <w:p w:rsidR="006C1895" w:rsidRPr="006C1895" w:rsidRDefault="006C1895" w:rsidP="00F8566C">
      <w:pPr>
        <w:pStyle w:val="a4"/>
        <w:rPr>
          <w:rFonts w:ascii="Traditional Arabic" w:hAnsi="Traditional Arabic" w:cs="Traditional Arabic"/>
          <w:sz w:val="24"/>
          <w:szCs w:val="24"/>
          <w:rtl/>
        </w:rPr>
      </w:pPr>
      <w:r w:rsidRPr="006C1895">
        <w:rPr>
          <w:rStyle w:val="a5"/>
          <w:rFonts w:ascii="Traditional Arabic" w:hAnsi="Traditional Arabic" w:cs="Traditional Arabic"/>
          <w:sz w:val="24"/>
          <w:szCs w:val="24"/>
        </w:rPr>
        <w:footnoteRef/>
      </w:r>
      <w:r w:rsidRPr="006C1895">
        <w:rPr>
          <w:rFonts w:ascii="Traditional Arabic" w:hAnsi="Traditional Arabic" w:cs="Traditional Arabic"/>
          <w:sz w:val="24"/>
          <w:szCs w:val="24"/>
          <w:rtl/>
        </w:rPr>
        <w:t xml:space="preserve"> ) وفاء عبدالرازق عباس العنبكي، مظاهر النمو الجسمي، كلية التربية جامعة بابل، 2013م.</w:t>
      </w:r>
    </w:p>
  </w:footnote>
  <w:footnote w:id="2">
    <w:p w:rsidR="006C1895" w:rsidRPr="006C1895" w:rsidRDefault="006C1895" w:rsidP="00F8566C">
      <w:pPr>
        <w:pStyle w:val="a4"/>
        <w:rPr>
          <w:rFonts w:ascii="Traditional Arabic" w:hAnsi="Traditional Arabic" w:cs="Traditional Arabic"/>
          <w:sz w:val="24"/>
          <w:szCs w:val="24"/>
          <w:rtl/>
        </w:rPr>
      </w:pPr>
      <w:r w:rsidRPr="006C1895">
        <w:rPr>
          <w:rStyle w:val="a5"/>
          <w:rFonts w:ascii="Traditional Arabic" w:hAnsi="Traditional Arabic" w:cs="Traditional Arabic"/>
          <w:sz w:val="24"/>
          <w:szCs w:val="24"/>
        </w:rPr>
        <w:footnoteRef/>
      </w:r>
      <w:r w:rsidRPr="006C1895">
        <w:rPr>
          <w:rFonts w:ascii="Traditional Arabic" w:hAnsi="Traditional Arabic" w:cs="Traditional Arabic"/>
          <w:sz w:val="24"/>
          <w:szCs w:val="24"/>
          <w:rtl/>
        </w:rPr>
        <w:t xml:space="preserve"> ) رأفت محمد بشناق، سيكولوجية الأطفال، دراسة في سلوك الأطفال واضطراباتهم النفسية، بيروت: دار النفائس، ط2، 2010م، ص86</w:t>
      </w:r>
    </w:p>
  </w:footnote>
  <w:footnote w:id="3">
    <w:p w:rsidR="006C1895" w:rsidRPr="006C1895" w:rsidRDefault="006C1895" w:rsidP="006C1895">
      <w:pPr>
        <w:pStyle w:val="a4"/>
        <w:rPr>
          <w:rFonts w:ascii="Traditional Arabic" w:hAnsi="Traditional Arabic" w:cs="Traditional Arabic"/>
          <w:sz w:val="24"/>
          <w:szCs w:val="24"/>
          <w:rtl/>
        </w:rPr>
      </w:pPr>
      <w:r w:rsidRPr="006C1895">
        <w:rPr>
          <w:rStyle w:val="a5"/>
          <w:rFonts w:ascii="Traditional Arabic" w:hAnsi="Traditional Arabic" w:cs="Traditional Arabic"/>
          <w:sz w:val="24"/>
          <w:szCs w:val="24"/>
        </w:rPr>
        <w:footnoteRef/>
      </w:r>
      <w:r w:rsidRPr="006C1895">
        <w:rPr>
          <w:rFonts w:ascii="Traditional Arabic" w:hAnsi="Traditional Arabic" w:cs="Traditional Arabic"/>
          <w:sz w:val="24"/>
          <w:szCs w:val="24"/>
          <w:rtl/>
        </w:rPr>
        <w:t xml:space="preserve"> ) معوض، ميخائيل، سيكولوجية النمو الطفولة والمراهقة، الاسكندرية: دار الفكر، 1983م، ص189</w:t>
      </w:r>
    </w:p>
  </w:footnote>
  <w:footnote w:id="4">
    <w:p w:rsidR="006C1895" w:rsidRPr="006C1895" w:rsidRDefault="006C1895" w:rsidP="006C1895">
      <w:pPr>
        <w:pStyle w:val="a4"/>
        <w:rPr>
          <w:rFonts w:ascii="Traditional Arabic" w:hAnsi="Traditional Arabic" w:cs="Traditional Arabic"/>
          <w:sz w:val="24"/>
          <w:szCs w:val="24"/>
          <w:rtl/>
        </w:rPr>
      </w:pPr>
      <w:r w:rsidRPr="006C1895">
        <w:rPr>
          <w:rStyle w:val="a5"/>
          <w:rFonts w:ascii="Traditional Arabic" w:hAnsi="Traditional Arabic" w:cs="Traditional Arabic"/>
          <w:sz w:val="24"/>
          <w:szCs w:val="24"/>
        </w:rPr>
        <w:footnoteRef/>
      </w:r>
      <w:r w:rsidRPr="006C1895">
        <w:rPr>
          <w:rFonts w:ascii="Traditional Arabic" w:hAnsi="Traditional Arabic" w:cs="Traditional Arabic"/>
          <w:sz w:val="24"/>
          <w:szCs w:val="24"/>
          <w:rtl/>
        </w:rPr>
        <w:t xml:space="preserve"> ) زهران، حامد عبدالسلام، علم نفس النمو والطفولة والمراهقة، القاهرة: عالم الكتب، 2001م، ص242</w:t>
      </w:r>
    </w:p>
  </w:footnote>
  <w:footnote w:id="5">
    <w:p w:rsidR="006C1895" w:rsidRPr="006C1895" w:rsidRDefault="006C1895" w:rsidP="006C1895">
      <w:pPr>
        <w:pStyle w:val="a4"/>
        <w:rPr>
          <w:rFonts w:ascii="Traditional Arabic" w:hAnsi="Traditional Arabic" w:cs="Traditional Arabic"/>
          <w:sz w:val="24"/>
          <w:szCs w:val="24"/>
          <w:rtl/>
        </w:rPr>
      </w:pPr>
      <w:r w:rsidRPr="006C1895">
        <w:rPr>
          <w:rStyle w:val="a5"/>
          <w:rFonts w:ascii="Traditional Arabic" w:hAnsi="Traditional Arabic" w:cs="Traditional Arabic"/>
          <w:sz w:val="24"/>
          <w:szCs w:val="24"/>
        </w:rPr>
        <w:footnoteRef/>
      </w:r>
      <w:r w:rsidRPr="006C1895">
        <w:rPr>
          <w:rFonts w:ascii="Traditional Arabic" w:hAnsi="Traditional Arabic" w:cs="Traditional Arabic"/>
          <w:sz w:val="24"/>
          <w:szCs w:val="24"/>
          <w:rtl/>
        </w:rPr>
        <w:t xml:space="preserve"> ) حامد عبدالعزيز الفقي، دراسات في علم نفس النمو، الكويت: دار القلم، وانظر حسن منسي، علم نفس النمو، دار الكندي، 1998م</w:t>
      </w:r>
    </w:p>
  </w:footnote>
  <w:footnote w:id="6">
    <w:p w:rsidR="006C1895" w:rsidRPr="006C1895" w:rsidRDefault="006C1895" w:rsidP="006C1895">
      <w:pPr>
        <w:pStyle w:val="a4"/>
        <w:rPr>
          <w:rFonts w:ascii="Traditional Arabic" w:hAnsi="Traditional Arabic" w:cs="Traditional Arabic"/>
          <w:sz w:val="24"/>
          <w:szCs w:val="24"/>
          <w:rtl/>
        </w:rPr>
      </w:pPr>
      <w:r w:rsidRPr="006C1895">
        <w:rPr>
          <w:rStyle w:val="a5"/>
          <w:rFonts w:ascii="Traditional Arabic" w:hAnsi="Traditional Arabic" w:cs="Traditional Arabic"/>
          <w:sz w:val="24"/>
          <w:szCs w:val="24"/>
        </w:rPr>
        <w:footnoteRef/>
      </w:r>
      <w:r w:rsidRPr="006C1895">
        <w:rPr>
          <w:rFonts w:ascii="Traditional Arabic" w:hAnsi="Traditional Arabic" w:cs="Traditional Arabic"/>
          <w:sz w:val="24"/>
          <w:szCs w:val="24"/>
          <w:rtl/>
        </w:rPr>
        <w:t xml:space="preserve"> ) سعيد بن أحمد شويل الغامدي، مرحلة الطفولة الوسطى، ص13</w:t>
      </w:r>
    </w:p>
  </w:footnote>
  <w:footnote w:id="7">
    <w:p w:rsidR="006C1895" w:rsidRPr="006C1895" w:rsidRDefault="006C1895" w:rsidP="00F8566C">
      <w:pPr>
        <w:pStyle w:val="a4"/>
        <w:rPr>
          <w:rFonts w:ascii="Traditional Arabic" w:hAnsi="Traditional Arabic" w:cs="Traditional Arabic"/>
          <w:sz w:val="24"/>
          <w:szCs w:val="24"/>
          <w:rtl/>
        </w:rPr>
      </w:pPr>
      <w:r w:rsidRPr="006C1895">
        <w:rPr>
          <w:rStyle w:val="a5"/>
          <w:rFonts w:ascii="Traditional Arabic" w:hAnsi="Traditional Arabic" w:cs="Traditional Arabic"/>
          <w:sz w:val="24"/>
          <w:szCs w:val="24"/>
        </w:rPr>
        <w:footnoteRef/>
      </w:r>
      <w:r w:rsidRPr="006C1895">
        <w:rPr>
          <w:rFonts w:ascii="Traditional Arabic" w:hAnsi="Traditional Arabic" w:cs="Traditional Arabic"/>
          <w:sz w:val="24"/>
          <w:szCs w:val="24"/>
          <w:rtl/>
        </w:rPr>
        <w:t xml:space="preserve"> ) عيضة عبدالمعطي السفياني، خصائص النمو عند الأطفال في الصفوف الأولى من المرحلة الابتدائية وتطبيقاتها التربوية، مجلة أطفال الخليج ذوي الاحتياجات الخاصة، الرابط: </w:t>
      </w:r>
      <w:r w:rsidRPr="006C1895">
        <w:rPr>
          <w:rFonts w:ascii="Traditional Arabic" w:hAnsi="Traditional Arabic" w:cs="Traditional Arabic"/>
          <w:sz w:val="24"/>
          <w:szCs w:val="24"/>
        </w:rPr>
        <w:t>http://www.gulfkids.com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762"/>
    <w:rsid w:val="00066B23"/>
    <w:rsid w:val="0012293B"/>
    <w:rsid w:val="00161D34"/>
    <w:rsid w:val="0019097C"/>
    <w:rsid w:val="001B74D2"/>
    <w:rsid w:val="002406CF"/>
    <w:rsid w:val="00263136"/>
    <w:rsid w:val="002825AD"/>
    <w:rsid w:val="002A6894"/>
    <w:rsid w:val="002D2BB2"/>
    <w:rsid w:val="002F27D7"/>
    <w:rsid w:val="00316F49"/>
    <w:rsid w:val="00324670"/>
    <w:rsid w:val="00403AE3"/>
    <w:rsid w:val="00414F70"/>
    <w:rsid w:val="00440006"/>
    <w:rsid w:val="00474DBD"/>
    <w:rsid w:val="00576C14"/>
    <w:rsid w:val="005E1497"/>
    <w:rsid w:val="005E5FC5"/>
    <w:rsid w:val="0064318D"/>
    <w:rsid w:val="00672062"/>
    <w:rsid w:val="006B3DE8"/>
    <w:rsid w:val="006C1895"/>
    <w:rsid w:val="006C7D0C"/>
    <w:rsid w:val="00704770"/>
    <w:rsid w:val="007342FF"/>
    <w:rsid w:val="00792CF0"/>
    <w:rsid w:val="007E28DF"/>
    <w:rsid w:val="007E3B61"/>
    <w:rsid w:val="0080705F"/>
    <w:rsid w:val="00813A32"/>
    <w:rsid w:val="00860BB4"/>
    <w:rsid w:val="008912C6"/>
    <w:rsid w:val="00895AE0"/>
    <w:rsid w:val="008B0FAF"/>
    <w:rsid w:val="008E6762"/>
    <w:rsid w:val="008F7053"/>
    <w:rsid w:val="00916036"/>
    <w:rsid w:val="00925F86"/>
    <w:rsid w:val="009D0669"/>
    <w:rsid w:val="009D5109"/>
    <w:rsid w:val="00A10F7E"/>
    <w:rsid w:val="00A90D91"/>
    <w:rsid w:val="00AA349C"/>
    <w:rsid w:val="00AA677A"/>
    <w:rsid w:val="00AB1B9C"/>
    <w:rsid w:val="00AB346E"/>
    <w:rsid w:val="00AE1568"/>
    <w:rsid w:val="00AF620E"/>
    <w:rsid w:val="00B24A4D"/>
    <w:rsid w:val="00B5106C"/>
    <w:rsid w:val="00B55E31"/>
    <w:rsid w:val="00BA49C9"/>
    <w:rsid w:val="00BB6C07"/>
    <w:rsid w:val="00C004C9"/>
    <w:rsid w:val="00C02172"/>
    <w:rsid w:val="00C5303F"/>
    <w:rsid w:val="00CF1003"/>
    <w:rsid w:val="00D1167C"/>
    <w:rsid w:val="00D32B84"/>
    <w:rsid w:val="00D51095"/>
    <w:rsid w:val="00DB62F9"/>
    <w:rsid w:val="00DC5347"/>
    <w:rsid w:val="00E1565A"/>
    <w:rsid w:val="00E62C88"/>
    <w:rsid w:val="00EA47A1"/>
    <w:rsid w:val="00EF73CB"/>
    <w:rsid w:val="00F856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6ECFA1-DCE0-4EFD-86B9-D6991575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AF62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2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Char"/>
    <w:uiPriority w:val="99"/>
    <w:semiHidden/>
    <w:unhideWhenUsed/>
    <w:rsid w:val="00704770"/>
    <w:pPr>
      <w:spacing w:after="0" w:line="240" w:lineRule="auto"/>
    </w:pPr>
    <w:rPr>
      <w:sz w:val="20"/>
      <w:szCs w:val="20"/>
    </w:rPr>
  </w:style>
  <w:style w:type="character" w:customStyle="1" w:styleId="Char">
    <w:name w:val="نص حاشية سفلية Char"/>
    <w:basedOn w:val="a0"/>
    <w:link w:val="a4"/>
    <w:uiPriority w:val="99"/>
    <w:semiHidden/>
    <w:rsid w:val="00704770"/>
    <w:rPr>
      <w:sz w:val="20"/>
      <w:szCs w:val="20"/>
    </w:rPr>
  </w:style>
  <w:style w:type="character" w:styleId="a5">
    <w:name w:val="footnote reference"/>
    <w:basedOn w:val="a0"/>
    <w:uiPriority w:val="99"/>
    <w:semiHidden/>
    <w:unhideWhenUsed/>
    <w:rsid w:val="00704770"/>
    <w:rPr>
      <w:vertAlign w:val="superscript"/>
    </w:rPr>
  </w:style>
  <w:style w:type="character" w:styleId="Hyperlink">
    <w:name w:val="Hyperlink"/>
    <w:basedOn w:val="a0"/>
    <w:uiPriority w:val="99"/>
    <w:unhideWhenUsed/>
    <w:rsid w:val="005E1497"/>
    <w:rPr>
      <w:color w:val="0000FF" w:themeColor="hyperlink"/>
      <w:u w:val="single"/>
    </w:rPr>
  </w:style>
  <w:style w:type="paragraph" w:styleId="a6">
    <w:name w:val="header"/>
    <w:basedOn w:val="a"/>
    <w:link w:val="Char0"/>
    <w:uiPriority w:val="99"/>
    <w:unhideWhenUsed/>
    <w:rsid w:val="00AA349C"/>
    <w:pPr>
      <w:tabs>
        <w:tab w:val="center" w:pos="4153"/>
        <w:tab w:val="right" w:pos="8306"/>
      </w:tabs>
      <w:spacing w:after="0" w:line="240" w:lineRule="auto"/>
    </w:pPr>
  </w:style>
  <w:style w:type="character" w:customStyle="1" w:styleId="Char0">
    <w:name w:val="رأس الصفحة Char"/>
    <w:basedOn w:val="a0"/>
    <w:link w:val="a6"/>
    <w:uiPriority w:val="99"/>
    <w:rsid w:val="00AA349C"/>
  </w:style>
  <w:style w:type="paragraph" w:styleId="a7">
    <w:name w:val="footer"/>
    <w:basedOn w:val="a"/>
    <w:link w:val="Char1"/>
    <w:uiPriority w:val="99"/>
    <w:unhideWhenUsed/>
    <w:rsid w:val="00AA349C"/>
    <w:pPr>
      <w:tabs>
        <w:tab w:val="center" w:pos="4153"/>
        <w:tab w:val="right" w:pos="8306"/>
      </w:tabs>
      <w:spacing w:after="0" w:line="240" w:lineRule="auto"/>
    </w:pPr>
  </w:style>
  <w:style w:type="character" w:customStyle="1" w:styleId="Char1">
    <w:name w:val="تذييل الصفحة Char"/>
    <w:basedOn w:val="a0"/>
    <w:link w:val="a7"/>
    <w:uiPriority w:val="99"/>
    <w:rsid w:val="00AA349C"/>
  </w:style>
  <w:style w:type="paragraph" w:styleId="a8">
    <w:name w:val="Balloon Text"/>
    <w:basedOn w:val="a"/>
    <w:link w:val="Char2"/>
    <w:uiPriority w:val="99"/>
    <w:semiHidden/>
    <w:unhideWhenUsed/>
    <w:rsid w:val="00D32B84"/>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D32B84"/>
    <w:rPr>
      <w:rFonts w:ascii="Tahoma" w:hAnsi="Tahoma" w:cs="Tahoma"/>
      <w:sz w:val="16"/>
      <w:szCs w:val="16"/>
    </w:rPr>
  </w:style>
  <w:style w:type="character" w:customStyle="1" w:styleId="1Char">
    <w:name w:val="عنوان 1 Char"/>
    <w:basedOn w:val="a0"/>
    <w:link w:val="1"/>
    <w:uiPriority w:val="9"/>
    <w:rsid w:val="00AF620E"/>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860BB4"/>
    <w:pPr>
      <w:outlineLvl w:val="9"/>
    </w:pPr>
    <w:rPr>
      <w:rtl/>
    </w:rPr>
  </w:style>
  <w:style w:type="paragraph" w:styleId="10">
    <w:name w:val="toc 1"/>
    <w:basedOn w:val="a"/>
    <w:next w:val="a"/>
    <w:autoRedefine/>
    <w:uiPriority w:val="39"/>
    <w:unhideWhenUsed/>
    <w:rsid w:val="00860BB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gulfkids.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العمر</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ورقة1!$A$2:$A$4</c:f>
              <c:strCache>
                <c:ptCount val="3"/>
                <c:pt idx="0">
                  <c:v>من 20 إلى 30 سنة</c:v>
                </c:pt>
                <c:pt idx="1">
                  <c:v>من 31 إلى 45 سنة</c:v>
                </c:pt>
                <c:pt idx="2">
                  <c:v>أكبر من 45 سنة</c:v>
                </c:pt>
              </c:strCache>
            </c:strRef>
          </c:cat>
          <c:val>
            <c:numRef>
              <c:f>ورقة1!$B$2:$B$4</c:f>
              <c:numCache>
                <c:formatCode>General</c:formatCode>
                <c:ptCount val="3"/>
                <c:pt idx="0">
                  <c:v>5</c:v>
                </c:pt>
                <c:pt idx="1">
                  <c:v>13</c:v>
                </c:pt>
                <c:pt idx="2">
                  <c:v>7</c:v>
                </c:pt>
              </c:numCache>
            </c:numRef>
          </c:val>
          <c:extLst xmlns:c16r2="http://schemas.microsoft.com/office/drawing/2015/06/chart">
            <c:ext xmlns:c16="http://schemas.microsoft.com/office/drawing/2014/chart" uri="{C3380CC4-5D6E-409C-BE32-E72D297353CC}">
              <c16:uniqueId val="{00000000-9336-4AED-A7E6-5A5E3DAD7F4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الوظيفة</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ورقة1!$A$2:$A$6</c:f>
              <c:strCache>
                <c:ptCount val="5"/>
                <c:pt idx="0">
                  <c:v>مدير</c:v>
                </c:pt>
                <c:pt idx="1">
                  <c:v>وكيل</c:v>
                </c:pt>
                <c:pt idx="2">
                  <c:v>موظف إداري</c:v>
                </c:pt>
                <c:pt idx="3">
                  <c:v>معلم</c:v>
                </c:pt>
                <c:pt idx="4">
                  <c:v>أخرى</c:v>
                </c:pt>
              </c:strCache>
            </c:strRef>
          </c:cat>
          <c:val>
            <c:numRef>
              <c:f>ورقة1!$B$2:$B$6</c:f>
              <c:numCache>
                <c:formatCode>General</c:formatCode>
                <c:ptCount val="5"/>
                <c:pt idx="0">
                  <c:v>1</c:v>
                </c:pt>
                <c:pt idx="1">
                  <c:v>1</c:v>
                </c:pt>
                <c:pt idx="2">
                  <c:v>7</c:v>
                </c:pt>
                <c:pt idx="3">
                  <c:v>14</c:v>
                </c:pt>
                <c:pt idx="4">
                  <c:v>2</c:v>
                </c:pt>
              </c:numCache>
            </c:numRef>
          </c:val>
          <c:extLst xmlns:c16r2="http://schemas.microsoft.com/office/drawing/2015/06/chart">
            <c:ext xmlns:c16="http://schemas.microsoft.com/office/drawing/2014/chart" uri="{C3380CC4-5D6E-409C-BE32-E72D297353CC}">
              <c16:uniqueId val="{00000000-F6D0-44D7-A3FE-0567EECBB51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المبيعات</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ورقة1!$A$2:$A$4</c:f>
              <c:strCache>
                <c:ptCount val="3"/>
                <c:pt idx="0">
                  <c:v>دراسات عليا</c:v>
                </c:pt>
                <c:pt idx="1">
                  <c:v>بكالوريوس</c:v>
                </c:pt>
                <c:pt idx="2">
                  <c:v>دبلوم</c:v>
                </c:pt>
              </c:strCache>
            </c:strRef>
          </c:cat>
          <c:val>
            <c:numRef>
              <c:f>ورقة1!$B$2:$B$4</c:f>
              <c:numCache>
                <c:formatCode>General</c:formatCode>
                <c:ptCount val="3"/>
                <c:pt idx="0">
                  <c:v>5</c:v>
                </c:pt>
                <c:pt idx="1">
                  <c:v>13</c:v>
                </c:pt>
                <c:pt idx="2">
                  <c:v>7</c:v>
                </c:pt>
              </c:numCache>
            </c:numRef>
          </c:val>
          <c:extLst xmlns:c16r2="http://schemas.microsoft.com/office/drawing/2015/06/chart">
            <c:ext xmlns:c16="http://schemas.microsoft.com/office/drawing/2014/chart" uri="{C3380CC4-5D6E-409C-BE32-E72D297353CC}">
              <c16:uniqueId val="{00000000-B9B0-43FA-A412-DCB38B2816E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الخبرة الوظيفية</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ورقة1!$A$2:$A$5</c:f>
              <c:strCache>
                <c:ptCount val="4"/>
                <c:pt idx="0">
                  <c:v>أقل من سنة واحدة</c:v>
                </c:pt>
                <c:pt idx="1">
                  <c:v>من 2 إلى 5 سنوات</c:v>
                </c:pt>
                <c:pt idx="2">
                  <c:v>من 6 إلى 9 سنوات</c:v>
                </c:pt>
                <c:pt idx="3">
                  <c:v>من 10 سنوات فأكثر</c:v>
                </c:pt>
              </c:strCache>
            </c:strRef>
          </c:cat>
          <c:val>
            <c:numRef>
              <c:f>ورقة1!$B$2:$B$5</c:f>
              <c:numCache>
                <c:formatCode>General</c:formatCode>
                <c:ptCount val="4"/>
                <c:pt idx="0">
                  <c:v>3</c:v>
                </c:pt>
                <c:pt idx="1">
                  <c:v>10</c:v>
                </c:pt>
                <c:pt idx="2">
                  <c:v>9</c:v>
                </c:pt>
                <c:pt idx="3">
                  <c:v>2</c:v>
                </c:pt>
              </c:numCache>
            </c:numRef>
          </c:val>
          <c:extLst xmlns:c16r2="http://schemas.microsoft.com/office/drawing/2015/06/chart">
            <c:ext xmlns:c16="http://schemas.microsoft.com/office/drawing/2014/chart" uri="{C3380CC4-5D6E-409C-BE32-E72D297353CC}">
              <c16:uniqueId val="{00000000-6FB0-41BC-800C-35C5128AE33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ورقة1!$B$1</c:f>
              <c:strCache>
                <c:ptCount val="1"/>
                <c:pt idx="0">
                  <c:v>موافق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4"/>
                <c:pt idx="0">
                  <c:v>تدريب الطفل على طريقة الجلوس الصحيح في مقعد الدراسة</c:v>
                </c:pt>
                <c:pt idx="1">
                  <c:v>تعريف الأطفال بالعادات السلوكية كنظافة الجسم والملبس</c:v>
                </c:pt>
                <c:pt idx="2">
                  <c:v>تبصير الطفل بالطريقة الصحيحة لحماية الحقيبة المدرسية</c:v>
                </c:pt>
                <c:pt idx="3">
                  <c:v>حصر ذوي الإعاقات الجسمية تمهيدا لتوفير الخدمات التربوية</c:v>
                </c:pt>
              </c:strCache>
            </c:strRef>
          </c:cat>
          <c:val>
            <c:numRef>
              <c:f>ورقة1!$B$2:$B$5</c:f>
              <c:numCache>
                <c:formatCode>General</c:formatCode>
                <c:ptCount val="4"/>
                <c:pt idx="0">
                  <c:v>12</c:v>
                </c:pt>
                <c:pt idx="1">
                  <c:v>17</c:v>
                </c:pt>
                <c:pt idx="2">
                  <c:v>9</c:v>
                </c:pt>
                <c:pt idx="3">
                  <c:v>11</c:v>
                </c:pt>
              </c:numCache>
            </c:numRef>
          </c:val>
          <c:extLst xmlns:c16r2="http://schemas.microsoft.com/office/drawing/2015/06/chart">
            <c:ext xmlns:c16="http://schemas.microsoft.com/office/drawing/2014/chart" uri="{C3380CC4-5D6E-409C-BE32-E72D297353CC}">
              <c16:uniqueId val="{00000000-15B2-446E-AC22-E402D11DAF39}"/>
            </c:ext>
          </c:extLst>
        </c:ser>
        <c:ser>
          <c:idx val="1"/>
          <c:order val="1"/>
          <c:tx>
            <c:strRef>
              <c:f>ورقة1!$C$1</c:f>
              <c:strCache>
                <c:ptCount val="1"/>
                <c:pt idx="0">
                  <c:v>إلى حد ما</c:v>
                </c:pt>
              </c:strCache>
            </c:strRef>
          </c:tx>
          <c:invertIfNegative val="0"/>
          <c:cat>
            <c:strRef>
              <c:f>ورقة1!$A$2:$A$5</c:f>
              <c:strCache>
                <c:ptCount val="4"/>
                <c:pt idx="0">
                  <c:v>تدريب الطفل على طريقة الجلوس الصحيح في مقعد الدراسة</c:v>
                </c:pt>
                <c:pt idx="1">
                  <c:v>تعريف الأطفال بالعادات السلوكية كنظافة الجسم والملبس</c:v>
                </c:pt>
                <c:pt idx="2">
                  <c:v>تبصير الطفل بالطريقة الصحيحة لحماية الحقيبة المدرسية</c:v>
                </c:pt>
                <c:pt idx="3">
                  <c:v>حصر ذوي الإعاقات الجسمية تمهيدا لتوفير الخدمات التربوية</c:v>
                </c:pt>
              </c:strCache>
            </c:strRef>
          </c:cat>
          <c:val>
            <c:numRef>
              <c:f>ورقة1!$C$2:$C$5</c:f>
              <c:numCache>
                <c:formatCode>General</c:formatCode>
                <c:ptCount val="4"/>
                <c:pt idx="0">
                  <c:v>10</c:v>
                </c:pt>
                <c:pt idx="1">
                  <c:v>7</c:v>
                </c:pt>
                <c:pt idx="2">
                  <c:v>11</c:v>
                </c:pt>
                <c:pt idx="3">
                  <c:v>11</c:v>
                </c:pt>
              </c:numCache>
            </c:numRef>
          </c:val>
          <c:extLst xmlns:c16r2="http://schemas.microsoft.com/office/drawing/2015/06/chart">
            <c:ext xmlns:c16="http://schemas.microsoft.com/office/drawing/2014/chart" uri="{C3380CC4-5D6E-409C-BE32-E72D297353CC}">
              <c16:uniqueId val="{00000001-15B2-446E-AC22-E402D11DAF39}"/>
            </c:ext>
          </c:extLst>
        </c:ser>
        <c:ser>
          <c:idx val="2"/>
          <c:order val="2"/>
          <c:tx>
            <c:strRef>
              <c:f>ورقة1!$D$1</c:f>
              <c:strCache>
                <c:ptCount val="1"/>
                <c:pt idx="0">
                  <c:v>غير موافق</c:v>
                </c:pt>
              </c:strCache>
            </c:strRef>
          </c:tx>
          <c:invertIfNegative val="0"/>
          <c:cat>
            <c:strRef>
              <c:f>ورقة1!$A$2:$A$5</c:f>
              <c:strCache>
                <c:ptCount val="4"/>
                <c:pt idx="0">
                  <c:v>تدريب الطفل على طريقة الجلوس الصحيح في مقعد الدراسة</c:v>
                </c:pt>
                <c:pt idx="1">
                  <c:v>تعريف الأطفال بالعادات السلوكية كنظافة الجسم والملبس</c:v>
                </c:pt>
                <c:pt idx="2">
                  <c:v>تبصير الطفل بالطريقة الصحيحة لحماية الحقيبة المدرسية</c:v>
                </c:pt>
                <c:pt idx="3">
                  <c:v>حصر ذوي الإعاقات الجسمية تمهيدا لتوفير الخدمات التربوية</c:v>
                </c:pt>
              </c:strCache>
            </c:strRef>
          </c:cat>
          <c:val>
            <c:numRef>
              <c:f>ورقة1!$D$2:$D$5</c:f>
              <c:numCache>
                <c:formatCode>General</c:formatCode>
                <c:ptCount val="4"/>
                <c:pt idx="0">
                  <c:v>3</c:v>
                </c:pt>
                <c:pt idx="1">
                  <c:v>1</c:v>
                </c:pt>
                <c:pt idx="2">
                  <c:v>5</c:v>
                </c:pt>
                <c:pt idx="3">
                  <c:v>3</c:v>
                </c:pt>
              </c:numCache>
            </c:numRef>
          </c:val>
          <c:extLst xmlns:c16r2="http://schemas.microsoft.com/office/drawing/2015/06/chart">
            <c:ext xmlns:c16="http://schemas.microsoft.com/office/drawing/2014/chart" uri="{C3380CC4-5D6E-409C-BE32-E72D297353CC}">
              <c16:uniqueId val="{00000002-15B2-446E-AC22-E402D11DAF39}"/>
            </c:ext>
          </c:extLst>
        </c:ser>
        <c:dLbls>
          <c:showLegendKey val="0"/>
          <c:showVal val="0"/>
          <c:showCatName val="0"/>
          <c:showSerName val="0"/>
          <c:showPercent val="0"/>
          <c:showBubbleSize val="0"/>
        </c:dLbls>
        <c:gapWidth val="150"/>
        <c:overlap val="100"/>
        <c:axId val="268961504"/>
        <c:axId val="180557936"/>
      </c:barChart>
      <c:catAx>
        <c:axId val="268961504"/>
        <c:scaling>
          <c:orientation val="minMax"/>
        </c:scaling>
        <c:delete val="0"/>
        <c:axPos val="b"/>
        <c:numFmt formatCode="General" sourceLinked="0"/>
        <c:majorTickMark val="out"/>
        <c:minorTickMark val="none"/>
        <c:tickLblPos val="nextTo"/>
        <c:crossAx val="180557936"/>
        <c:crosses val="autoZero"/>
        <c:auto val="1"/>
        <c:lblAlgn val="ctr"/>
        <c:lblOffset val="100"/>
        <c:noMultiLvlLbl val="0"/>
      </c:catAx>
      <c:valAx>
        <c:axId val="180557936"/>
        <c:scaling>
          <c:orientation val="minMax"/>
        </c:scaling>
        <c:delete val="0"/>
        <c:axPos val="l"/>
        <c:majorGridlines/>
        <c:numFmt formatCode="General" sourceLinked="1"/>
        <c:majorTickMark val="out"/>
        <c:minorTickMark val="none"/>
        <c:tickLblPos val="nextTo"/>
        <c:crossAx val="26896150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ورقة1!$B$1</c:f>
              <c:strCache>
                <c:ptCount val="1"/>
                <c:pt idx="0">
                  <c:v>موفق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ورقة1!$A$2:$A$4</c:f>
              <c:strCache>
                <c:ptCount val="3"/>
                <c:pt idx="0">
                  <c:v>الاهتمام بمادتي الرياضة والتربية لما لها من دور في تعزيز النشاط الحركي </c:v>
                </c:pt>
                <c:pt idx="1">
                  <c:v>إعداد الطفل للكتابة بتعويده على مسك القلم والورقة بصورة صحيحة</c:v>
                </c:pt>
                <c:pt idx="2">
                  <c:v>اختيار المقاعد والطاولات المناسبة وترتيبها وفق نمو الطفل الحركي </c:v>
                </c:pt>
              </c:strCache>
            </c:strRef>
          </c:cat>
          <c:val>
            <c:numRef>
              <c:f>ورقة1!$B$2:$B$4</c:f>
              <c:numCache>
                <c:formatCode>General</c:formatCode>
                <c:ptCount val="3"/>
                <c:pt idx="0">
                  <c:v>15</c:v>
                </c:pt>
                <c:pt idx="1">
                  <c:v>20</c:v>
                </c:pt>
                <c:pt idx="2">
                  <c:v>19</c:v>
                </c:pt>
              </c:numCache>
            </c:numRef>
          </c:val>
          <c:extLst xmlns:c16r2="http://schemas.microsoft.com/office/drawing/2015/06/chart">
            <c:ext xmlns:c16="http://schemas.microsoft.com/office/drawing/2014/chart" uri="{C3380CC4-5D6E-409C-BE32-E72D297353CC}">
              <c16:uniqueId val="{00000000-7978-442A-9A22-BA13EF625BA9}"/>
            </c:ext>
          </c:extLst>
        </c:ser>
        <c:ser>
          <c:idx val="1"/>
          <c:order val="1"/>
          <c:tx>
            <c:strRef>
              <c:f>ورقة1!$C$1</c:f>
              <c:strCache>
                <c:ptCount val="1"/>
                <c:pt idx="0">
                  <c:v>إلى حد ما</c:v>
                </c:pt>
              </c:strCache>
            </c:strRef>
          </c:tx>
          <c:invertIfNegative val="0"/>
          <c:cat>
            <c:strRef>
              <c:f>ورقة1!$A$2:$A$4</c:f>
              <c:strCache>
                <c:ptCount val="3"/>
                <c:pt idx="0">
                  <c:v>الاهتمام بمادتي الرياضة والتربية لما لها من دور في تعزيز النشاط الحركي </c:v>
                </c:pt>
                <c:pt idx="1">
                  <c:v>إعداد الطفل للكتابة بتعويده على مسك القلم والورقة بصورة صحيحة</c:v>
                </c:pt>
                <c:pt idx="2">
                  <c:v>اختيار المقاعد والطاولات المناسبة وترتيبها وفق نمو الطفل الحركي </c:v>
                </c:pt>
              </c:strCache>
            </c:strRef>
          </c:cat>
          <c:val>
            <c:numRef>
              <c:f>ورقة1!$C$2:$C$4</c:f>
              <c:numCache>
                <c:formatCode>General</c:formatCode>
                <c:ptCount val="3"/>
                <c:pt idx="0">
                  <c:v>10</c:v>
                </c:pt>
                <c:pt idx="1">
                  <c:v>3</c:v>
                </c:pt>
                <c:pt idx="2">
                  <c:v>3</c:v>
                </c:pt>
              </c:numCache>
            </c:numRef>
          </c:val>
          <c:extLst xmlns:c16r2="http://schemas.microsoft.com/office/drawing/2015/06/chart">
            <c:ext xmlns:c16="http://schemas.microsoft.com/office/drawing/2014/chart" uri="{C3380CC4-5D6E-409C-BE32-E72D297353CC}">
              <c16:uniqueId val="{00000001-7978-442A-9A22-BA13EF625BA9}"/>
            </c:ext>
          </c:extLst>
        </c:ser>
        <c:ser>
          <c:idx val="2"/>
          <c:order val="2"/>
          <c:tx>
            <c:strRef>
              <c:f>ورقة1!$D$1</c:f>
              <c:strCache>
                <c:ptCount val="1"/>
                <c:pt idx="0">
                  <c:v>غير موافق</c:v>
                </c:pt>
              </c:strCache>
            </c:strRef>
          </c:tx>
          <c:invertIfNegative val="0"/>
          <c:cat>
            <c:strRef>
              <c:f>ورقة1!$A$2:$A$4</c:f>
              <c:strCache>
                <c:ptCount val="3"/>
                <c:pt idx="0">
                  <c:v>الاهتمام بمادتي الرياضة والتربية لما لها من دور في تعزيز النشاط الحركي </c:v>
                </c:pt>
                <c:pt idx="1">
                  <c:v>إعداد الطفل للكتابة بتعويده على مسك القلم والورقة بصورة صحيحة</c:v>
                </c:pt>
                <c:pt idx="2">
                  <c:v>اختيار المقاعد والطاولات المناسبة وترتيبها وفق نمو الطفل الحركي </c:v>
                </c:pt>
              </c:strCache>
            </c:strRef>
          </c:cat>
          <c:val>
            <c:numRef>
              <c:f>ورقة1!$D$2:$D$4</c:f>
              <c:numCache>
                <c:formatCode>General</c:formatCode>
                <c:ptCount val="3"/>
                <c:pt idx="0">
                  <c:v>0</c:v>
                </c:pt>
                <c:pt idx="1">
                  <c:v>2</c:v>
                </c:pt>
                <c:pt idx="2">
                  <c:v>1</c:v>
                </c:pt>
              </c:numCache>
            </c:numRef>
          </c:val>
          <c:extLst xmlns:c16r2="http://schemas.microsoft.com/office/drawing/2015/06/chart">
            <c:ext xmlns:c16="http://schemas.microsoft.com/office/drawing/2014/chart" uri="{C3380CC4-5D6E-409C-BE32-E72D297353CC}">
              <c16:uniqueId val="{00000002-7978-442A-9A22-BA13EF625BA9}"/>
            </c:ext>
          </c:extLst>
        </c:ser>
        <c:dLbls>
          <c:showLegendKey val="0"/>
          <c:showVal val="0"/>
          <c:showCatName val="0"/>
          <c:showSerName val="0"/>
          <c:showPercent val="0"/>
          <c:showBubbleSize val="0"/>
        </c:dLbls>
        <c:gapWidth val="150"/>
        <c:overlap val="100"/>
        <c:axId val="498928008"/>
        <c:axId val="508522504"/>
      </c:barChart>
      <c:catAx>
        <c:axId val="498928008"/>
        <c:scaling>
          <c:orientation val="minMax"/>
        </c:scaling>
        <c:delete val="0"/>
        <c:axPos val="b"/>
        <c:numFmt formatCode="General" sourceLinked="0"/>
        <c:majorTickMark val="out"/>
        <c:minorTickMark val="none"/>
        <c:tickLblPos val="nextTo"/>
        <c:crossAx val="508522504"/>
        <c:crosses val="autoZero"/>
        <c:auto val="1"/>
        <c:lblAlgn val="ctr"/>
        <c:lblOffset val="100"/>
        <c:noMultiLvlLbl val="0"/>
      </c:catAx>
      <c:valAx>
        <c:axId val="508522504"/>
        <c:scaling>
          <c:orientation val="minMax"/>
        </c:scaling>
        <c:delete val="0"/>
        <c:axPos val="l"/>
        <c:majorGridlines/>
        <c:numFmt formatCode="General" sourceLinked="1"/>
        <c:majorTickMark val="out"/>
        <c:minorTickMark val="none"/>
        <c:tickLblPos val="nextTo"/>
        <c:crossAx val="49892800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ورقة1!$B$1</c:f>
              <c:strCache>
                <c:ptCount val="1"/>
                <c:pt idx="0">
                  <c:v>موافق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ورقة1!$A$2:$A$7</c:f>
              <c:strCache>
                <c:ptCount val="6"/>
                <c:pt idx="0">
                  <c:v>رعاية النمو الحسي من خلال تركيز المعلم على حواس الطفل</c:v>
                </c:pt>
                <c:pt idx="1">
                  <c:v>استخدام الحواس المختلفة للطفل وتوظيفها في خبرات ومواقف تعليمية </c:v>
                </c:pt>
                <c:pt idx="2">
                  <c:v>تدريب الطفل على إدراك أوجه الشباب والاختلاف بين الأشياء </c:v>
                </c:pt>
                <c:pt idx="3">
                  <c:v>الاستفادة من كتب القراءة المصورة ذات الألوان</c:v>
                </c:pt>
                <c:pt idx="4">
                  <c:v>الاستفادة من استراتيجيات تعلم القراءة بطريقتيها الكلية والجزئية</c:v>
                </c:pt>
                <c:pt idx="5">
                  <c:v>تعويد الطفل على الكتابة بصورة تدريجية وفق القواعد التربوية المناسبة</c:v>
                </c:pt>
              </c:strCache>
            </c:strRef>
          </c:cat>
          <c:val>
            <c:numRef>
              <c:f>ورقة1!$B$2:$B$7</c:f>
              <c:numCache>
                <c:formatCode>General</c:formatCode>
                <c:ptCount val="6"/>
                <c:pt idx="0">
                  <c:v>19</c:v>
                </c:pt>
                <c:pt idx="1">
                  <c:v>23</c:v>
                </c:pt>
                <c:pt idx="2">
                  <c:v>22</c:v>
                </c:pt>
                <c:pt idx="3">
                  <c:v>15</c:v>
                </c:pt>
                <c:pt idx="4">
                  <c:v>17</c:v>
                </c:pt>
                <c:pt idx="5">
                  <c:v>24</c:v>
                </c:pt>
              </c:numCache>
            </c:numRef>
          </c:val>
          <c:extLst xmlns:c16r2="http://schemas.microsoft.com/office/drawing/2015/06/chart">
            <c:ext xmlns:c16="http://schemas.microsoft.com/office/drawing/2014/chart" uri="{C3380CC4-5D6E-409C-BE32-E72D297353CC}">
              <c16:uniqueId val="{00000000-B1AD-4491-A0F2-5A5E18C3EF39}"/>
            </c:ext>
          </c:extLst>
        </c:ser>
        <c:ser>
          <c:idx val="1"/>
          <c:order val="1"/>
          <c:tx>
            <c:strRef>
              <c:f>ورقة1!$C$1</c:f>
              <c:strCache>
                <c:ptCount val="1"/>
                <c:pt idx="0">
                  <c:v>إلى حد ما</c:v>
                </c:pt>
              </c:strCache>
            </c:strRef>
          </c:tx>
          <c:invertIfNegative val="0"/>
          <c:cat>
            <c:strRef>
              <c:f>ورقة1!$A$2:$A$7</c:f>
              <c:strCache>
                <c:ptCount val="6"/>
                <c:pt idx="0">
                  <c:v>رعاية النمو الحسي من خلال تركيز المعلم على حواس الطفل</c:v>
                </c:pt>
                <c:pt idx="1">
                  <c:v>استخدام الحواس المختلفة للطفل وتوظيفها في خبرات ومواقف تعليمية </c:v>
                </c:pt>
                <c:pt idx="2">
                  <c:v>تدريب الطفل على إدراك أوجه الشباب والاختلاف بين الأشياء </c:v>
                </c:pt>
                <c:pt idx="3">
                  <c:v>الاستفادة من كتب القراءة المصورة ذات الألوان</c:v>
                </c:pt>
                <c:pt idx="4">
                  <c:v>الاستفادة من استراتيجيات تعلم القراءة بطريقتيها الكلية والجزئية</c:v>
                </c:pt>
                <c:pt idx="5">
                  <c:v>تعويد الطفل على الكتابة بصورة تدريجية وفق القواعد التربوية المناسبة</c:v>
                </c:pt>
              </c:strCache>
            </c:strRef>
          </c:cat>
          <c:val>
            <c:numRef>
              <c:f>ورقة1!$C$2:$C$7</c:f>
              <c:numCache>
                <c:formatCode>General</c:formatCode>
                <c:ptCount val="6"/>
                <c:pt idx="0">
                  <c:v>4</c:v>
                </c:pt>
                <c:pt idx="1">
                  <c:v>2</c:v>
                </c:pt>
                <c:pt idx="2">
                  <c:v>1</c:v>
                </c:pt>
                <c:pt idx="3">
                  <c:v>7</c:v>
                </c:pt>
                <c:pt idx="4">
                  <c:v>6</c:v>
                </c:pt>
                <c:pt idx="5">
                  <c:v>1</c:v>
                </c:pt>
              </c:numCache>
            </c:numRef>
          </c:val>
          <c:extLst xmlns:c16r2="http://schemas.microsoft.com/office/drawing/2015/06/chart">
            <c:ext xmlns:c16="http://schemas.microsoft.com/office/drawing/2014/chart" uri="{C3380CC4-5D6E-409C-BE32-E72D297353CC}">
              <c16:uniqueId val="{00000001-B1AD-4491-A0F2-5A5E18C3EF39}"/>
            </c:ext>
          </c:extLst>
        </c:ser>
        <c:ser>
          <c:idx val="2"/>
          <c:order val="2"/>
          <c:tx>
            <c:strRef>
              <c:f>ورقة1!$D$1</c:f>
              <c:strCache>
                <c:ptCount val="1"/>
                <c:pt idx="0">
                  <c:v>غير موافق</c:v>
                </c:pt>
              </c:strCache>
            </c:strRef>
          </c:tx>
          <c:invertIfNegative val="0"/>
          <c:cat>
            <c:strRef>
              <c:f>ورقة1!$A$2:$A$7</c:f>
              <c:strCache>
                <c:ptCount val="6"/>
                <c:pt idx="0">
                  <c:v>رعاية النمو الحسي من خلال تركيز المعلم على حواس الطفل</c:v>
                </c:pt>
                <c:pt idx="1">
                  <c:v>استخدام الحواس المختلفة للطفل وتوظيفها في خبرات ومواقف تعليمية </c:v>
                </c:pt>
                <c:pt idx="2">
                  <c:v>تدريب الطفل على إدراك أوجه الشباب والاختلاف بين الأشياء </c:v>
                </c:pt>
                <c:pt idx="3">
                  <c:v>الاستفادة من كتب القراءة المصورة ذات الألوان</c:v>
                </c:pt>
                <c:pt idx="4">
                  <c:v>الاستفادة من استراتيجيات تعلم القراءة بطريقتيها الكلية والجزئية</c:v>
                </c:pt>
                <c:pt idx="5">
                  <c:v>تعويد الطفل على الكتابة بصورة تدريجية وفق القواعد التربوية المناسبة</c:v>
                </c:pt>
              </c:strCache>
            </c:strRef>
          </c:cat>
          <c:val>
            <c:numRef>
              <c:f>ورقة1!$D$2:$D$7</c:f>
              <c:numCache>
                <c:formatCode>General</c:formatCode>
                <c:ptCount val="6"/>
                <c:pt idx="0">
                  <c:v>2</c:v>
                </c:pt>
                <c:pt idx="1">
                  <c:v>0</c:v>
                </c:pt>
                <c:pt idx="2">
                  <c:v>2</c:v>
                </c:pt>
                <c:pt idx="3">
                  <c:v>3</c:v>
                </c:pt>
                <c:pt idx="4">
                  <c:v>1</c:v>
                </c:pt>
                <c:pt idx="5">
                  <c:v>0</c:v>
                </c:pt>
              </c:numCache>
            </c:numRef>
          </c:val>
          <c:extLst xmlns:c16r2="http://schemas.microsoft.com/office/drawing/2015/06/chart">
            <c:ext xmlns:c16="http://schemas.microsoft.com/office/drawing/2014/chart" uri="{C3380CC4-5D6E-409C-BE32-E72D297353CC}">
              <c16:uniqueId val="{00000002-B1AD-4491-A0F2-5A5E18C3EF39}"/>
            </c:ext>
          </c:extLst>
        </c:ser>
        <c:dLbls>
          <c:showLegendKey val="0"/>
          <c:showVal val="0"/>
          <c:showCatName val="0"/>
          <c:showSerName val="0"/>
          <c:showPercent val="0"/>
          <c:showBubbleSize val="0"/>
        </c:dLbls>
        <c:gapWidth val="150"/>
        <c:overlap val="100"/>
        <c:axId val="508523288"/>
        <c:axId val="508523680"/>
      </c:barChart>
      <c:catAx>
        <c:axId val="508523288"/>
        <c:scaling>
          <c:orientation val="minMax"/>
        </c:scaling>
        <c:delete val="0"/>
        <c:axPos val="b"/>
        <c:numFmt formatCode="General" sourceLinked="0"/>
        <c:majorTickMark val="out"/>
        <c:minorTickMark val="none"/>
        <c:tickLblPos val="nextTo"/>
        <c:crossAx val="508523680"/>
        <c:crosses val="autoZero"/>
        <c:auto val="1"/>
        <c:lblAlgn val="ctr"/>
        <c:lblOffset val="100"/>
        <c:noMultiLvlLbl val="0"/>
      </c:catAx>
      <c:valAx>
        <c:axId val="508523680"/>
        <c:scaling>
          <c:orientation val="minMax"/>
        </c:scaling>
        <c:delete val="0"/>
        <c:axPos val="l"/>
        <c:majorGridlines/>
        <c:numFmt formatCode="General" sourceLinked="1"/>
        <c:majorTickMark val="out"/>
        <c:minorTickMark val="none"/>
        <c:tickLblPos val="nextTo"/>
        <c:crossAx val="50852328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ورقة1!$B$1</c:f>
              <c:strCache>
                <c:ptCount val="1"/>
                <c:pt idx="0">
                  <c:v>موافق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4"/>
                <c:pt idx="0">
                  <c:v>رعاية النمو الانفعالي السوي لدى الأطفال وتعزيزه</c:v>
                </c:pt>
                <c:pt idx="1">
                  <c:v>علاج مخاوف الأطفال عن طريق ربط الشيء المخيف بأشياء متعددة سارة مثلا</c:v>
                </c:pt>
                <c:pt idx="2">
                  <c:v>تنفيذ برنامج الأسبوع التمهيدي بالأسلوب التربوي المرسوم وتحقيق أهدافه التربوية </c:v>
                </c:pt>
                <c:pt idx="3">
                  <c:v>اجتناب المعلم الأساليب العقابية غير التربوية والسخرية والاستهزاء بالطفل عندما تصدر منه استجابة انفعالية خاطئة</c:v>
                </c:pt>
              </c:strCache>
            </c:strRef>
          </c:cat>
          <c:val>
            <c:numRef>
              <c:f>ورقة1!$B$2:$B$5</c:f>
              <c:numCache>
                <c:formatCode>General</c:formatCode>
                <c:ptCount val="4"/>
                <c:pt idx="0">
                  <c:v>23</c:v>
                </c:pt>
                <c:pt idx="1">
                  <c:v>18</c:v>
                </c:pt>
                <c:pt idx="2">
                  <c:v>20</c:v>
                </c:pt>
                <c:pt idx="3">
                  <c:v>24</c:v>
                </c:pt>
              </c:numCache>
            </c:numRef>
          </c:val>
          <c:extLst xmlns:c16r2="http://schemas.microsoft.com/office/drawing/2015/06/chart">
            <c:ext xmlns:c16="http://schemas.microsoft.com/office/drawing/2014/chart" uri="{C3380CC4-5D6E-409C-BE32-E72D297353CC}">
              <c16:uniqueId val="{00000000-6A58-4CF8-8F8A-02400846F113}"/>
            </c:ext>
          </c:extLst>
        </c:ser>
        <c:ser>
          <c:idx val="1"/>
          <c:order val="1"/>
          <c:tx>
            <c:strRef>
              <c:f>ورقة1!$C$1</c:f>
              <c:strCache>
                <c:ptCount val="1"/>
                <c:pt idx="0">
                  <c:v>إلى حد ما</c:v>
                </c:pt>
              </c:strCache>
            </c:strRef>
          </c:tx>
          <c:invertIfNegative val="0"/>
          <c:cat>
            <c:strRef>
              <c:f>ورقة1!$A$2:$A$5</c:f>
              <c:strCache>
                <c:ptCount val="4"/>
                <c:pt idx="0">
                  <c:v>رعاية النمو الانفعالي السوي لدى الأطفال وتعزيزه</c:v>
                </c:pt>
                <c:pt idx="1">
                  <c:v>علاج مخاوف الأطفال عن طريق ربط الشيء المخيف بأشياء متعددة سارة مثلا</c:v>
                </c:pt>
                <c:pt idx="2">
                  <c:v>تنفيذ برنامج الأسبوع التمهيدي بالأسلوب التربوي المرسوم وتحقيق أهدافه التربوية </c:v>
                </c:pt>
                <c:pt idx="3">
                  <c:v>اجتناب المعلم الأساليب العقابية غير التربوية والسخرية والاستهزاء بالطفل عندما تصدر منه استجابة انفعالية خاطئة</c:v>
                </c:pt>
              </c:strCache>
            </c:strRef>
          </c:cat>
          <c:val>
            <c:numRef>
              <c:f>ورقة1!$C$2:$C$5</c:f>
              <c:numCache>
                <c:formatCode>General</c:formatCode>
                <c:ptCount val="4"/>
                <c:pt idx="0">
                  <c:v>2</c:v>
                </c:pt>
                <c:pt idx="1">
                  <c:v>5</c:v>
                </c:pt>
                <c:pt idx="2">
                  <c:v>5</c:v>
                </c:pt>
                <c:pt idx="3">
                  <c:v>1</c:v>
                </c:pt>
              </c:numCache>
            </c:numRef>
          </c:val>
          <c:extLst xmlns:c16r2="http://schemas.microsoft.com/office/drawing/2015/06/chart">
            <c:ext xmlns:c16="http://schemas.microsoft.com/office/drawing/2014/chart" uri="{C3380CC4-5D6E-409C-BE32-E72D297353CC}">
              <c16:uniqueId val="{00000001-6A58-4CF8-8F8A-02400846F113}"/>
            </c:ext>
          </c:extLst>
        </c:ser>
        <c:ser>
          <c:idx val="2"/>
          <c:order val="2"/>
          <c:tx>
            <c:strRef>
              <c:f>ورقة1!$D$1</c:f>
              <c:strCache>
                <c:ptCount val="1"/>
                <c:pt idx="0">
                  <c:v>غير موافق</c:v>
                </c:pt>
              </c:strCache>
            </c:strRef>
          </c:tx>
          <c:invertIfNegative val="0"/>
          <c:cat>
            <c:strRef>
              <c:f>ورقة1!$A$2:$A$5</c:f>
              <c:strCache>
                <c:ptCount val="4"/>
                <c:pt idx="0">
                  <c:v>رعاية النمو الانفعالي السوي لدى الأطفال وتعزيزه</c:v>
                </c:pt>
                <c:pt idx="1">
                  <c:v>علاج مخاوف الأطفال عن طريق ربط الشيء المخيف بأشياء متعددة سارة مثلا</c:v>
                </c:pt>
                <c:pt idx="2">
                  <c:v>تنفيذ برنامج الأسبوع التمهيدي بالأسلوب التربوي المرسوم وتحقيق أهدافه التربوية </c:v>
                </c:pt>
                <c:pt idx="3">
                  <c:v>اجتناب المعلم الأساليب العقابية غير التربوية والسخرية والاستهزاء بالطفل عندما تصدر منه استجابة انفعالية خاطئة</c:v>
                </c:pt>
              </c:strCache>
            </c:strRef>
          </c:cat>
          <c:val>
            <c:numRef>
              <c:f>ورقة1!$D$2:$D$5</c:f>
              <c:numCache>
                <c:formatCode>General</c:formatCode>
                <c:ptCount val="4"/>
                <c:pt idx="0">
                  <c:v>0</c:v>
                </c:pt>
                <c:pt idx="1">
                  <c:v>2</c:v>
                </c:pt>
                <c:pt idx="2">
                  <c:v>0</c:v>
                </c:pt>
                <c:pt idx="3">
                  <c:v>0</c:v>
                </c:pt>
              </c:numCache>
            </c:numRef>
          </c:val>
          <c:extLst xmlns:c16r2="http://schemas.microsoft.com/office/drawing/2015/06/chart">
            <c:ext xmlns:c16="http://schemas.microsoft.com/office/drawing/2014/chart" uri="{C3380CC4-5D6E-409C-BE32-E72D297353CC}">
              <c16:uniqueId val="{00000002-6A58-4CF8-8F8A-02400846F113}"/>
            </c:ext>
          </c:extLst>
        </c:ser>
        <c:dLbls>
          <c:showLegendKey val="0"/>
          <c:showVal val="0"/>
          <c:showCatName val="0"/>
          <c:showSerName val="0"/>
          <c:showPercent val="0"/>
          <c:showBubbleSize val="0"/>
        </c:dLbls>
        <c:gapWidth val="150"/>
        <c:overlap val="100"/>
        <c:axId val="508524464"/>
        <c:axId val="508524856"/>
      </c:barChart>
      <c:catAx>
        <c:axId val="508524464"/>
        <c:scaling>
          <c:orientation val="minMax"/>
        </c:scaling>
        <c:delete val="0"/>
        <c:axPos val="b"/>
        <c:numFmt formatCode="General" sourceLinked="0"/>
        <c:majorTickMark val="out"/>
        <c:minorTickMark val="none"/>
        <c:tickLblPos val="nextTo"/>
        <c:crossAx val="508524856"/>
        <c:crosses val="autoZero"/>
        <c:auto val="1"/>
        <c:lblAlgn val="ctr"/>
        <c:lblOffset val="100"/>
        <c:noMultiLvlLbl val="0"/>
      </c:catAx>
      <c:valAx>
        <c:axId val="508524856"/>
        <c:scaling>
          <c:orientation val="minMax"/>
        </c:scaling>
        <c:delete val="0"/>
        <c:axPos val="l"/>
        <c:majorGridlines/>
        <c:numFmt formatCode="General" sourceLinked="1"/>
        <c:majorTickMark val="out"/>
        <c:minorTickMark val="none"/>
        <c:tickLblPos val="nextTo"/>
        <c:crossAx val="50852446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ورقة1!$B$1</c:f>
              <c:strCache>
                <c:ptCount val="1"/>
                <c:pt idx="0">
                  <c:v>موافق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ورقة1!$A$2:$A$5</c:f>
              <c:strCache>
                <c:ptCount val="4"/>
                <c:pt idx="0">
                  <c:v>الاهتمام بالتطبيقات العلمية لمواد التربية الإسلامية ومادة تهذيب السلوك للمدرسة</c:v>
                </c:pt>
                <c:pt idx="1">
                  <c:v>التأكد من مواظبة الطلاب على صلاة الظهر بما فيهم طلاب الصف الأول</c:v>
                </c:pt>
                <c:pt idx="2">
                  <c:v>إشراك الطفل في الجماعات بما فيها مناشط التربية الإسلامية وحلقات التحفيظ</c:v>
                </c:pt>
                <c:pt idx="3">
                  <c:v>تصحيح المفاهيم الخاطئة لدى الطلاب حول المسائل العقدية والفقهية</c:v>
                </c:pt>
              </c:strCache>
            </c:strRef>
          </c:cat>
          <c:val>
            <c:numRef>
              <c:f>ورقة1!$B$2:$B$5</c:f>
              <c:numCache>
                <c:formatCode>General</c:formatCode>
                <c:ptCount val="4"/>
                <c:pt idx="0">
                  <c:v>21</c:v>
                </c:pt>
                <c:pt idx="1">
                  <c:v>25</c:v>
                </c:pt>
                <c:pt idx="2">
                  <c:v>24</c:v>
                </c:pt>
                <c:pt idx="3">
                  <c:v>18</c:v>
                </c:pt>
              </c:numCache>
            </c:numRef>
          </c:val>
          <c:extLst xmlns:c16r2="http://schemas.microsoft.com/office/drawing/2015/06/chart">
            <c:ext xmlns:c16="http://schemas.microsoft.com/office/drawing/2014/chart" uri="{C3380CC4-5D6E-409C-BE32-E72D297353CC}">
              <c16:uniqueId val="{00000000-EA5B-4A39-94C1-94A03D2C2A15}"/>
            </c:ext>
          </c:extLst>
        </c:ser>
        <c:ser>
          <c:idx val="1"/>
          <c:order val="1"/>
          <c:tx>
            <c:strRef>
              <c:f>ورقة1!$C$1</c:f>
              <c:strCache>
                <c:ptCount val="1"/>
                <c:pt idx="0">
                  <c:v>إلى حد ما</c:v>
                </c:pt>
              </c:strCache>
            </c:strRef>
          </c:tx>
          <c:invertIfNegative val="0"/>
          <c:cat>
            <c:strRef>
              <c:f>ورقة1!$A$2:$A$5</c:f>
              <c:strCache>
                <c:ptCount val="4"/>
                <c:pt idx="0">
                  <c:v>الاهتمام بالتطبيقات العلمية لمواد التربية الإسلامية ومادة تهذيب السلوك للمدرسة</c:v>
                </c:pt>
                <c:pt idx="1">
                  <c:v>التأكد من مواظبة الطلاب على صلاة الظهر بما فيهم طلاب الصف الأول</c:v>
                </c:pt>
                <c:pt idx="2">
                  <c:v>إشراك الطفل في الجماعات بما فيها مناشط التربية الإسلامية وحلقات التحفيظ</c:v>
                </c:pt>
                <c:pt idx="3">
                  <c:v>تصحيح المفاهيم الخاطئة لدى الطلاب حول المسائل العقدية والفقهية</c:v>
                </c:pt>
              </c:strCache>
            </c:strRef>
          </c:cat>
          <c:val>
            <c:numRef>
              <c:f>ورقة1!$C$2:$C$5</c:f>
              <c:numCache>
                <c:formatCode>General</c:formatCode>
                <c:ptCount val="4"/>
                <c:pt idx="0">
                  <c:v>4</c:v>
                </c:pt>
                <c:pt idx="1">
                  <c:v>0</c:v>
                </c:pt>
                <c:pt idx="2">
                  <c:v>1</c:v>
                </c:pt>
                <c:pt idx="3">
                  <c:v>5</c:v>
                </c:pt>
              </c:numCache>
            </c:numRef>
          </c:val>
          <c:extLst xmlns:c16r2="http://schemas.microsoft.com/office/drawing/2015/06/chart">
            <c:ext xmlns:c16="http://schemas.microsoft.com/office/drawing/2014/chart" uri="{C3380CC4-5D6E-409C-BE32-E72D297353CC}">
              <c16:uniqueId val="{00000001-EA5B-4A39-94C1-94A03D2C2A15}"/>
            </c:ext>
          </c:extLst>
        </c:ser>
        <c:ser>
          <c:idx val="2"/>
          <c:order val="2"/>
          <c:tx>
            <c:strRef>
              <c:f>ورقة1!$D$1</c:f>
              <c:strCache>
                <c:ptCount val="1"/>
                <c:pt idx="0">
                  <c:v>غير موافق</c:v>
                </c:pt>
              </c:strCache>
            </c:strRef>
          </c:tx>
          <c:invertIfNegative val="0"/>
          <c:cat>
            <c:strRef>
              <c:f>ورقة1!$A$2:$A$5</c:f>
              <c:strCache>
                <c:ptCount val="4"/>
                <c:pt idx="0">
                  <c:v>الاهتمام بالتطبيقات العلمية لمواد التربية الإسلامية ومادة تهذيب السلوك للمدرسة</c:v>
                </c:pt>
                <c:pt idx="1">
                  <c:v>التأكد من مواظبة الطلاب على صلاة الظهر بما فيهم طلاب الصف الأول</c:v>
                </c:pt>
                <c:pt idx="2">
                  <c:v>إشراك الطفل في الجماعات بما فيها مناشط التربية الإسلامية وحلقات التحفيظ</c:v>
                </c:pt>
                <c:pt idx="3">
                  <c:v>تصحيح المفاهيم الخاطئة لدى الطلاب حول المسائل العقدية والفقهية</c:v>
                </c:pt>
              </c:strCache>
            </c:strRef>
          </c:cat>
          <c:val>
            <c:numRef>
              <c:f>ورقة1!$D$2:$D$5</c:f>
              <c:numCache>
                <c:formatCode>General</c:formatCode>
                <c:ptCount val="4"/>
                <c:pt idx="0">
                  <c:v>0</c:v>
                </c:pt>
                <c:pt idx="1">
                  <c:v>0</c:v>
                </c:pt>
                <c:pt idx="2">
                  <c:v>0</c:v>
                </c:pt>
                <c:pt idx="3">
                  <c:v>2</c:v>
                </c:pt>
              </c:numCache>
            </c:numRef>
          </c:val>
          <c:extLst xmlns:c16r2="http://schemas.microsoft.com/office/drawing/2015/06/chart">
            <c:ext xmlns:c16="http://schemas.microsoft.com/office/drawing/2014/chart" uri="{C3380CC4-5D6E-409C-BE32-E72D297353CC}">
              <c16:uniqueId val="{00000002-EA5B-4A39-94C1-94A03D2C2A15}"/>
            </c:ext>
          </c:extLst>
        </c:ser>
        <c:dLbls>
          <c:showLegendKey val="0"/>
          <c:showVal val="0"/>
          <c:showCatName val="0"/>
          <c:showSerName val="0"/>
          <c:showPercent val="0"/>
          <c:showBubbleSize val="0"/>
        </c:dLbls>
        <c:gapWidth val="150"/>
        <c:overlap val="100"/>
        <c:axId val="508525640"/>
        <c:axId val="508526032"/>
      </c:barChart>
      <c:catAx>
        <c:axId val="508525640"/>
        <c:scaling>
          <c:orientation val="minMax"/>
        </c:scaling>
        <c:delete val="0"/>
        <c:axPos val="b"/>
        <c:numFmt formatCode="General" sourceLinked="0"/>
        <c:majorTickMark val="out"/>
        <c:minorTickMark val="none"/>
        <c:tickLblPos val="nextTo"/>
        <c:crossAx val="508526032"/>
        <c:crosses val="autoZero"/>
        <c:auto val="1"/>
        <c:lblAlgn val="ctr"/>
        <c:lblOffset val="100"/>
        <c:noMultiLvlLbl val="0"/>
      </c:catAx>
      <c:valAx>
        <c:axId val="508526032"/>
        <c:scaling>
          <c:orientation val="minMax"/>
        </c:scaling>
        <c:delete val="0"/>
        <c:axPos val="l"/>
        <c:majorGridlines/>
        <c:numFmt formatCode="General" sourceLinked="1"/>
        <c:majorTickMark val="out"/>
        <c:minorTickMark val="none"/>
        <c:tickLblPos val="nextTo"/>
        <c:crossAx val="5085256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20007-DE78-45EC-B4C9-187E002A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33</Pages>
  <Words>3714</Words>
  <Characters>21171</Characters>
  <Application>Microsoft Office Word</Application>
  <DocSecurity>0</DocSecurity>
  <Lines>176</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dc:creator>
  <cp:keywords/>
  <dc:description/>
  <cp:lastModifiedBy>Walid Kotb</cp:lastModifiedBy>
  <cp:revision>16</cp:revision>
  <dcterms:created xsi:type="dcterms:W3CDTF">2018-05-06T19:19:00Z</dcterms:created>
  <dcterms:modified xsi:type="dcterms:W3CDTF">2018-05-21T08:30:00Z</dcterms:modified>
</cp:coreProperties>
</file>